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b/>
          <w:bCs/>
          <w:sz w:val="24"/>
          <w:u w:val="single"/>
        </w:rPr>
        <w:t>YNCG 磋商（2021） 010</w:t>
      </w:r>
    </w:p>
    <w:p>
      <w:pPr>
        <w:spacing w:line="800" w:lineRule="exact"/>
        <w:ind w:firstLine="723" w:firstLineChars="200"/>
        <w:jc w:val="center"/>
        <w:rPr>
          <w:rFonts w:ascii="宋体" w:hAnsi="宋体" w:cs="宋体"/>
          <w:b/>
          <w:sz w:val="36"/>
          <w:szCs w:val="32"/>
        </w:rPr>
      </w:pPr>
    </w:p>
    <w:p>
      <w:pPr>
        <w:pStyle w:val="3"/>
      </w:pPr>
    </w:p>
    <w:p>
      <w:pPr>
        <w:jc w:val="center"/>
        <w:rPr>
          <w:rFonts w:ascii="华文仿宋" w:hAnsi="华文仿宋" w:cs="华文仿宋"/>
          <w:sz w:val="28"/>
          <w:szCs w:val="28"/>
        </w:rPr>
      </w:pPr>
      <w:r>
        <w:rPr>
          <w:rFonts w:hint="eastAsia" w:ascii="宋体" w:hAnsi="宋体" w:cs="宋体"/>
          <w:b/>
          <w:sz w:val="36"/>
          <w:szCs w:val="32"/>
        </w:rPr>
        <w:t>采购项目名称：口腔科设备</w:t>
      </w:r>
    </w:p>
    <w:p>
      <w:pPr>
        <w:spacing w:line="800" w:lineRule="exact"/>
        <w:rPr>
          <w:rFonts w:ascii="宋体" w:hAnsi="宋体" w:cs="宋体"/>
          <w:b/>
          <w:bCs/>
          <w:sz w:val="36"/>
          <w:szCs w:val="32"/>
        </w:rPr>
      </w:pPr>
    </w:p>
    <w:p>
      <w:pPr>
        <w:tabs>
          <w:tab w:val="center" w:pos="4153"/>
          <w:tab w:val="left" w:pos="7250"/>
        </w:tabs>
        <w:ind w:firstLine="1928" w:firstLineChars="200"/>
        <w:jc w:val="center"/>
        <w:rPr>
          <w:rFonts w:ascii="宋体" w:hAnsi="宋体" w:cs="宋体"/>
          <w:b/>
          <w:sz w:val="96"/>
          <w:szCs w:val="120"/>
        </w:rPr>
      </w:pPr>
    </w:p>
    <w:p>
      <w:pPr>
        <w:pStyle w:val="3"/>
      </w:pPr>
    </w:p>
    <w:p>
      <w:pPr>
        <w:tabs>
          <w:tab w:val="center" w:pos="4153"/>
          <w:tab w:val="left" w:pos="7250"/>
        </w:tabs>
        <w:ind w:firstLine="1928" w:firstLineChars="200"/>
        <w:jc w:val="center"/>
        <w:rPr>
          <w:rFonts w:ascii="宋体" w:hAnsi="宋体" w:cs="宋体"/>
          <w:b/>
          <w:sz w:val="96"/>
          <w:szCs w:val="120"/>
        </w:rPr>
      </w:pPr>
    </w:p>
    <w:p>
      <w:pPr>
        <w:tabs>
          <w:tab w:val="center" w:pos="4153"/>
          <w:tab w:val="left" w:pos="7250"/>
        </w:tabs>
        <w:jc w:val="center"/>
        <w:rPr>
          <w:rFonts w:ascii="宋体" w:hAnsi="宋体" w:cs="宋体"/>
          <w:b/>
          <w:sz w:val="96"/>
          <w:szCs w:val="120"/>
        </w:rPr>
      </w:pPr>
      <w:r>
        <w:rPr>
          <w:rFonts w:hint="eastAsia" w:ascii="宋体" w:hAnsi="宋体" w:cs="宋体"/>
          <w:b/>
          <w:sz w:val="96"/>
          <w:szCs w:val="120"/>
        </w:rPr>
        <w:t>磋商文件</w:t>
      </w:r>
    </w:p>
    <w:p>
      <w:pPr>
        <w:spacing w:line="800" w:lineRule="exact"/>
        <w:ind w:firstLine="1123" w:firstLineChars="200"/>
        <w:jc w:val="center"/>
        <w:rPr>
          <w:rFonts w:ascii="宋体" w:hAnsi="宋体" w:cs="宋体"/>
          <w:b/>
          <w:bCs/>
          <w:spacing w:val="80"/>
          <w:sz w:val="40"/>
          <w:szCs w:val="36"/>
        </w:rPr>
      </w:pPr>
      <w:bookmarkStart w:id="0" w:name="OLE_LINK55"/>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pStyle w:val="3"/>
      </w:pPr>
    </w:p>
    <w:p>
      <w:pPr>
        <w:spacing w:line="800" w:lineRule="exact"/>
        <w:ind w:firstLine="2224" w:firstLineChars="396"/>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800" w:lineRule="exact"/>
        <w:ind w:firstLine="723" w:firstLineChars="200"/>
        <w:jc w:val="center"/>
        <w:rPr>
          <w:rFonts w:ascii="宋体" w:hAnsi="宋体" w:cs="宋体"/>
          <w:b/>
          <w:sz w:val="36"/>
          <w:szCs w:val="32"/>
        </w:rPr>
      </w:pPr>
      <w:r>
        <w:rPr>
          <w:rFonts w:hint="eastAsia" w:ascii="宋体" w:hAnsi="宋体" w:cs="宋体"/>
          <w:b/>
          <w:sz w:val="36"/>
          <w:szCs w:val="32"/>
        </w:rPr>
        <w:t>编制</w:t>
      </w:r>
    </w:p>
    <w:p>
      <w:pPr>
        <w:spacing w:line="800" w:lineRule="exact"/>
        <w:ind w:firstLine="723" w:firstLineChars="200"/>
        <w:jc w:val="center"/>
        <w:rPr>
          <w:rFonts w:ascii="宋体" w:hAnsi="宋体" w:cs="宋体"/>
          <w:sz w:val="22"/>
        </w:rPr>
      </w:pPr>
      <w:r>
        <w:rPr>
          <w:rFonts w:hint="eastAsia" w:ascii="宋体" w:hAnsi="宋体" w:cs="宋体"/>
          <w:b/>
          <w:sz w:val="36"/>
          <w:szCs w:val="32"/>
        </w:rPr>
        <w:t>中国·四川·绵阳</w:t>
      </w:r>
    </w:p>
    <w:p>
      <w:pPr>
        <w:spacing w:line="360" w:lineRule="auto"/>
        <w:ind w:firstLine="723" w:firstLineChars="200"/>
        <w:jc w:val="center"/>
        <w:rPr>
          <w:rFonts w:ascii="宋体" w:hAnsi="宋体" w:cs="宋体"/>
          <w:b/>
          <w:bCs/>
          <w:sz w:val="36"/>
          <w:szCs w:val="32"/>
          <w:lang w:val="zh-CN"/>
        </w:rPr>
      </w:pPr>
      <w:r>
        <w:rPr>
          <w:rFonts w:hint="eastAsia" w:ascii="宋体" w:hAnsi="宋体" w:cs="宋体"/>
          <w:b/>
          <w:bCs/>
          <w:sz w:val="36"/>
          <w:szCs w:val="32"/>
        </w:rPr>
        <w:t>2021</w:t>
      </w:r>
      <w:r>
        <w:rPr>
          <w:rFonts w:hint="eastAsia" w:ascii="宋体" w:hAnsi="宋体" w:cs="宋体"/>
          <w:b/>
          <w:bCs/>
          <w:sz w:val="36"/>
          <w:szCs w:val="32"/>
          <w:lang w:val="zh-CN"/>
        </w:rPr>
        <w:t>年</w:t>
      </w:r>
      <w:r>
        <w:rPr>
          <w:rFonts w:hint="eastAsia" w:ascii="宋体" w:hAnsi="宋体" w:cs="宋体"/>
          <w:b/>
          <w:bCs/>
          <w:sz w:val="36"/>
          <w:szCs w:val="32"/>
        </w:rPr>
        <w:t>12</w:t>
      </w:r>
      <w:r>
        <w:rPr>
          <w:rFonts w:hint="eastAsia" w:ascii="宋体" w:hAnsi="宋体" w:cs="宋体"/>
          <w:b/>
          <w:bCs/>
          <w:sz w:val="36"/>
          <w:szCs w:val="32"/>
          <w:lang w:val="zh-CN"/>
        </w:rPr>
        <w:t>月</w:t>
      </w:r>
    </w:p>
    <w:p>
      <w:pPr>
        <w:spacing w:line="360" w:lineRule="auto"/>
        <w:ind w:firstLine="440" w:firstLineChars="200"/>
        <w:jc w:val="left"/>
        <w:rPr>
          <w:rFonts w:ascii="宋体" w:hAnsi="宋体"/>
          <w:sz w:val="22"/>
          <w:szCs w:val="22"/>
        </w:rPr>
      </w:pPr>
      <w:r>
        <w:rPr>
          <w:rFonts w:hint="eastAsia" w:ascii="宋体" w:hAnsi="宋体"/>
          <w:sz w:val="22"/>
          <w:szCs w:val="22"/>
        </w:rPr>
        <w:t xml:space="preserve"> </w:t>
      </w:r>
    </w:p>
    <w:p>
      <w:pPr>
        <w:spacing w:line="360" w:lineRule="auto"/>
        <w:ind w:firstLine="440" w:firstLineChars="200"/>
        <w:jc w:val="left"/>
        <w:rPr>
          <w:rFonts w:ascii="宋体" w:hAnsi="宋体"/>
          <w:sz w:val="22"/>
          <w:szCs w:val="22"/>
        </w:rPr>
      </w:pPr>
    </w:p>
    <w:p>
      <w:pPr>
        <w:spacing w:line="360" w:lineRule="auto"/>
        <w:ind w:firstLine="440" w:firstLineChars="200"/>
        <w:jc w:val="left"/>
        <w:rPr>
          <w:rFonts w:ascii="宋体" w:hAnsi="宋体"/>
          <w:sz w:val="22"/>
          <w:szCs w:val="22"/>
        </w:rPr>
      </w:pPr>
      <w:r>
        <w:rPr>
          <w:rFonts w:hint="eastAsia" w:ascii="宋体" w:hAnsi="宋体"/>
          <w:sz w:val="22"/>
          <w:szCs w:val="22"/>
        </w:rPr>
        <w:t>因口腔科业务开展需要，经会议讨论通过。拟对下列项目进行竞争性磋商采购，欢迎潜在供应商参与竞争，具体情况如下：</w:t>
      </w:r>
    </w:p>
    <w:p>
      <w:pPr>
        <w:rPr>
          <w:rFonts w:ascii="宋体" w:hAnsi="宋体"/>
          <w:sz w:val="22"/>
          <w:szCs w:val="22"/>
        </w:rPr>
      </w:pPr>
    </w:p>
    <w:p>
      <w:pPr>
        <w:rPr>
          <w:rFonts w:ascii="宋体" w:hAnsi="宋体"/>
          <w:b/>
          <w:sz w:val="22"/>
          <w:szCs w:val="22"/>
        </w:rPr>
      </w:pPr>
      <w:r>
        <w:rPr>
          <w:rFonts w:hint="eastAsia" w:ascii="宋体" w:hAnsi="宋体"/>
          <w:b/>
          <w:sz w:val="22"/>
          <w:szCs w:val="22"/>
        </w:rPr>
        <w:t>一、采购项目内容</w:t>
      </w:r>
    </w:p>
    <w:p>
      <w:pPr>
        <w:rPr>
          <w:rFonts w:ascii="宋体" w:hAnsi="宋体"/>
          <w:sz w:val="22"/>
          <w:szCs w:val="22"/>
        </w:rPr>
      </w:pPr>
      <w:r>
        <w:rPr>
          <w:rFonts w:hint="eastAsia" w:ascii="宋体" w:hAnsi="宋体"/>
          <w:sz w:val="22"/>
          <w:szCs w:val="22"/>
        </w:rPr>
        <w:t>1.项目名称：口腔科设备</w:t>
      </w:r>
    </w:p>
    <w:p>
      <w:pPr>
        <w:rPr>
          <w:rFonts w:ascii="宋体" w:hAnsi="宋体"/>
          <w:sz w:val="22"/>
          <w:szCs w:val="22"/>
        </w:rPr>
      </w:pPr>
      <w:r>
        <w:rPr>
          <w:rFonts w:hint="eastAsia" w:ascii="宋体" w:hAnsi="宋体"/>
          <w:sz w:val="22"/>
          <w:szCs w:val="22"/>
        </w:rPr>
        <w:t>2.项目编号：YNCG 磋商（2021） 010</w:t>
      </w:r>
    </w:p>
    <w:p>
      <w:pPr>
        <w:rPr>
          <w:rFonts w:ascii="宋体" w:hAnsi="宋体"/>
          <w:sz w:val="22"/>
          <w:szCs w:val="22"/>
        </w:rPr>
      </w:pPr>
      <w:r>
        <w:rPr>
          <w:rFonts w:hint="eastAsia" w:ascii="宋体" w:hAnsi="宋体"/>
          <w:sz w:val="22"/>
          <w:szCs w:val="22"/>
        </w:rPr>
        <w:t>3.采购数量：7台</w:t>
      </w:r>
    </w:p>
    <w:p>
      <w:pPr>
        <w:rPr>
          <w:rFonts w:ascii="宋体" w:hAnsi="宋体"/>
          <w:sz w:val="22"/>
          <w:szCs w:val="22"/>
        </w:rPr>
      </w:pPr>
      <w:r>
        <w:rPr>
          <w:rFonts w:hint="eastAsia" w:ascii="宋体" w:hAnsi="宋体"/>
          <w:sz w:val="22"/>
          <w:szCs w:val="22"/>
        </w:rPr>
        <w:t>4.采购最高限价：175000.00元</w:t>
      </w:r>
    </w:p>
    <w:p>
      <w:pPr>
        <w:rPr>
          <w:rFonts w:ascii="宋体" w:hAnsi="宋体"/>
          <w:sz w:val="22"/>
          <w:szCs w:val="22"/>
        </w:rPr>
      </w:pPr>
      <w:r>
        <w:rPr>
          <w:rFonts w:hint="eastAsia" w:ascii="宋体" w:hAnsi="宋体"/>
          <w:sz w:val="22"/>
          <w:szCs w:val="22"/>
        </w:rPr>
        <w:t>5.采购方式：采取竞争性磋商方式，在密封报价的基础上，进行一轮或多轮磋商；</w:t>
      </w:r>
    </w:p>
    <w:p>
      <w:pPr>
        <w:rPr>
          <w:rFonts w:ascii="宋体" w:hAnsi="宋体"/>
          <w:sz w:val="22"/>
          <w:szCs w:val="22"/>
        </w:rPr>
      </w:pPr>
      <w:r>
        <w:rPr>
          <w:rFonts w:hint="eastAsia" w:ascii="宋体" w:hAnsi="宋体"/>
          <w:sz w:val="22"/>
          <w:szCs w:val="22"/>
        </w:rPr>
        <w:t>6.评定方式：经磋商后的综合评分法。</w:t>
      </w:r>
    </w:p>
    <w:p>
      <w:pPr>
        <w:rPr>
          <w:rFonts w:ascii="宋体" w:hAnsi="宋体"/>
          <w:b/>
          <w:sz w:val="22"/>
          <w:szCs w:val="22"/>
        </w:rPr>
      </w:pPr>
      <w:r>
        <w:rPr>
          <w:rFonts w:hint="eastAsia" w:ascii="宋体" w:hAnsi="宋体"/>
          <w:b/>
          <w:sz w:val="22"/>
          <w:szCs w:val="22"/>
        </w:rPr>
        <w:t>二、潜在服务方资格（所提供资料需加盖单位印章）</w:t>
      </w:r>
    </w:p>
    <w:p>
      <w:pPr>
        <w:rPr>
          <w:rFonts w:ascii="宋体" w:hAnsi="宋体"/>
          <w:sz w:val="22"/>
          <w:szCs w:val="22"/>
        </w:rPr>
      </w:pPr>
      <w:r>
        <w:rPr>
          <w:rFonts w:hint="eastAsia" w:ascii="宋体" w:hAnsi="宋体"/>
          <w:sz w:val="22"/>
          <w:szCs w:val="22"/>
        </w:rPr>
        <w:t>1.具有独立承担民事责任的能力。需提供营业执照、税务登记证、组织机构代码证（副本复印件），或三证合一副本复印件。</w:t>
      </w:r>
    </w:p>
    <w:p>
      <w:pPr>
        <w:rPr>
          <w:rFonts w:ascii="宋体" w:hAnsi="宋体"/>
          <w:sz w:val="22"/>
          <w:szCs w:val="22"/>
        </w:rPr>
      </w:pPr>
      <w:r>
        <w:rPr>
          <w:rFonts w:hint="eastAsia" w:ascii="宋体" w:hAnsi="宋体"/>
          <w:sz w:val="22"/>
          <w:szCs w:val="22"/>
        </w:rPr>
        <w:t>2.法定代表人身份证复印件。</w:t>
      </w:r>
    </w:p>
    <w:p>
      <w:pPr>
        <w:rPr>
          <w:rFonts w:ascii="宋体" w:hAnsi="宋体"/>
          <w:sz w:val="22"/>
          <w:szCs w:val="22"/>
        </w:rPr>
      </w:pPr>
      <w:r>
        <w:rPr>
          <w:rFonts w:hint="eastAsia" w:ascii="宋体" w:hAnsi="宋体"/>
          <w:sz w:val="22"/>
          <w:szCs w:val="22"/>
        </w:rPr>
        <w:t>3.法定代表人授权书、被授权人身份证复印件（法定代表人本人参与不提供）。</w:t>
      </w:r>
    </w:p>
    <w:p>
      <w:pPr>
        <w:spacing w:line="360" w:lineRule="auto"/>
        <w:rPr>
          <w:rFonts w:ascii="宋体" w:hAnsi="宋体"/>
          <w:sz w:val="22"/>
          <w:szCs w:val="22"/>
        </w:rPr>
      </w:pPr>
      <w:r>
        <w:rPr>
          <w:rFonts w:hint="eastAsia" w:ascii="宋体" w:hAnsi="宋体"/>
          <w:sz w:val="22"/>
          <w:szCs w:val="22"/>
        </w:rPr>
        <w:t>4.具有履行合同所必须的专业技术能力的承诺（格式自拟）。</w:t>
      </w:r>
    </w:p>
    <w:p>
      <w:pPr>
        <w:spacing w:line="360" w:lineRule="auto"/>
        <w:rPr>
          <w:rFonts w:ascii="宋体" w:hAnsi="宋体"/>
          <w:sz w:val="22"/>
          <w:szCs w:val="22"/>
        </w:rPr>
      </w:pPr>
      <w:r>
        <w:rPr>
          <w:rFonts w:hint="eastAsia" w:ascii="宋体" w:hAnsi="宋体"/>
          <w:sz w:val="22"/>
          <w:szCs w:val="22"/>
        </w:rPr>
        <w:t>5.参加本次采购活动前三年内，在经营活动中没有重大违法记录的承诺（格式自拟）。</w:t>
      </w:r>
    </w:p>
    <w:p>
      <w:pPr>
        <w:rPr>
          <w:rFonts w:ascii="宋体" w:hAnsi="宋体"/>
          <w:sz w:val="22"/>
          <w:szCs w:val="22"/>
        </w:rPr>
      </w:pPr>
      <w:r>
        <w:rPr>
          <w:rFonts w:ascii="宋体" w:hAnsi="宋体"/>
          <w:sz w:val="22"/>
          <w:szCs w:val="22"/>
        </w:rPr>
        <w:t>说明：（1）上述资料需</w:t>
      </w:r>
      <w:r>
        <w:rPr>
          <w:rFonts w:hint="eastAsia" w:ascii="宋体" w:hAnsi="宋体"/>
          <w:sz w:val="22"/>
          <w:szCs w:val="22"/>
        </w:rPr>
        <w:t>在磋商</w:t>
      </w:r>
      <w:r>
        <w:rPr>
          <w:rFonts w:ascii="宋体" w:hAnsi="宋体"/>
          <w:sz w:val="22"/>
          <w:szCs w:val="22"/>
        </w:rPr>
        <w:t>现场提供</w:t>
      </w:r>
      <w:r>
        <w:rPr>
          <w:rFonts w:hint="eastAsia" w:ascii="宋体" w:hAnsi="宋体"/>
          <w:sz w:val="22"/>
          <w:szCs w:val="22"/>
        </w:rPr>
        <w:t>。</w:t>
      </w:r>
    </w:p>
    <w:p/>
    <w:p>
      <w:pPr>
        <w:numPr>
          <w:ilvl w:val="0"/>
          <w:numId w:val="2"/>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采购的技术参数要求及分项采购控制价：</w:t>
      </w:r>
    </w:p>
    <w:p>
      <w:pPr>
        <w:pStyle w:val="3"/>
        <w:jc w:val="left"/>
        <w:rPr>
          <w:rFonts w:ascii="华文仿宋" w:hAnsi="华文仿宋" w:eastAsia="华文仿宋" w:cs="华文仿宋"/>
          <w:b/>
          <w:bCs/>
          <w:sz w:val="28"/>
          <w:szCs w:val="28"/>
        </w:rPr>
      </w:pPr>
      <w:r>
        <w:rPr>
          <w:rFonts w:hint="eastAsia" w:ascii="华文仿宋" w:hAnsi="华文仿宋" w:eastAsia="华文仿宋" w:cs="华文仿宋"/>
          <w:b/>
          <w:bCs/>
          <w:sz w:val="28"/>
          <w:szCs w:val="28"/>
        </w:rPr>
        <w:t>（一）</w:t>
      </w:r>
      <w:r>
        <w:rPr>
          <w:rFonts w:hint="eastAsia" w:ascii="仿宋" w:hAnsi="仿宋" w:eastAsia="仿宋" w:cs="仿宋"/>
          <w:b/>
          <w:color w:val="000007"/>
          <w:sz w:val="28"/>
        </w:rPr>
        <w:t>根管预备机，</w:t>
      </w:r>
      <w:r>
        <w:rPr>
          <w:rFonts w:hint="eastAsia"/>
          <w:sz w:val="28"/>
          <w:szCs w:val="28"/>
        </w:rPr>
        <w:t>数量 1台，</w:t>
      </w:r>
      <w:r>
        <w:rPr>
          <w:rFonts w:hint="eastAsia" w:ascii="仿宋" w:hAnsi="仿宋" w:eastAsia="仿宋" w:cs="仿宋"/>
          <w:b/>
          <w:color w:val="000007"/>
          <w:sz w:val="28"/>
        </w:rPr>
        <w:t xml:space="preserve"> 控制价 3.2万元</w:t>
      </w:r>
    </w:p>
    <w:p>
      <w:pPr>
        <w:jc w:val="left"/>
        <w:rPr>
          <w:sz w:val="22"/>
          <w:szCs w:val="22"/>
        </w:rPr>
      </w:pPr>
      <w:r>
        <w:rPr>
          <w:rFonts w:hint="eastAsia"/>
          <w:sz w:val="22"/>
          <w:szCs w:val="22"/>
        </w:rPr>
        <w:t>1.1技术参数：</w:t>
      </w:r>
    </w:p>
    <w:p>
      <w:pPr>
        <w:pStyle w:val="12"/>
        <w:numPr>
          <w:ilvl w:val="0"/>
          <w:numId w:val="3"/>
        </w:numPr>
        <w:rPr>
          <w:rFonts w:ascii="宋体" w:hAnsi="宋体"/>
          <w:sz w:val="22"/>
          <w:szCs w:val="22"/>
        </w:rPr>
      </w:pPr>
      <w:r>
        <w:rPr>
          <w:rFonts w:hint="eastAsia" w:ascii="宋体" w:hAnsi="宋体"/>
          <w:sz w:val="22"/>
          <w:szCs w:val="22"/>
        </w:rPr>
        <w:t xml:space="preserve"> 控制单元</w:t>
      </w:r>
    </w:p>
    <w:p>
      <w:pPr>
        <w:pStyle w:val="12"/>
        <w:numPr>
          <w:ilvl w:val="0"/>
          <w:numId w:val="3"/>
        </w:numPr>
        <w:rPr>
          <w:rFonts w:ascii="宋体" w:hAnsi="宋体"/>
          <w:sz w:val="22"/>
          <w:szCs w:val="22"/>
        </w:rPr>
      </w:pPr>
      <w:r>
        <w:rPr>
          <w:rFonts w:hint="eastAsia" w:ascii="宋体" w:hAnsi="宋体"/>
          <w:sz w:val="22"/>
          <w:szCs w:val="22"/>
        </w:rPr>
        <w:t>带线马达手持件及连接器</w:t>
      </w:r>
    </w:p>
    <w:p>
      <w:pPr>
        <w:pStyle w:val="12"/>
        <w:numPr>
          <w:ilvl w:val="0"/>
          <w:numId w:val="3"/>
        </w:numPr>
        <w:rPr>
          <w:rFonts w:ascii="宋体" w:hAnsi="宋体"/>
          <w:color w:val="000000" w:themeColor="text1"/>
          <w:sz w:val="22"/>
          <w:szCs w:val="22"/>
        </w:rPr>
      </w:pPr>
      <w:r>
        <w:rPr>
          <w:rFonts w:hint="eastAsia" w:ascii="宋体" w:hAnsi="宋体"/>
          <w:color w:val="000000" w:themeColor="text1"/>
          <w:sz w:val="22"/>
          <w:szCs w:val="22"/>
        </w:rPr>
        <w:t>X-SMART™ P</w:t>
      </w:r>
      <w:r>
        <w:rPr>
          <w:rFonts w:ascii="宋体" w:hAnsi="宋体"/>
          <w:color w:val="000000" w:themeColor="text1"/>
          <w:sz w:val="22"/>
          <w:szCs w:val="22"/>
        </w:rPr>
        <w:t>lus</w:t>
      </w:r>
      <w:r>
        <w:rPr>
          <w:rFonts w:hint="eastAsia" w:ascii="宋体" w:hAnsi="宋体"/>
          <w:color w:val="000000" w:themeColor="text1"/>
          <w:sz w:val="22"/>
          <w:szCs w:val="22"/>
        </w:rPr>
        <w:t xml:space="preserve"> 6</w:t>
      </w:r>
      <w:r>
        <w:rPr>
          <w:rFonts w:hint="eastAsia" w:ascii="宋体" w:hAnsi="宋体"/>
          <w:b/>
          <w:color w:val="000000" w:themeColor="text1"/>
          <w:sz w:val="22"/>
          <w:szCs w:val="22"/>
        </w:rPr>
        <w:t>：1反角弯机头</w:t>
      </w:r>
    </w:p>
    <w:p>
      <w:pPr>
        <w:pStyle w:val="12"/>
        <w:numPr>
          <w:ilvl w:val="0"/>
          <w:numId w:val="3"/>
        </w:numPr>
        <w:rPr>
          <w:rFonts w:ascii="宋体" w:hAnsi="宋体"/>
          <w:sz w:val="22"/>
          <w:szCs w:val="22"/>
        </w:rPr>
      </w:pPr>
      <w:r>
        <w:rPr>
          <w:rFonts w:hint="eastAsia" w:ascii="宋体" w:hAnsi="宋体"/>
          <w:sz w:val="22"/>
          <w:szCs w:val="22"/>
        </w:rPr>
        <w:t>手机支架</w:t>
      </w:r>
    </w:p>
    <w:p>
      <w:pPr>
        <w:pStyle w:val="12"/>
        <w:numPr>
          <w:ilvl w:val="0"/>
          <w:numId w:val="3"/>
        </w:numPr>
        <w:rPr>
          <w:rFonts w:ascii="宋体" w:hAnsi="宋体"/>
          <w:sz w:val="22"/>
          <w:szCs w:val="22"/>
        </w:rPr>
      </w:pPr>
      <w:r>
        <w:rPr>
          <w:rFonts w:hint="eastAsia" w:ascii="宋体" w:hAnsi="宋体"/>
          <w:sz w:val="22"/>
          <w:szCs w:val="22"/>
        </w:rPr>
        <w:t>F型喷嘴（用于润滑）</w:t>
      </w:r>
    </w:p>
    <w:p>
      <w:pPr>
        <w:pStyle w:val="12"/>
        <w:numPr>
          <w:ilvl w:val="0"/>
          <w:numId w:val="3"/>
        </w:numPr>
        <w:rPr>
          <w:rFonts w:ascii="宋体" w:hAnsi="宋体"/>
          <w:sz w:val="22"/>
          <w:szCs w:val="22"/>
        </w:rPr>
      </w:pPr>
      <w:r>
        <w:rPr>
          <w:rFonts w:hint="eastAsia" w:ascii="宋体" w:hAnsi="宋体"/>
          <w:sz w:val="22"/>
          <w:szCs w:val="22"/>
        </w:rPr>
        <w:t>交流适配器，型号Cincon Electronics Co., Ltd，TR30RAM180，带有欧盟，英国，美国，澳大利亚可充电插头</w:t>
      </w:r>
    </w:p>
    <w:p>
      <w:pPr>
        <w:pStyle w:val="12"/>
        <w:numPr>
          <w:ilvl w:val="0"/>
          <w:numId w:val="3"/>
        </w:numPr>
        <w:rPr>
          <w:rFonts w:ascii="宋体" w:hAnsi="宋体"/>
          <w:sz w:val="22"/>
          <w:szCs w:val="22"/>
        </w:rPr>
      </w:pPr>
      <w:r>
        <w:rPr>
          <w:rFonts w:hint="eastAsia" w:ascii="宋体" w:hAnsi="宋体"/>
          <w:sz w:val="22"/>
          <w:szCs w:val="22"/>
        </w:rPr>
        <w:t>扭矩卡，用户手册</w:t>
      </w:r>
    </w:p>
    <w:p>
      <w:pPr>
        <w:ind w:left="360" w:hanging="360" w:hangingChars="150"/>
        <w:rPr>
          <w:rFonts w:ascii="宋体"/>
          <w:sz w:val="24"/>
        </w:rPr>
      </w:pPr>
    </w:p>
    <w:p>
      <w:pPr>
        <w:jc w:val="left"/>
        <w:rPr>
          <w:sz w:val="22"/>
          <w:szCs w:val="22"/>
        </w:rPr>
      </w:pPr>
      <w:r>
        <w:rPr>
          <w:rFonts w:hint="eastAsia"/>
          <w:sz w:val="22"/>
          <w:szCs w:val="22"/>
        </w:rPr>
        <w:t>1.2.控制主机：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型号</w:t>
            </w:r>
          </w:p>
        </w:tc>
        <w:tc>
          <w:tcPr>
            <w:tcW w:w="6486" w:type="dxa"/>
            <w:shd w:val="clear" w:color="auto" w:fill="auto"/>
          </w:tcPr>
          <w:p>
            <w:pPr>
              <w:rPr>
                <w:sz w:val="22"/>
                <w:szCs w:val="22"/>
              </w:rPr>
            </w:pPr>
            <w:r>
              <w:rPr>
                <w:sz w:val="22"/>
                <w:szCs w:val="22"/>
              </w:rPr>
              <w:t>NE274/NE298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扭矩范围</w:t>
            </w:r>
          </w:p>
        </w:tc>
        <w:tc>
          <w:tcPr>
            <w:tcW w:w="6486" w:type="dxa"/>
            <w:shd w:val="clear" w:color="auto" w:fill="auto"/>
          </w:tcPr>
          <w:p>
            <w:pPr>
              <w:rPr>
                <w:sz w:val="22"/>
                <w:szCs w:val="22"/>
              </w:rPr>
            </w:pPr>
            <w:r>
              <w:rPr>
                <w:rFonts w:hint="eastAsia"/>
                <w:sz w:val="22"/>
                <w:szCs w:val="22"/>
              </w:rPr>
              <w:t>连续旋转状态下是0.6-4.0Ncm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速度范围</w:t>
            </w:r>
          </w:p>
        </w:tc>
        <w:tc>
          <w:tcPr>
            <w:tcW w:w="6486" w:type="dxa"/>
            <w:shd w:val="clear" w:color="auto" w:fill="auto"/>
          </w:tcPr>
          <w:p>
            <w:pPr>
              <w:rPr>
                <w:sz w:val="22"/>
                <w:szCs w:val="22"/>
              </w:rPr>
            </w:pPr>
            <w:r>
              <w:rPr>
                <w:rFonts w:hint="eastAsia"/>
                <w:sz w:val="22"/>
                <w:szCs w:val="22"/>
              </w:rPr>
              <w:t>连续旋转状态下是250-1200rpm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额定输入</w:t>
            </w:r>
          </w:p>
        </w:tc>
        <w:tc>
          <w:tcPr>
            <w:tcW w:w="6486" w:type="dxa"/>
            <w:shd w:val="clear" w:color="auto" w:fill="auto"/>
          </w:tcPr>
          <w:p>
            <w:pPr>
              <w:rPr>
                <w:sz w:val="22"/>
                <w:szCs w:val="22"/>
              </w:rPr>
            </w:pPr>
            <w:r>
              <w:rPr>
                <w:sz w:val="22"/>
                <w:szCs w:val="22"/>
              </w:rPr>
              <w:t>DC 18 V 0.5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充电时间</w:t>
            </w:r>
          </w:p>
        </w:tc>
        <w:tc>
          <w:tcPr>
            <w:tcW w:w="6486" w:type="dxa"/>
            <w:shd w:val="clear" w:color="auto" w:fill="auto"/>
          </w:tcPr>
          <w:p>
            <w:pPr>
              <w:rPr>
                <w:sz w:val="22"/>
                <w:szCs w:val="22"/>
              </w:rPr>
            </w:pPr>
            <w:r>
              <w:rPr>
                <w:rFonts w:hint="eastAsia"/>
                <w:sz w:val="22"/>
                <w:szCs w:val="22"/>
              </w:rPr>
              <w:t>大约5小时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尺寸</w:t>
            </w:r>
          </w:p>
        </w:tc>
        <w:tc>
          <w:tcPr>
            <w:tcW w:w="6486" w:type="dxa"/>
            <w:shd w:val="clear" w:color="auto" w:fill="auto"/>
          </w:tcPr>
          <w:p>
            <w:pPr>
              <w:rPr>
                <w:sz w:val="22"/>
                <w:szCs w:val="22"/>
              </w:rPr>
            </w:pPr>
            <w:r>
              <w:rPr>
                <w:rFonts w:hint="eastAsia"/>
                <w:sz w:val="22"/>
                <w:szCs w:val="22"/>
              </w:rPr>
              <w:t>宽107X深196X高107mm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重量</w:t>
            </w:r>
          </w:p>
        </w:tc>
        <w:tc>
          <w:tcPr>
            <w:tcW w:w="6486" w:type="dxa"/>
            <w:shd w:val="clear" w:color="auto" w:fill="auto"/>
          </w:tcPr>
          <w:p>
            <w:pPr>
              <w:rPr>
                <w:sz w:val="22"/>
                <w:szCs w:val="22"/>
              </w:rPr>
            </w:pPr>
            <w:r>
              <w:rPr>
                <w:rFonts w:hint="eastAsia"/>
                <w:sz w:val="22"/>
                <w:szCs w:val="22"/>
              </w:rPr>
              <w:t>580g</w:t>
            </w:r>
          </w:p>
        </w:tc>
      </w:tr>
    </w:tbl>
    <w:p>
      <w:pPr>
        <w:rPr>
          <w:sz w:val="22"/>
          <w:szCs w:val="22"/>
        </w:rPr>
      </w:pPr>
    </w:p>
    <w:p>
      <w:pPr>
        <w:jc w:val="left"/>
        <w:rPr>
          <w:sz w:val="22"/>
          <w:szCs w:val="22"/>
        </w:rPr>
      </w:pPr>
      <w:r>
        <w:rPr>
          <w:rFonts w:hint="eastAsia"/>
          <w:sz w:val="22"/>
          <w:szCs w:val="22"/>
        </w:rPr>
        <w:t>1.3.X-SMART™Plus 马达手柄连线</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型号</w:t>
            </w:r>
          </w:p>
        </w:tc>
        <w:tc>
          <w:tcPr>
            <w:tcW w:w="6486" w:type="dxa"/>
            <w:shd w:val="clear" w:color="auto" w:fill="auto"/>
          </w:tcPr>
          <w:p>
            <w:pPr>
              <w:rPr>
                <w:sz w:val="22"/>
                <w:szCs w:val="22"/>
              </w:rPr>
            </w:pPr>
            <w:r>
              <w:rPr>
                <w:rFonts w:hint="eastAsia"/>
                <w:sz w:val="22"/>
                <w:szCs w:val="22"/>
              </w:rPr>
              <w:t>EM09M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尺寸</w:t>
            </w:r>
          </w:p>
        </w:tc>
        <w:tc>
          <w:tcPr>
            <w:tcW w:w="6486" w:type="dxa"/>
            <w:shd w:val="clear" w:color="auto" w:fill="auto"/>
          </w:tcPr>
          <w:p>
            <w:pPr>
              <w:rPr>
                <w:sz w:val="22"/>
                <w:szCs w:val="22"/>
              </w:rPr>
            </w:pPr>
            <w:r>
              <w:rPr>
                <w:rFonts w:hint="eastAsia"/>
                <w:sz w:val="22"/>
                <w:szCs w:val="22"/>
              </w:rPr>
              <w:t>直径22.6X长度133.5</w:t>
            </w:r>
            <w:bookmarkStart w:id="1" w:name="OLE_LINK44"/>
            <w:bookmarkStart w:id="2" w:name="OLE_LINK45"/>
            <w:r>
              <w:rPr>
                <w:rFonts w:hint="eastAsia"/>
                <w:sz w:val="22"/>
                <w:szCs w:val="22"/>
              </w:rPr>
              <w:t>mm</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重量</w:t>
            </w:r>
          </w:p>
        </w:tc>
        <w:tc>
          <w:tcPr>
            <w:tcW w:w="6486" w:type="dxa"/>
            <w:shd w:val="clear" w:color="auto" w:fill="auto"/>
          </w:tcPr>
          <w:p>
            <w:pPr>
              <w:rPr>
                <w:sz w:val="22"/>
                <w:szCs w:val="22"/>
              </w:rPr>
            </w:pPr>
            <w:r>
              <w:rPr>
                <w:rFonts w:hint="eastAsia"/>
                <w:sz w:val="22"/>
                <w:szCs w:val="22"/>
              </w:rPr>
              <w:t>150g（包括马达手机线）</w:t>
            </w:r>
          </w:p>
        </w:tc>
      </w:tr>
    </w:tbl>
    <w:p>
      <w:pPr>
        <w:jc w:val="left"/>
        <w:rPr>
          <w:sz w:val="22"/>
          <w:szCs w:val="22"/>
        </w:rPr>
      </w:pPr>
    </w:p>
    <w:p>
      <w:pPr>
        <w:jc w:val="left"/>
        <w:rPr>
          <w:sz w:val="22"/>
          <w:szCs w:val="22"/>
        </w:rPr>
      </w:pPr>
      <w:r>
        <w:rPr>
          <w:rFonts w:hint="eastAsia"/>
          <w:sz w:val="22"/>
          <w:szCs w:val="22"/>
        </w:rPr>
        <w:t>1.4.X-SMART™Plus 反角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型号</w:t>
            </w:r>
          </w:p>
        </w:tc>
        <w:tc>
          <w:tcPr>
            <w:tcW w:w="5437" w:type="dxa"/>
            <w:shd w:val="clear" w:color="auto" w:fill="auto"/>
          </w:tcPr>
          <w:p>
            <w:pPr>
              <w:rPr>
                <w:sz w:val="22"/>
                <w:szCs w:val="22"/>
              </w:rPr>
            </w:pPr>
            <w:r>
              <w:rPr>
                <w:sz w:val="22"/>
                <w:szCs w:val="22"/>
              </w:rPr>
              <w:t>MF6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齿轮比例</w:t>
            </w:r>
          </w:p>
        </w:tc>
        <w:tc>
          <w:tcPr>
            <w:tcW w:w="5437" w:type="dxa"/>
            <w:shd w:val="clear" w:color="auto" w:fill="auto"/>
          </w:tcPr>
          <w:p>
            <w:pPr>
              <w:rPr>
                <w:sz w:val="22"/>
                <w:szCs w:val="22"/>
              </w:rPr>
            </w:pPr>
            <w:r>
              <w:rPr>
                <w:sz w:val="22"/>
                <w:szCs w:val="2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锉轴附件</w:t>
            </w:r>
          </w:p>
        </w:tc>
        <w:tc>
          <w:tcPr>
            <w:tcW w:w="5437" w:type="dxa"/>
            <w:shd w:val="clear" w:color="auto" w:fill="auto"/>
          </w:tcPr>
          <w:p>
            <w:pPr>
              <w:rPr>
                <w:sz w:val="22"/>
                <w:szCs w:val="22"/>
              </w:rPr>
            </w:pPr>
            <w:r>
              <w:rPr>
                <w:rFonts w:hint="eastAsia"/>
                <w:sz w:val="22"/>
                <w:szCs w:val="22"/>
              </w:rPr>
              <w:t xml:space="preserve">直径2.35mm </w:t>
            </w:r>
            <w:r>
              <w:rPr>
                <w:sz w:val="22"/>
                <w:szCs w:val="22"/>
              </w:rPr>
              <w:t xml:space="preserve">ISO1797-1 </w:t>
            </w:r>
            <w:r>
              <w:rPr>
                <w:rFonts w:hint="eastAsia"/>
                <w:sz w:val="22"/>
                <w:szCs w:val="22"/>
              </w:rPr>
              <w:t>型</w:t>
            </w:r>
            <w:r>
              <w:rPr>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牙锉柄部的最小适合长度</w:t>
            </w:r>
          </w:p>
        </w:tc>
        <w:tc>
          <w:tcPr>
            <w:tcW w:w="5437" w:type="dxa"/>
            <w:shd w:val="clear" w:color="auto" w:fill="auto"/>
          </w:tcPr>
          <w:p>
            <w:pPr>
              <w:rPr>
                <w:sz w:val="22"/>
                <w:szCs w:val="22"/>
              </w:rPr>
            </w:pPr>
            <w:r>
              <w:rPr>
                <w:rFonts w:hint="eastAsia"/>
                <w:sz w:val="22"/>
                <w:szCs w:val="22"/>
              </w:rPr>
              <w:t>11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牙锉最大总长</w:t>
            </w:r>
          </w:p>
        </w:tc>
        <w:tc>
          <w:tcPr>
            <w:tcW w:w="5437" w:type="dxa"/>
            <w:shd w:val="clear" w:color="auto" w:fill="auto"/>
          </w:tcPr>
          <w:p>
            <w:pPr>
              <w:rPr>
                <w:sz w:val="22"/>
                <w:szCs w:val="22"/>
              </w:rPr>
            </w:pPr>
            <w:r>
              <w:rPr>
                <w:rFonts w:hint="eastAsia"/>
                <w:sz w:val="22"/>
                <w:szCs w:val="22"/>
              </w:rPr>
              <w:t>46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卡盘类型</w:t>
            </w:r>
          </w:p>
        </w:tc>
        <w:tc>
          <w:tcPr>
            <w:tcW w:w="5437" w:type="dxa"/>
            <w:shd w:val="clear" w:color="auto" w:fill="auto"/>
          </w:tcPr>
          <w:p>
            <w:pPr>
              <w:rPr>
                <w:sz w:val="22"/>
                <w:szCs w:val="22"/>
              </w:rPr>
            </w:pPr>
            <w:r>
              <w:rPr>
                <w:rFonts w:hint="eastAsia"/>
                <w:sz w:val="22"/>
                <w:szCs w:val="22"/>
              </w:rPr>
              <w:t>推动按钮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rPr>
                <w:sz w:val="22"/>
                <w:szCs w:val="22"/>
              </w:rPr>
            </w:pPr>
            <w:r>
              <w:rPr>
                <w:rFonts w:hint="eastAsia"/>
                <w:sz w:val="22"/>
                <w:szCs w:val="22"/>
              </w:rPr>
              <w:t>重量</w:t>
            </w:r>
          </w:p>
        </w:tc>
        <w:tc>
          <w:tcPr>
            <w:tcW w:w="5437" w:type="dxa"/>
            <w:shd w:val="clear" w:color="auto" w:fill="auto"/>
          </w:tcPr>
          <w:p>
            <w:pPr>
              <w:rPr>
                <w:sz w:val="22"/>
                <w:szCs w:val="22"/>
              </w:rPr>
            </w:pPr>
            <w:r>
              <w:rPr>
                <w:rFonts w:hint="eastAsia"/>
                <w:sz w:val="22"/>
                <w:szCs w:val="22"/>
              </w:rPr>
              <w:t>36g</w:t>
            </w:r>
          </w:p>
        </w:tc>
      </w:tr>
    </w:tbl>
    <w:p>
      <w:pPr>
        <w:jc w:val="left"/>
        <w:rPr>
          <w:sz w:val="22"/>
          <w:szCs w:val="22"/>
        </w:rPr>
      </w:pPr>
      <w:r>
        <w:rPr>
          <w:rFonts w:hint="eastAsia"/>
          <w:sz w:val="22"/>
          <w:szCs w:val="22"/>
        </w:rPr>
        <w:t>1.5功能和特点：</w:t>
      </w:r>
    </w:p>
    <w:p>
      <w:pPr>
        <w:ind w:firstLine="220" w:firstLineChars="100"/>
        <w:rPr>
          <w:rFonts w:ascii="宋体" w:hAnsi="宋体"/>
          <w:sz w:val="22"/>
          <w:szCs w:val="22"/>
        </w:rPr>
      </w:pPr>
      <w:r>
        <w:rPr>
          <w:rFonts w:hint="eastAsia" w:ascii="宋体" w:hAnsi="宋体"/>
          <w:sz w:val="22"/>
          <w:szCs w:val="22"/>
        </w:rPr>
        <w:t>1.</w:t>
      </w:r>
      <w:r>
        <w:rPr>
          <w:rFonts w:hint="eastAsia" w:ascii="华文黑体" w:hAnsi="微软雅黑" w:eastAsia="微软雅黑" w:cs="Arial Bold Italic"/>
          <w:color w:val="000000" w:themeColor="text1"/>
          <w:kern w:val="24"/>
          <w:sz w:val="22"/>
          <w:szCs w:val="22"/>
        </w:rPr>
        <w:t xml:space="preserve"> </w:t>
      </w:r>
      <w:r>
        <w:rPr>
          <w:rFonts w:hint="eastAsia" w:ascii="宋体" w:hAnsi="宋体"/>
          <w:sz w:val="22"/>
          <w:szCs w:val="22"/>
        </w:rPr>
        <w:t>没有脚踏板，</w:t>
      </w:r>
      <w:r>
        <w:rPr>
          <w:rFonts w:ascii="宋体" w:hAnsi="宋体"/>
          <w:sz w:val="22"/>
          <w:szCs w:val="22"/>
        </w:rPr>
        <w:t xml:space="preserve">On / Off </w:t>
      </w:r>
      <w:r>
        <w:rPr>
          <w:rFonts w:hint="eastAsia" w:ascii="宋体" w:hAnsi="宋体"/>
          <w:sz w:val="22"/>
          <w:szCs w:val="22"/>
        </w:rPr>
        <w:t>按钮在马达的手柄上。</w:t>
      </w:r>
    </w:p>
    <w:p>
      <w:pPr>
        <w:rPr>
          <w:rFonts w:ascii="宋体" w:hAnsi="宋体"/>
          <w:i/>
          <w:sz w:val="22"/>
          <w:szCs w:val="22"/>
        </w:rPr>
      </w:pPr>
      <w:r>
        <w:rPr>
          <w:rFonts w:hint="eastAsia" w:ascii="仿宋" w:hAnsi="仿宋" w:eastAsia="仿宋"/>
          <w:sz w:val="22"/>
          <w:szCs w:val="22"/>
        </w:rPr>
        <w:t>★</w:t>
      </w:r>
      <w:r>
        <w:rPr>
          <w:rFonts w:hint="eastAsia" w:ascii="宋体" w:hAnsi="宋体"/>
          <w:i/>
          <w:sz w:val="22"/>
          <w:szCs w:val="22"/>
        </w:rPr>
        <w:t>2.</w:t>
      </w:r>
      <w:r>
        <w:rPr>
          <w:rFonts w:hint="eastAsia" w:ascii="华文黑体" w:hAnsi="微软雅黑" w:eastAsia="微软雅黑" w:cs="Arial Bold Italic"/>
          <w:i/>
          <w:color w:val="000000" w:themeColor="text1"/>
          <w:kern w:val="24"/>
          <w:sz w:val="22"/>
          <w:szCs w:val="22"/>
        </w:rPr>
        <w:t xml:space="preserve"> </w:t>
      </w:r>
      <w:r>
        <w:rPr>
          <w:rFonts w:hint="eastAsia" w:ascii="宋体" w:hAnsi="宋体"/>
          <w:i/>
          <w:sz w:val="22"/>
          <w:szCs w:val="22"/>
        </w:rPr>
        <w:t>优越的视野</w:t>
      </w:r>
      <w:r>
        <w:rPr>
          <w:rFonts w:ascii="宋体" w:hAnsi="宋体"/>
          <w:i/>
          <w:sz w:val="22"/>
          <w:szCs w:val="22"/>
        </w:rPr>
        <w:t xml:space="preserve">&amp; </w:t>
      </w:r>
      <w:r>
        <w:rPr>
          <w:rFonts w:hint="eastAsia" w:ascii="宋体" w:hAnsi="宋体"/>
          <w:i/>
          <w:sz w:val="22"/>
          <w:szCs w:val="22"/>
        </w:rPr>
        <w:t>入口，</w:t>
      </w:r>
      <w:r>
        <w:rPr>
          <w:rFonts w:ascii="宋体" w:hAnsi="宋体"/>
          <w:i/>
          <w:sz w:val="22"/>
          <w:szCs w:val="22"/>
        </w:rPr>
        <w:t xml:space="preserve"> </w:t>
      </w:r>
      <w:r>
        <w:rPr>
          <w:rFonts w:hint="eastAsia" w:ascii="宋体" w:hAnsi="宋体"/>
          <w:i/>
          <w:sz w:val="22"/>
          <w:szCs w:val="22"/>
        </w:rPr>
        <w:t>微型反角机头。</w:t>
      </w:r>
    </w:p>
    <w:p>
      <w:pPr>
        <w:ind w:firstLine="220" w:firstLineChars="100"/>
        <w:rPr>
          <w:rFonts w:ascii="宋体" w:hAnsi="宋体"/>
          <w:i/>
          <w:sz w:val="22"/>
          <w:szCs w:val="22"/>
        </w:rPr>
      </w:pPr>
      <w:r>
        <w:rPr>
          <w:rFonts w:hint="eastAsia" w:ascii="宋体" w:hAnsi="宋体"/>
          <w:i/>
          <w:sz w:val="22"/>
          <w:szCs w:val="22"/>
        </w:rPr>
        <w:t>3.</w:t>
      </w:r>
      <w:r>
        <w:rPr>
          <w:rFonts w:hint="eastAsia" w:ascii="华文黑体" w:hAnsi="微软雅黑" w:eastAsia="微软雅黑" w:cs="Arial Bold Italic"/>
          <w:i/>
          <w:color w:val="000000" w:themeColor="text1"/>
          <w:kern w:val="24"/>
          <w:sz w:val="22"/>
          <w:szCs w:val="22"/>
        </w:rPr>
        <w:t xml:space="preserve"> </w:t>
      </w:r>
      <w:r>
        <w:rPr>
          <w:rFonts w:hint="eastAsia" w:ascii="宋体" w:hAnsi="宋体"/>
          <w:i/>
          <w:sz w:val="22"/>
          <w:szCs w:val="22"/>
        </w:rPr>
        <w:t>简单的用户界面，大屏幕，专门的按钮控制。</w:t>
      </w:r>
    </w:p>
    <w:p>
      <w:pPr>
        <w:rPr>
          <w:rFonts w:ascii="宋体" w:hAnsi="宋体"/>
          <w:i/>
          <w:sz w:val="22"/>
          <w:szCs w:val="22"/>
        </w:rPr>
      </w:pPr>
      <w:r>
        <w:rPr>
          <w:rFonts w:hint="eastAsia" w:ascii="仿宋" w:hAnsi="仿宋" w:eastAsia="仿宋"/>
          <w:sz w:val="22"/>
          <w:szCs w:val="22"/>
        </w:rPr>
        <w:t>★</w:t>
      </w:r>
      <w:r>
        <w:rPr>
          <w:rFonts w:hint="eastAsia" w:ascii="宋体" w:hAnsi="宋体"/>
          <w:i/>
          <w:sz w:val="22"/>
          <w:szCs w:val="22"/>
        </w:rPr>
        <w:t>4. 支持单支锉根管成型，双向旋转动力装置。</w:t>
      </w:r>
    </w:p>
    <w:p>
      <w:pPr>
        <w:rPr>
          <w:rFonts w:ascii="宋体" w:hAnsi="宋体"/>
          <w:sz w:val="22"/>
          <w:szCs w:val="22"/>
        </w:rPr>
      </w:pPr>
      <w:r>
        <w:rPr>
          <w:rFonts w:hint="eastAsia" w:ascii="仿宋" w:hAnsi="仿宋" w:eastAsia="仿宋"/>
          <w:sz w:val="22"/>
          <w:szCs w:val="22"/>
        </w:rPr>
        <w:t>★</w:t>
      </w:r>
      <w:r>
        <w:rPr>
          <w:rFonts w:hint="eastAsia" w:ascii="宋体" w:hAnsi="宋体"/>
          <w:i/>
          <w:sz w:val="22"/>
          <w:szCs w:val="22"/>
        </w:rPr>
        <w:t>5.</w:t>
      </w:r>
      <w:r>
        <w:rPr>
          <w:rFonts w:ascii="Arial Bold Italic" w:hAnsi="Arial Bold Italic" w:eastAsia="微软雅黑" w:cs="Arial Bold Italic"/>
          <w:color w:val="000000" w:themeColor="text1"/>
          <w:kern w:val="24"/>
          <w:sz w:val="22"/>
          <w:szCs w:val="22"/>
        </w:rPr>
        <w:t xml:space="preserve"> </w:t>
      </w:r>
      <w:r>
        <w:rPr>
          <w:rFonts w:hint="eastAsia" w:ascii="宋体" w:hAnsi="宋体"/>
          <w:sz w:val="22"/>
          <w:szCs w:val="22"/>
        </w:rPr>
        <w:t>预编程的有6个程序，方便用户直接使用。此外还可个性化设置多个程序（适用于市面上的其他品牌锉）。</w:t>
      </w:r>
    </w:p>
    <w:p>
      <w:pPr>
        <w:rPr>
          <w:rFonts w:ascii="宋体" w:hAnsi="宋体"/>
          <w:sz w:val="22"/>
          <w:szCs w:val="22"/>
        </w:rPr>
      </w:pPr>
      <w:r>
        <w:rPr>
          <w:rFonts w:hint="eastAsia" w:ascii="仿宋" w:hAnsi="仿宋" w:eastAsia="仿宋"/>
          <w:sz w:val="22"/>
          <w:szCs w:val="22"/>
        </w:rPr>
        <w:t>★</w:t>
      </w:r>
      <w:r>
        <w:rPr>
          <w:rFonts w:hint="eastAsia" w:ascii="宋体" w:hAnsi="宋体"/>
          <w:sz w:val="22"/>
          <w:szCs w:val="22"/>
        </w:rPr>
        <w:t>6. 很容易就辨认可以旋转锉的型号，</w:t>
      </w:r>
      <w:r>
        <w:rPr>
          <w:rFonts w:ascii="宋体" w:hAnsi="宋体"/>
          <w:sz w:val="22"/>
          <w:szCs w:val="22"/>
        </w:rPr>
        <w:t>ISO</w:t>
      </w:r>
      <w:r>
        <w:rPr>
          <w:rFonts w:hint="eastAsia" w:ascii="宋体" w:hAnsi="宋体"/>
          <w:sz w:val="22"/>
          <w:szCs w:val="22"/>
        </w:rPr>
        <w:t>颜色标记。</w:t>
      </w:r>
    </w:p>
    <w:p>
      <w:pPr>
        <w:ind w:left="440" w:hanging="440" w:hangingChars="200"/>
        <w:rPr>
          <w:rFonts w:ascii="宋体"/>
          <w:sz w:val="24"/>
        </w:rPr>
      </w:pPr>
      <w:r>
        <w:rPr>
          <w:rFonts w:hint="eastAsia" w:ascii="宋体" w:hAnsi="宋体"/>
          <w:sz w:val="22"/>
          <w:szCs w:val="22"/>
        </w:rPr>
        <w:t>7</w:t>
      </w:r>
      <w:r>
        <w:rPr>
          <w:rFonts w:ascii="宋体" w:hAnsi="宋体"/>
          <w:sz w:val="22"/>
          <w:szCs w:val="22"/>
        </w:rPr>
        <w:t>.</w:t>
      </w:r>
      <w:r>
        <w:rPr>
          <w:rFonts w:hint="eastAsia" w:ascii="宋体" w:hAnsi="宋体"/>
          <w:sz w:val="22"/>
          <w:szCs w:val="22"/>
        </w:rPr>
        <w:t>产品成熟：产品安全系统稳定，有效安全预备根管，被国内多家知名口腔专科医院采购使用。</w:t>
      </w:r>
    </w:p>
    <w:p>
      <w:pPr>
        <w:widowControl/>
        <w:spacing w:line="360" w:lineRule="auto"/>
        <w:rPr>
          <w:rFonts w:ascii="宋体"/>
          <w:b/>
          <w:kern w:val="0"/>
          <w:sz w:val="24"/>
        </w:rPr>
      </w:pPr>
    </w:p>
    <w:p>
      <w:pPr>
        <w:pStyle w:val="3"/>
        <w:rPr>
          <w:b/>
          <w:color w:val="000007"/>
          <w:w w:val="99"/>
          <w:sz w:val="28"/>
          <w:szCs w:val="28"/>
        </w:rPr>
      </w:pPr>
      <w:r>
        <w:rPr>
          <w:rFonts w:hint="eastAsia"/>
          <w:b/>
          <w:color w:val="000007"/>
          <w:w w:val="99"/>
          <w:sz w:val="28"/>
          <w:szCs w:val="28"/>
        </w:rPr>
        <w:t>（二）超声喷砂牙周治疗仪， 数量1台， 控制价2.9万元</w:t>
      </w:r>
    </w:p>
    <w:p>
      <w:pPr>
        <w:jc w:val="left"/>
        <w:rPr>
          <w:sz w:val="22"/>
          <w:szCs w:val="22"/>
        </w:rPr>
      </w:pPr>
      <w:r>
        <w:rPr>
          <w:rFonts w:hint="eastAsia"/>
          <w:sz w:val="22"/>
          <w:szCs w:val="22"/>
        </w:rPr>
        <w:t>2.1技术参数</w:t>
      </w:r>
    </w:p>
    <w:p>
      <w:pPr>
        <w:pStyle w:val="3"/>
        <w:spacing w:before="66" w:line="328" w:lineRule="auto"/>
        <w:ind w:right="3635"/>
        <w:rPr>
          <w:sz w:val="22"/>
          <w:szCs w:val="22"/>
        </w:rPr>
      </w:pPr>
      <w:r>
        <w:rPr>
          <w:sz w:val="22"/>
          <w:szCs w:val="22"/>
        </w:rPr>
        <w:t>1</w:t>
      </w:r>
      <w:r>
        <w:rPr>
          <w:rFonts w:hint="eastAsia"/>
          <w:sz w:val="22"/>
          <w:szCs w:val="22"/>
        </w:rPr>
        <w:t>．</w:t>
      </w:r>
      <w:r>
        <w:rPr>
          <w:sz w:val="22"/>
          <w:szCs w:val="22"/>
        </w:rPr>
        <w:t xml:space="preserve">网电源输入: -220V 50Hz,输入功率: 88VA </w:t>
      </w:r>
    </w:p>
    <w:p>
      <w:pPr>
        <w:pStyle w:val="3"/>
        <w:spacing w:before="2"/>
        <w:rPr>
          <w:sz w:val="22"/>
          <w:szCs w:val="22"/>
        </w:rPr>
      </w:pPr>
      <w:r>
        <w:rPr>
          <w:rFonts w:hint="eastAsia"/>
          <w:sz w:val="22"/>
          <w:szCs w:val="22"/>
        </w:rPr>
        <w:t>2．</w:t>
      </w:r>
      <w:r>
        <w:rPr>
          <w:sz w:val="22"/>
          <w:szCs w:val="22"/>
        </w:rPr>
        <w:t xml:space="preserve">主机输入: ~25V 50HZ 2.8A </w:t>
      </w:r>
    </w:p>
    <w:p>
      <w:pPr>
        <w:pStyle w:val="3"/>
        <w:rPr>
          <w:sz w:val="22"/>
          <w:szCs w:val="22"/>
        </w:rPr>
      </w:pPr>
      <w:r>
        <w:rPr>
          <w:rFonts w:hint="eastAsia" w:ascii="仿宋" w:hAnsi="仿宋" w:eastAsia="仿宋"/>
          <w:sz w:val="22"/>
          <w:szCs w:val="22"/>
        </w:rPr>
        <w:t>★</w:t>
      </w:r>
      <w:r>
        <w:rPr>
          <w:rFonts w:hint="eastAsia"/>
          <w:sz w:val="22"/>
          <w:szCs w:val="22"/>
        </w:rPr>
        <w:t>3．</w:t>
      </w:r>
      <w:r>
        <w:rPr>
          <w:sz w:val="22"/>
          <w:szCs w:val="22"/>
        </w:rPr>
        <w:t xml:space="preserve">输出的尖端主振动偏移(最大功率): 90um， 偏差:土 50% </w:t>
      </w:r>
    </w:p>
    <w:p>
      <w:pPr>
        <w:pStyle w:val="3"/>
        <w:spacing w:before="118"/>
        <w:rPr>
          <w:sz w:val="22"/>
          <w:szCs w:val="22"/>
        </w:rPr>
      </w:pPr>
      <w:r>
        <w:rPr>
          <w:rFonts w:hint="eastAsia"/>
          <w:sz w:val="22"/>
          <w:szCs w:val="22"/>
        </w:rPr>
        <w:t>4．</w:t>
      </w:r>
      <w:r>
        <w:rPr>
          <w:sz w:val="22"/>
          <w:szCs w:val="22"/>
        </w:rPr>
        <w:t xml:space="preserve">输出的尖端振动频率: 30 士 5kHz </w:t>
      </w:r>
    </w:p>
    <w:p>
      <w:pPr>
        <w:pStyle w:val="3"/>
        <w:rPr>
          <w:sz w:val="22"/>
          <w:szCs w:val="22"/>
        </w:rPr>
      </w:pPr>
      <w:r>
        <w:rPr>
          <w:rFonts w:hint="eastAsia"/>
          <w:sz w:val="22"/>
          <w:szCs w:val="22"/>
        </w:rPr>
        <w:t>5．</w:t>
      </w:r>
      <w:r>
        <w:rPr>
          <w:sz w:val="22"/>
          <w:szCs w:val="22"/>
        </w:rPr>
        <w:t xml:space="preserve">输出的半偏移力(最大功率): 5N 偏差:士 50% </w:t>
      </w:r>
    </w:p>
    <w:p>
      <w:pPr>
        <w:pStyle w:val="3"/>
        <w:rPr>
          <w:sz w:val="22"/>
          <w:szCs w:val="22"/>
        </w:rPr>
      </w:pPr>
      <w:r>
        <w:rPr>
          <w:rFonts w:hint="eastAsia"/>
          <w:sz w:val="22"/>
          <w:szCs w:val="22"/>
        </w:rPr>
        <w:t>6．</w:t>
      </w:r>
      <w:r>
        <w:rPr>
          <w:sz w:val="22"/>
          <w:szCs w:val="22"/>
        </w:rPr>
        <w:t xml:space="preserve">尖端输出功率: 3W~20W </w:t>
      </w:r>
    </w:p>
    <w:p>
      <w:pPr>
        <w:pStyle w:val="3"/>
        <w:rPr>
          <w:sz w:val="22"/>
          <w:szCs w:val="22"/>
        </w:rPr>
      </w:pPr>
      <w:r>
        <w:rPr>
          <w:rFonts w:hint="eastAsia"/>
          <w:sz w:val="22"/>
          <w:szCs w:val="22"/>
        </w:rPr>
        <w:t>7．</w:t>
      </w:r>
      <w:r>
        <w:rPr>
          <w:sz w:val="22"/>
          <w:szCs w:val="22"/>
        </w:rPr>
        <w:t xml:space="preserve">主机保险: T5AH 250V </w:t>
      </w:r>
    </w:p>
    <w:p>
      <w:pPr>
        <w:pStyle w:val="3"/>
        <w:spacing w:before="117"/>
        <w:rPr>
          <w:sz w:val="22"/>
          <w:szCs w:val="22"/>
        </w:rPr>
      </w:pPr>
      <w:r>
        <w:rPr>
          <w:rFonts w:hint="eastAsia"/>
          <w:sz w:val="22"/>
          <w:szCs w:val="22"/>
        </w:rPr>
        <w:t>8．</w:t>
      </w:r>
      <w:r>
        <w:rPr>
          <w:sz w:val="22"/>
          <w:szCs w:val="22"/>
        </w:rPr>
        <w:t xml:space="preserve">电源适配器保险: T1.0AL 250V </w:t>
      </w:r>
    </w:p>
    <w:p>
      <w:pPr>
        <w:pStyle w:val="3"/>
        <w:rPr>
          <w:sz w:val="22"/>
          <w:szCs w:val="22"/>
        </w:rPr>
      </w:pPr>
      <w:r>
        <w:rPr>
          <w:rFonts w:hint="eastAsia"/>
          <w:sz w:val="22"/>
          <w:szCs w:val="22"/>
        </w:rPr>
        <w:t>9．</w:t>
      </w:r>
      <w:r>
        <w:rPr>
          <w:sz w:val="22"/>
          <w:szCs w:val="22"/>
        </w:rPr>
        <w:t xml:space="preserve">进水压力: 1bar ~5bar (0.1MPa ~0.5MPa) </w:t>
      </w:r>
    </w:p>
    <w:p>
      <w:pPr>
        <w:pStyle w:val="3"/>
        <w:rPr>
          <w:sz w:val="22"/>
          <w:szCs w:val="22"/>
        </w:rPr>
      </w:pPr>
      <w:r>
        <w:rPr>
          <w:rFonts w:hint="eastAsia"/>
          <w:sz w:val="22"/>
          <w:szCs w:val="22"/>
        </w:rPr>
        <w:t>10．</w:t>
      </w:r>
      <w:r>
        <w:rPr>
          <w:sz w:val="22"/>
          <w:szCs w:val="22"/>
        </w:rPr>
        <w:t xml:space="preserve">进气压力: 5.5bar~ 7.5bar (0.55MPa ~0.75MPa) </w:t>
      </w:r>
    </w:p>
    <w:p>
      <w:pPr>
        <w:pStyle w:val="3"/>
        <w:rPr>
          <w:sz w:val="22"/>
          <w:szCs w:val="22"/>
        </w:rPr>
      </w:pPr>
      <w:r>
        <w:rPr>
          <w:rFonts w:hint="eastAsia"/>
          <w:sz w:val="22"/>
          <w:szCs w:val="22"/>
        </w:rPr>
        <w:t>11．</w:t>
      </w:r>
      <w:r>
        <w:rPr>
          <w:sz w:val="22"/>
          <w:szCs w:val="22"/>
        </w:rPr>
        <w:t xml:space="preserve">喷砂系统出水水温: 0~45℃ </w:t>
      </w:r>
    </w:p>
    <w:p>
      <w:pPr>
        <w:pStyle w:val="3"/>
        <w:spacing w:before="117"/>
        <w:rPr>
          <w:sz w:val="22"/>
          <w:szCs w:val="22"/>
        </w:rPr>
      </w:pPr>
      <w:r>
        <w:rPr>
          <w:rFonts w:hint="eastAsia"/>
          <w:sz w:val="22"/>
          <w:szCs w:val="22"/>
        </w:rPr>
        <w:t>12．</w:t>
      </w:r>
      <w:r>
        <w:rPr>
          <w:sz w:val="22"/>
          <w:szCs w:val="22"/>
        </w:rPr>
        <w:t xml:space="preserve">主机重量: 2.75Kg </w:t>
      </w:r>
    </w:p>
    <w:p>
      <w:pPr>
        <w:pStyle w:val="3"/>
        <w:rPr>
          <w:sz w:val="22"/>
          <w:szCs w:val="22"/>
        </w:rPr>
        <w:sectPr>
          <w:pgSz w:w="11900" w:h="16850"/>
          <w:pgMar w:top="1600" w:right="1540" w:bottom="280" w:left="1680" w:header="720" w:footer="720" w:gutter="0"/>
          <w:cols w:space="720" w:num="1"/>
        </w:sectPr>
      </w:pPr>
      <w:r>
        <w:rPr>
          <w:rFonts w:hint="eastAsia"/>
          <w:sz w:val="22"/>
          <w:szCs w:val="22"/>
        </w:rPr>
        <w:t>13．</w:t>
      </w:r>
      <w:r>
        <w:rPr>
          <w:sz w:val="22"/>
          <w:szCs w:val="22"/>
        </w:rPr>
        <w:t xml:space="preserve">主机尺寸:长 x 宽 X 高 330mmX 280mmX 120mm </w:t>
      </w:r>
    </w:p>
    <w:p>
      <w:pPr>
        <w:jc w:val="left"/>
        <w:rPr>
          <w:sz w:val="22"/>
          <w:szCs w:val="22"/>
        </w:rPr>
      </w:pPr>
      <w:r>
        <w:rPr>
          <w:rFonts w:hint="eastAsia"/>
          <w:sz w:val="22"/>
          <w:szCs w:val="22"/>
        </w:rPr>
        <w:t xml:space="preserve">2.2功能简介 </w:t>
      </w:r>
    </w:p>
    <w:p>
      <w:pPr>
        <w:pStyle w:val="3"/>
        <w:spacing w:line="331" w:lineRule="auto"/>
        <w:ind w:right="256"/>
        <w:rPr>
          <w:sz w:val="22"/>
          <w:szCs w:val="22"/>
        </w:rPr>
      </w:pPr>
      <w:r>
        <w:rPr>
          <w:rFonts w:hint="eastAsia"/>
          <w:sz w:val="22"/>
          <w:szCs w:val="22"/>
        </w:rPr>
        <w:t>1.</w:t>
      </w:r>
      <w:r>
        <w:rPr>
          <w:sz w:val="22"/>
          <w:szCs w:val="22"/>
        </w:rPr>
        <w:t xml:space="preserve">集龈上、龈下喷砂洁治，舒适洁牙，牙周治疗，种植体维护，根管治疗功能于一体。   </w:t>
      </w:r>
    </w:p>
    <w:p>
      <w:pPr>
        <w:pStyle w:val="3"/>
        <w:spacing w:line="306" w:lineRule="exact"/>
        <w:rPr>
          <w:sz w:val="22"/>
          <w:szCs w:val="22"/>
        </w:rPr>
      </w:pPr>
      <w:r>
        <w:rPr>
          <w:rFonts w:hint="eastAsia"/>
          <w:sz w:val="22"/>
          <w:szCs w:val="22"/>
        </w:rPr>
        <w:t>2.</w:t>
      </w:r>
      <w:r>
        <w:rPr>
          <w:sz w:val="22"/>
          <w:szCs w:val="22"/>
        </w:rPr>
        <w:t xml:space="preserve">根据所选用工作手柄自动切换工作模式。 </w:t>
      </w:r>
    </w:p>
    <w:p>
      <w:pPr>
        <w:pStyle w:val="3"/>
        <w:rPr>
          <w:sz w:val="22"/>
          <w:szCs w:val="22"/>
        </w:rPr>
      </w:pPr>
      <w:r>
        <w:rPr>
          <w:rFonts w:hint="eastAsia"/>
          <w:sz w:val="22"/>
          <w:szCs w:val="22"/>
        </w:rPr>
        <w:t>3.</w:t>
      </w:r>
      <w:r>
        <w:rPr>
          <w:sz w:val="22"/>
          <w:szCs w:val="22"/>
        </w:rPr>
        <w:t xml:space="preserve">前面板采用触控液晶屏，功能选择、工作状态指示简洁清晰。 </w:t>
      </w:r>
    </w:p>
    <w:p>
      <w:pPr>
        <w:pStyle w:val="3"/>
        <w:spacing w:before="114"/>
        <w:rPr>
          <w:sz w:val="22"/>
          <w:szCs w:val="22"/>
        </w:rPr>
      </w:pPr>
      <w:r>
        <w:rPr>
          <w:rFonts w:hint="eastAsia"/>
          <w:sz w:val="22"/>
          <w:szCs w:val="22"/>
        </w:rPr>
        <w:t>4.</w:t>
      </w:r>
      <w:r>
        <w:rPr>
          <w:sz w:val="22"/>
          <w:szCs w:val="22"/>
        </w:rPr>
        <w:t xml:space="preserve">工作尖圆形振动轨迹，治疗、抛光一起完成，工作尖振幅小，实现无痛治疗。 </w:t>
      </w:r>
    </w:p>
    <w:p>
      <w:pPr>
        <w:pStyle w:val="3"/>
        <w:spacing w:before="118"/>
        <w:rPr>
          <w:sz w:val="22"/>
          <w:szCs w:val="22"/>
        </w:rPr>
      </w:pPr>
      <w:r>
        <w:rPr>
          <w:rFonts w:hint="eastAsia" w:ascii="仿宋" w:hAnsi="仿宋" w:eastAsia="仿宋"/>
          <w:szCs w:val="21"/>
        </w:rPr>
        <w:t>★</w:t>
      </w:r>
      <w:r>
        <w:rPr>
          <w:rFonts w:hint="eastAsia"/>
          <w:sz w:val="22"/>
          <w:szCs w:val="22"/>
        </w:rPr>
        <w:t>5.</w:t>
      </w:r>
      <w:r>
        <w:rPr>
          <w:sz w:val="22"/>
          <w:szCs w:val="22"/>
        </w:rPr>
        <w:t xml:space="preserve">三段式手柄设计，有效防堵 </w:t>
      </w:r>
    </w:p>
    <w:p>
      <w:pPr>
        <w:pStyle w:val="3"/>
        <w:rPr>
          <w:sz w:val="22"/>
          <w:szCs w:val="22"/>
        </w:rPr>
      </w:pPr>
      <w:r>
        <w:rPr>
          <w:rFonts w:hint="eastAsia" w:ascii="仿宋" w:hAnsi="仿宋" w:eastAsia="仿宋"/>
          <w:szCs w:val="21"/>
        </w:rPr>
        <w:t>★</w:t>
      </w:r>
      <w:r>
        <w:rPr>
          <w:rFonts w:hint="eastAsia"/>
          <w:sz w:val="22"/>
          <w:szCs w:val="22"/>
        </w:rPr>
        <w:t>6.</w:t>
      </w:r>
      <w:r>
        <w:rPr>
          <w:sz w:val="22"/>
          <w:szCs w:val="22"/>
        </w:rPr>
        <w:t xml:space="preserve">双水路切换 </w:t>
      </w:r>
    </w:p>
    <w:p>
      <w:pPr>
        <w:pStyle w:val="3"/>
        <w:rPr>
          <w:sz w:val="22"/>
          <w:szCs w:val="22"/>
        </w:rPr>
      </w:pPr>
      <w:r>
        <w:rPr>
          <w:rFonts w:hint="eastAsia"/>
          <w:sz w:val="22"/>
          <w:szCs w:val="22"/>
        </w:rPr>
        <w:t>7.</w:t>
      </w:r>
      <w:r>
        <w:rPr>
          <w:sz w:val="22"/>
          <w:szCs w:val="22"/>
        </w:rPr>
        <w:t xml:space="preserve">采用钛合金工作尖，不伤牙骨质、牙釉质。 </w:t>
      </w:r>
    </w:p>
    <w:p>
      <w:pPr>
        <w:pStyle w:val="3"/>
        <w:spacing w:line="331" w:lineRule="auto"/>
        <w:ind w:right="259"/>
        <w:rPr>
          <w:sz w:val="22"/>
          <w:szCs w:val="22"/>
        </w:rPr>
      </w:pPr>
      <w:r>
        <w:rPr>
          <w:rFonts w:hint="eastAsia"/>
          <w:sz w:val="22"/>
          <w:szCs w:val="22"/>
        </w:rPr>
        <w:t>8.</w:t>
      </w:r>
      <w:r>
        <w:rPr>
          <w:sz w:val="22"/>
          <w:szCs w:val="22"/>
        </w:rPr>
        <w:t xml:space="preserve">自动供水模式下可以使用双氧水，次氯酸钠、洗必泰等专用药液，提高临床治疗效果。 </w:t>
      </w:r>
    </w:p>
    <w:p>
      <w:pPr>
        <w:pStyle w:val="3"/>
        <w:spacing w:line="306" w:lineRule="exact"/>
        <w:rPr>
          <w:sz w:val="22"/>
          <w:szCs w:val="22"/>
        </w:rPr>
      </w:pPr>
      <w:r>
        <w:rPr>
          <w:rFonts w:hint="eastAsia"/>
          <w:sz w:val="22"/>
          <w:szCs w:val="22"/>
        </w:rPr>
        <w:t>9.</w:t>
      </w:r>
      <w:r>
        <w:rPr>
          <w:sz w:val="22"/>
          <w:szCs w:val="22"/>
        </w:rPr>
        <w:t xml:space="preserve">采用全自动频率跟踪系统，自动搜索最佳工作状态，机器性能更稳定。 </w:t>
      </w:r>
    </w:p>
    <w:p>
      <w:pPr>
        <w:pStyle w:val="3"/>
        <w:rPr>
          <w:sz w:val="22"/>
          <w:szCs w:val="22"/>
        </w:rPr>
      </w:pPr>
      <w:r>
        <w:rPr>
          <w:rFonts w:hint="eastAsia"/>
          <w:sz w:val="22"/>
          <w:szCs w:val="22"/>
        </w:rPr>
        <w:t>10.</w:t>
      </w:r>
      <w:r>
        <w:rPr>
          <w:sz w:val="22"/>
          <w:szCs w:val="22"/>
        </w:rPr>
        <w:t xml:space="preserve">喷砂手柄采用三段式设计，装卸简单，便于清洁和维护。 </w:t>
      </w:r>
    </w:p>
    <w:p>
      <w:pPr>
        <w:pStyle w:val="3"/>
        <w:rPr>
          <w:sz w:val="22"/>
          <w:szCs w:val="22"/>
        </w:rPr>
      </w:pPr>
      <w:r>
        <w:rPr>
          <w:rFonts w:hint="eastAsia"/>
          <w:sz w:val="22"/>
          <w:szCs w:val="22"/>
        </w:rPr>
        <w:t>11.</w:t>
      </w:r>
      <w:r>
        <w:rPr>
          <w:sz w:val="22"/>
          <w:szCs w:val="22"/>
        </w:rPr>
        <w:t xml:space="preserve">粉罐采用侧锥形结构，出砂稳定。 </w:t>
      </w:r>
    </w:p>
    <w:p>
      <w:pPr>
        <w:pStyle w:val="3"/>
        <w:spacing w:before="117" w:line="328" w:lineRule="auto"/>
        <w:ind w:right="253"/>
        <w:rPr>
          <w:sz w:val="22"/>
          <w:szCs w:val="22"/>
        </w:rPr>
      </w:pPr>
      <w:r>
        <w:rPr>
          <w:rFonts w:hint="eastAsia"/>
          <w:sz w:val="22"/>
          <w:szCs w:val="22"/>
        </w:rPr>
        <w:t>12.</w:t>
      </w:r>
      <w:r>
        <w:rPr>
          <w:spacing w:val="-9"/>
          <w:sz w:val="22"/>
          <w:szCs w:val="22"/>
        </w:rPr>
        <w:t xml:space="preserve">超声手柄和喷砂手柄可自由拔插，能在 </w:t>
      </w:r>
      <w:r>
        <w:rPr>
          <w:sz w:val="22"/>
          <w:szCs w:val="22"/>
        </w:rPr>
        <w:t>134℃</w:t>
      </w:r>
      <w:r>
        <w:rPr>
          <w:spacing w:val="-15"/>
          <w:sz w:val="22"/>
          <w:szCs w:val="22"/>
        </w:rPr>
        <w:t xml:space="preserve">高温和 </w:t>
      </w:r>
      <w:r>
        <w:rPr>
          <w:sz w:val="22"/>
          <w:szCs w:val="22"/>
        </w:rPr>
        <w:t>0.22MPa</w:t>
      </w:r>
      <w:r>
        <w:rPr>
          <w:spacing w:val="-11"/>
          <w:sz w:val="22"/>
          <w:szCs w:val="22"/>
        </w:rPr>
        <w:t xml:space="preserve"> 高压环境中进</w:t>
      </w:r>
      <w:r>
        <w:rPr>
          <w:sz w:val="22"/>
          <w:szCs w:val="22"/>
        </w:rPr>
        <w:t xml:space="preserve">行灭菌处理。 </w:t>
      </w:r>
    </w:p>
    <w:p>
      <w:pPr>
        <w:pStyle w:val="3"/>
        <w:spacing w:before="3"/>
        <w:rPr>
          <w:sz w:val="28"/>
          <w:szCs w:val="28"/>
        </w:rPr>
      </w:pPr>
      <w:r>
        <w:rPr>
          <w:rFonts w:hint="eastAsia"/>
          <w:sz w:val="22"/>
          <w:szCs w:val="22"/>
        </w:rPr>
        <w:t>13.</w:t>
      </w:r>
      <w:r>
        <w:rPr>
          <w:sz w:val="22"/>
          <w:szCs w:val="22"/>
        </w:rPr>
        <w:t xml:space="preserve">工作过程采用微电脑全自动控制，操作方便简洁，效率高。  </w:t>
      </w:r>
      <w:r>
        <w:t xml:space="preserve"> </w:t>
      </w:r>
    </w:p>
    <w:p>
      <w:pPr>
        <w:jc w:val="left"/>
        <w:rPr>
          <w:sz w:val="22"/>
          <w:szCs w:val="22"/>
        </w:rPr>
      </w:pPr>
      <w:r>
        <w:rPr>
          <w:rFonts w:hint="eastAsia"/>
          <w:sz w:val="22"/>
          <w:szCs w:val="22"/>
        </w:rPr>
        <w:t xml:space="preserve">2.3主要配置 </w:t>
      </w:r>
    </w:p>
    <w:p>
      <w:pPr>
        <w:rPr>
          <w:position w:val="1"/>
        </w:rPr>
      </w:pPr>
      <w:r>
        <w:rPr>
          <w:position w:val="1"/>
        </w:rPr>
        <w:drawing>
          <wp:inline distT="0" distB="0" distL="0" distR="0">
            <wp:extent cx="3886200" cy="689610"/>
            <wp:effectExtent l="1905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4" cstate="print"/>
                    <a:stretch>
                      <a:fillRect/>
                    </a:stretch>
                  </pic:blipFill>
                  <pic:spPr>
                    <a:xfrm>
                      <a:off x="0" y="0"/>
                      <a:ext cx="3886200" cy="689683"/>
                    </a:xfrm>
                    <a:prstGeom prst="rect">
                      <a:avLst/>
                    </a:prstGeom>
                  </pic:spPr>
                </pic:pic>
              </a:graphicData>
            </a:graphic>
          </wp:inline>
        </w:drawing>
      </w:r>
    </w:p>
    <w:p>
      <w:pPr>
        <w:pStyle w:val="3"/>
        <w:rPr>
          <w:b/>
          <w:color w:val="000007"/>
          <w:w w:val="99"/>
          <w:sz w:val="28"/>
          <w:szCs w:val="28"/>
        </w:rPr>
      </w:pPr>
    </w:p>
    <w:p>
      <w:pPr>
        <w:pStyle w:val="3"/>
        <w:rPr>
          <w:b/>
          <w:color w:val="000007"/>
          <w:w w:val="99"/>
          <w:sz w:val="28"/>
          <w:szCs w:val="28"/>
        </w:rPr>
      </w:pPr>
      <w:r>
        <w:rPr>
          <w:rFonts w:hint="eastAsia"/>
          <w:b/>
          <w:color w:val="000007"/>
          <w:w w:val="99"/>
          <w:sz w:val="28"/>
          <w:szCs w:val="28"/>
        </w:rPr>
        <w:t>(三）灭菌器， 数量1台， 控制价1万元</w:t>
      </w:r>
    </w:p>
    <w:p>
      <w:pPr>
        <w:jc w:val="left"/>
        <w:rPr>
          <w:rFonts w:asciiTheme="minorEastAsia" w:hAnsiTheme="minorEastAsia"/>
          <w:sz w:val="22"/>
          <w:szCs w:val="22"/>
        </w:rPr>
      </w:pPr>
      <w:r>
        <w:rPr>
          <w:rFonts w:hint="eastAsia" w:asciiTheme="minorEastAsia" w:hAnsiTheme="minorEastAsia"/>
          <w:sz w:val="22"/>
          <w:szCs w:val="22"/>
        </w:rPr>
        <w:t>3.1</w:t>
      </w:r>
      <w:r>
        <w:rPr>
          <w:rFonts w:hint="eastAsia" w:asciiTheme="minorEastAsia" w:hAnsiTheme="minorEastAsia"/>
          <w:color w:val="000007"/>
          <w:w w:val="99"/>
          <w:sz w:val="22"/>
          <w:szCs w:val="22"/>
        </w:rPr>
        <w:t>技术参数</w:t>
      </w:r>
    </w:p>
    <w:p>
      <w:pPr>
        <w:rPr>
          <w:rFonts w:asciiTheme="minorEastAsia" w:hAnsiTheme="minorEastAsia"/>
          <w:sz w:val="22"/>
          <w:szCs w:val="22"/>
        </w:rPr>
      </w:pPr>
      <w:r>
        <w:rPr>
          <w:rFonts w:hint="eastAsia" w:asciiTheme="minorEastAsia" w:hAnsiTheme="minorEastAsia"/>
          <w:sz w:val="22"/>
          <w:szCs w:val="22"/>
        </w:rPr>
        <w:t xml:space="preserve">1.电源电压        AC 220V  ±10%  </w:t>
      </w:r>
    </w:p>
    <w:p>
      <w:pPr>
        <w:rPr>
          <w:rFonts w:asciiTheme="minorEastAsia" w:hAnsiTheme="minorEastAsia"/>
          <w:sz w:val="22"/>
          <w:szCs w:val="22"/>
        </w:rPr>
      </w:pPr>
      <w:r>
        <w:rPr>
          <w:rFonts w:hint="eastAsia" w:asciiTheme="minorEastAsia" w:hAnsiTheme="minorEastAsia"/>
          <w:sz w:val="22"/>
          <w:szCs w:val="22"/>
        </w:rPr>
        <w:t>2.频    率        50/60Hz</w:t>
      </w:r>
    </w:p>
    <w:p>
      <w:pPr>
        <w:rPr>
          <w:rFonts w:asciiTheme="minorEastAsia" w:hAnsiTheme="minorEastAsia"/>
          <w:sz w:val="22"/>
          <w:szCs w:val="22"/>
        </w:rPr>
      </w:pPr>
      <w:r>
        <w:rPr>
          <w:rFonts w:hint="eastAsia" w:asciiTheme="minorEastAsia" w:hAnsiTheme="minorEastAsia"/>
          <w:sz w:val="22"/>
          <w:szCs w:val="22"/>
        </w:rPr>
        <w:t>3.电线插头        国标三芯/欧标三芯</w:t>
      </w:r>
    </w:p>
    <w:p>
      <w:pPr>
        <w:rPr>
          <w:rFonts w:asciiTheme="minorEastAsia" w:hAnsiTheme="minorEastAsia"/>
          <w:sz w:val="22"/>
          <w:szCs w:val="22"/>
        </w:rPr>
      </w:pPr>
      <w:r>
        <w:rPr>
          <w:rFonts w:hint="eastAsia" w:asciiTheme="minorEastAsia" w:hAnsiTheme="minorEastAsia"/>
          <w:sz w:val="22"/>
          <w:szCs w:val="22"/>
        </w:rPr>
        <w:t>4.最大功率        1800VA</w:t>
      </w:r>
    </w:p>
    <w:p>
      <w:pPr>
        <w:rPr>
          <w:rFonts w:asciiTheme="minorEastAsia" w:hAnsiTheme="minorEastAsia"/>
          <w:sz w:val="22"/>
          <w:szCs w:val="22"/>
        </w:rPr>
      </w:pPr>
      <w:r>
        <w:rPr>
          <w:rFonts w:hint="eastAsia" w:asciiTheme="minorEastAsia" w:hAnsiTheme="minorEastAsia"/>
          <w:sz w:val="22"/>
          <w:szCs w:val="22"/>
        </w:rPr>
        <w:t>5.电    流        10A</w:t>
      </w:r>
    </w:p>
    <w:p>
      <w:pPr>
        <w:rPr>
          <w:rFonts w:asciiTheme="minorEastAsia" w:hAnsiTheme="minorEastAsia"/>
          <w:sz w:val="22"/>
          <w:szCs w:val="22"/>
        </w:rPr>
      </w:pPr>
      <w:r>
        <w:rPr>
          <w:rFonts w:hint="eastAsia" w:asciiTheme="minorEastAsia" w:hAnsiTheme="minorEastAsia"/>
          <w:sz w:val="22"/>
          <w:szCs w:val="22"/>
        </w:rPr>
        <w:t>6.容    积        23L</w:t>
      </w:r>
    </w:p>
    <w:p>
      <w:pPr>
        <w:rPr>
          <w:rFonts w:asciiTheme="minorEastAsia" w:hAnsiTheme="minorEastAsia"/>
          <w:sz w:val="22"/>
          <w:szCs w:val="22"/>
        </w:rPr>
      </w:pPr>
      <w:r>
        <w:rPr>
          <w:rFonts w:hint="eastAsia" w:asciiTheme="minorEastAsia" w:hAnsiTheme="minorEastAsia"/>
          <w:sz w:val="22"/>
          <w:szCs w:val="22"/>
        </w:rPr>
        <w:t>7.级    别        欧洲B级标准</w:t>
      </w:r>
    </w:p>
    <w:p>
      <w:pPr>
        <w:rPr>
          <w:rFonts w:asciiTheme="minorEastAsia" w:hAnsiTheme="minorEastAsia"/>
          <w:sz w:val="22"/>
          <w:szCs w:val="22"/>
        </w:rPr>
      </w:pPr>
      <w:r>
        <w:rPr>
          <w:rFonts w:hint="eastAsia" w:asciiTheme="minorEastAsia" w:hAnsiTheme="minorEastAsia"/>
          <w:sz w:val="22"/>
          <w:szCs w:val="22"/>
        </w:rPr>
        <w:t>8.灭菌温度        121摄氏度，134摄氏度</w:t>
      </w:r>
    </w:p>
    <w:p>
      <w:pP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9.</w:t>
      </w:r>
      <w:r>
        <w:rPr>
          <w:rFonts w:cs="宋体" w:asciiTheme="minorEastAsia" w:hAnsiTheme="minorEastAsia"/>
          <w:color w:val="000000"/>
          <w:kern w:val="0"/>
          <w:sz w:val="22"/>
          <w:szCs w:val="22"/>
        </w:rPr>
        <w:t>特殊灭菌</w:t>
      </w:r>
      <w:r>
        <w:rPr>
          <w:rFonts w:hint="eastAsia" w:cs="宋体" w:asciiTheme="minorEastAsia" w:hAnsiTheme="minorEastAsia"/>
          <w:color w:val="000000"/>
          <w:kern w:val="0"/>
          <w:sz w:val="22"/>
          <w:szCs w:val="22"/>
        </w:rPr>
        <w:t xml:space="preserve">        </w:t>
      </w:r>
      <w:r>
        <w:rPr>
          <w:rFonts w:cs="宋体" w:asciiTheme="minorEastAsia" w:hAnsiTheme="minorEastAsia"/>
          <w:color w:val="000000"/>
          <w:kern w:val="0"/>
          <w:sz w:val="22"/>
          <w:szCs w:val="22"/>
        </w:rPr>
        <w:t>灭活艾滋（HV）,乙肝（HBV）疯牛病毒及芽孢</w:t>
      </w:r>
    </w:p>
    <w:p>
      <w:pPr>
        <w:rPr>
          <w:rFonts w:asciiTheme="minorEastAsia" w:hAnsiTheme="minorEastAsia"/>
          <w:sz w:val="22"/>
          <w:szCs w:val="22"/>
        </w:rPr>
      </w:pPr>
      <w:r>
        <w:rPr>
          <w:rFonts w:hint="eastAsia" w:ascii="仿宋" w:hAnsi="仿宋" w:eastAsia="仿宋"/>
          <w:szCs w:val="21"/>
        </w:rPr>
        <w:t>★</w:t>
      </w:r>
      <w:r>
        <w:rPr>
          <w:rFonts w:hint="eastAsia" w:cs="宋体" w:asciiTheme="minorEastAsia" w:hAnsiTheme="minorEastAsia"/>
          <w:color w:val="000000"/>
          <w:kern w:val="0"/>
          <w:sz w:val="22"/>
          <w:szCs w:val="22"/>
        </w:rPr>
        <w:t>10.</w:t>
      </w:r>
      <w:r>
        <w:rPr>
          <w:rFonts w:cs="宋体" w:asciiTheme="minorEastAsia" w:hAnsiTheme="minorEastAsia"/>
          <w:color w:val="000000"/>
          <w:kern w:val="0"/>
          <w:sz w:val="22"/>
          <w:szCs w:val="22"/>
        </w:rPr>
        <w:t>干燥程序</w:t>
      </w:r>
      <w:r>
        <w:rPr>
          <w:rFonts w:hint="eastAsia" w:cs="宋体" w:asciiTheme="minorEastAsia" w:hAnsiTheme="minorEastAsia"/>
          <w:color w:val="000000"/>
          <w:kern w:val="0"/>
          <w:sz w:val="22"/>
          <w:szCs w:val="22"/>
        </w:rPr>
        <w:t xml:space="preserve">        </w:t>
      </w:r>
      <w:r>
        <w:rPr>
          <w:rFonts w:cs="宋体" w:asciiTheme="minorEastAsia" w:hAnsiTheme="minorEastAsia"/>
          <w:color w:val="000000"/>
          <w:kern w:val="0"/>
          <w:sz w:val="22"/>
          <w:szCs w:val="22"/>
        </w:rPr>
        <w:t>强力真空干燥</w:t>
      </w:r>
      <w:r>
        <w:rPr>
          <w:rFonts w:hint="eastAsia" w:cs="宋体" w:asciiTheme="minorEastAsia" w:hAnsiTheme="minorEastAsia"/>
          <w:color w:val="000000"/>
          <w:kern w:val="0"/>
          <w:sz w:val="22"/>
          <w:szCs w:val="22"/>
        </w:rPr>
        <w:t>，</w:t>
      </w:r>
      <w:r>
        <w:rPr>
          <w:rFonts w:hint="eastAsia" w:asciiTheme="minorEastAsia" w:hAnsiTheme="minorEastAsia"/>
          <w:sz w:val="22"/>
          <w:szCs w:val="22"/>
        </w:rPr>
        <w:t>器械剩余湿度&lt;0.2%</w:t>
      </w:r>
    </w:p>
    <w:p>
      <w:pPr>
        <w:rPr>
          <w:rFonts w:asciiTheme="minorEastAsia" w:hAnsiTheme="minorEastAsia"/>
          <w:sz w:val="22"/>
          <w:szCs w:val="22"/>
        </w:rPr>
      </w:pPr>
      <w:r>
        <w:rPr>
          <w:rFonts w:hint="eastAsia" w:asciiTheme="minorEastAsia" w:hAnsiTheme="minorEastAsia"/>
          <w:sz w:val="22"/>
          <w:szCs w:val="22"/>
        </w:rPr>
        <w:t>11.显    示        数显</w:t>
      </w:r>
    </w:p>
    <w:p>
      <w:pP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12.</w:t>
      </w:r>
      <w:r>
        <w:rPr>
          <w:rFonts w:cs="宋体" w:asciiTheme="minorEastAsia" w:hAnsiTheme="minorEastAsia"/>
          <w:color w:val="000000"/>
          <w:kern w:val="0"/>
          <w:sz w:val="22"/>
          <w:szCs w:val="22"/>
        </w:rPr>
        <w:t>供水系统</w:t>
      </w:r>
      <w:r>
        <w:rPr>
          <w:rFonts w:hint="eastAsia" w:cs="宋体" w:asciiTheme="minorEastAsia" w:hAnsiTheme="minorEastAsia"/>
          <w:color w:val="000000"/>
          <w:kern w:val="0"/>
          <w:sz w:val="22"/>
          <w:szCs w:val="22"/>
        </w:rPr>
        <w:t xml:space="preserve">        敞开式</w:t>
      </w:r>
      <w:r>
        <w:rPr>
          <w:rFonts w:cs="宋体" w:asciiTheme="minorEastAsia" w:hAnsiTheme="minorEastAsia"/>
          <w:color w:val="000000"/>
          <w:kern w:val="0"/>
          <w:sz w:val="22"/>
          <w:szCs w:val="22"/>
        </w:rPr>
        <w:t>双水箱</w:t>
      </w:r>
      <w:r>
        <w:rPr>
          <w:rFonts w:hint="eastAsia" w:cs="宋体" w:asciiTheme="minorEastAsia" w:hAnsiTheme="minorEastAsia"/>
          <w:color w:val="000000"/>
          <w:kern w:val="0"/>
          <w:sz w:val="22"/>
          <w:szCs w:val="22"/>
        </w:rPr>
        <w:t>可消毒清洗。</w:t>
      </w:r>
      <w:r>
        <w:rPr>
          <w:rFonts w:cs="宋体" w:asciiTheme="minorEastAsia" w:hAnsiTheme="minorEastAsia"/>
          <w:color w:val="000000"/>
          <w:kern w:val="0"/>
          <w:sz w:val="22"/>
          <w:szCs w:val="22"/>
        </w:rPr>
        <w:t>净水箱容积：3.5L废水箱容5L</w:t>
      </w:r>
    </w:p>
    <w:p>
      <w:pP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13.</w:t>
      </w:r>
      <w:r>
        <w:rPr>
          <w:rFonts w:cs="宋体" w:asciiTheme="minorEastAsia" w:hAnsiTheme="minorEastAsia"/>
          <w:color w:val="000000"/>
          <w:kern w:val="0"/>
          <w:sz w:val="22"/>
          <w:szCs w:val="22"/>
        </w:rPr>
        <w:t>灭菌室配制</w:t>
      </w:r>
      <w:r>
        <w:rPr>
          <w:rFonts w:hint="eastAsia" w:cs="宋体" w:asciiTheme="minorEastAsia" w:hAnsiTheme="minorEastAsia"/>
          <w:color w:val="000000"/>
          <w:kern w:val="0"/>
          <w:sz w:val="22"/>
          <w:szCs w:val="22"/>
        </w:rPr>
        <w:t xml:space="preserve">      </w:t>
      </w:r>
      <w:r>
        <w:rPr>
          <w:rFonts w:cs="宋体" w:asciiTheme="minorEastAsia" w:hAnsiTheme="minorEastAsia"/>
          <w:color w:val="000000"/>
          <w:kern w:val="0"/>
          <w:sz w:val="22"/>
          <w:szCs w:val="22"/>
        </w:rPr>
        <w:t>5层活动托盘</w:t>
      </w:r>
      <w:r>
        <w:rPr>
          <w:rFonts w:hint="eastAsia" w:cs="宋体" w:asciiTheme="minorEastAsia" w:hAnsiTheme="minorEastAsia"/>
          <w:color w:val="000000"/>
          <w:kern w:val="0"/>
          <w:sz w:val="22"/>
          <w:szCs w:val="22"/>
        </w:rPr>
        <w:t>架配3个托盘</w:t>
      </w:r>
    </w:p>
    <w:p>
      <w:pPr>
        <w:rPr>
          <w:rFonts w:cs="宋体" w:asciiTheme="minorEastAsia" w:hAnsiTheme="minorEastAsia"/>
          <w:color w:val="000000"/>
          <w:kern w:val="0"/>
          <w:sz w:val="22"/>
          <w:szCs w:val="22"/>
        </w:rPr>
      </w:pPr>
      <w:r>
        <w:rPr>
          <w:rFonts w:hint="eastAsia" w:cs="宋体" w:asciiTheme="minorEastAsia" w:hAnsiTheme="minorEastAsia"/>
          <w:color w:val="000000"/>
          <w:kern w:val="0"/>
          <w:sz w:val="22"/>
          <w:szCs w:val="22"/>
        </w:rPr>
        <w:t>14.</w:t>
      </w:r>
      <w:r>
        <w:rPr>
          <w:rFonts w:cs="宋体" w:asciiTheme="minorEastAsia" w:hAnsiTheme="minorEastAsia"/>
          <w:color w:val="000000"/>
          <w:kern w:val="0"/>
          <w:sz w:val="22"/>
          <w:szCs w:val="22"/>
        </w:rPr>
        <w:t>内径尺寸</w:t>
      </w:r>
      <w:r>
        <w:rPr>
          <w:rFonts w:hint="eastAsia" w:cs="宋体" w:asciiTheme="minorEastAsia" w:hAnsiTheme="minorEastAsia"/>
          <w:color w:val="000000"/>
          <w:kern w:val="0"/>
          <w:sz w:val="22"/>
          <w:szCs w:val="22"/>
        </w:rPr>
        <w:t xml:space="preserve">        </w:t>
      </w:r>
      <w:r>
        <w:rPr>
          <w:rFonts w:cs="宋体" w:asciiTheme="minorEastAsia" w:hAnsiTheme="minorEastAsia"/>
          <w:color w:val="000000"/>
          <w:kern w:val="0"/>
          <w:sz w:val="22"/>
          <w:szCs w:val="22"/>
        </w:rPr>
        <w:t>2</w:t>
      </w:r>
      <w:r>
        <w:rPr>
          <w:rFonts w:hint="eastAsia" w:cs="宋体" w:asciiTheme="minorEastAsia" w:hAnsiTheme="minorEastAsia"/>
          <w:color w:val="000000"/>
          <w:kern w:val="0"/>
          <w:sz w:val="22"/>
          <w:szCs w:val="22"/>
        </w:rPr>
        <w:t>49</w:t>
      </w:r>
      <w:r>
        <w:rPr>
          <w:rFonts w:cs="宋体" w:asciiTheme="minorEastAsia" w:hAnsiTheme="minorEastAsia"/>
          <w:color w:val="000000"/>
          <w:kern w:val="0"/>
          <w:sz w:val="22"/>
          <w:szCs w:val="22"/>
        </w:rPr>
        <w:t>mm*</w:t>
      </w:r>
      <w:r>
        <w:rPr>
          <w:rFonts w:hint="eastAsia" w:cs="宋体" w:asciiTheme="minorEastAsia" w:hAnsiTheme="minorEastAsia"/>
          <w:color w:val="000000"/>
          <w:kern w:val="0"/>
          <w:sz w:val="22"/>
          <w:szCs w:val="22"/>
        </w:rPr>
        <w:t>450</w:t>
      </w:r>
      <w:r>
        <w:rPr>
          <w:rFonts w:cs="宋体" w:asciiTheme="minorEastAsia" w:hAnsiTheme="minorEastAsia"/>
          <w:color w:val="000000"/>
          <w:kern w:val="0"/>
          <w:sz w:val="22"/>
          <w:szCs w:val="22"/>
        </w:rPr>
        <w:t>mm</w:t>
      </w:r>
    </w:p>
    <w:p>
      <w:pPr>
        <w:rPr>
          <w:rFonts w:asciiTheme="minorEastAsia" w:hAnsiTheme="minorEastAsia"/>
          <w:sz w:val="22"/>
          <w:szCs w:val="22"/>
        </w:rPr>
      </w:pPr>
      <w:r>
        <w:rPr>
          <w:rFonts w:hint="eastAsia" w:cs="宋体" w:asciiTheme="minorEastAsia" w:hAnsiTheme="minorEastAsia"/>
          <w:color w:val="000000"/>
          <w:kern w:val="0"/>
          <w:sz w:val="22"/>
          <w:szCs w:val="22"/>
        </w:rPr>
        <w:t>15.</w:t>
      </w:r>
      <w:r>
        <w:rPr>
          <w:rFonts w:cs="宋体" w:asciiTheme="minorEastAsia" w:hAnsiTheme="minorEastAsia"/>
          <w:color w:val="000000"/>
          <w:kern w:val="0"/>
          <w:sz w:val="22"/>
          <w:szCs w:val="22"/>
        </w:rPr>
        <w:t>净</w:t>
      </w:r>
      <w:r>
        <w:rPr>
          <w:rFonts w:hint="eastAsia" w:cs="宋体" w:asciiTheme="minorEastAsia" w:hAnsiTheme="minorEastAsia"/>
          <w:color w:val="000000"/>
          <w:kern w:val="0"/>
          <w:sz w:val="22"/>
          <w:szCs w:val="22"/>
        </w:rPr>
        <w:t xml:space="preserve">    </w:t>
      </w:r>
      <w:r>
        <w:rPr>
          <w:rFonts w:cs="宋体" w:asciiTheme="minorEastAsia" w:hAnsiTheme="minorEastAsia"/>
          <w:color w:val="000000"/>
          <w:kern w:val="0"/>
          <w:sz w:val="22"/>
          <w:szCs w:val="22"/>
        </w:rPr>
        <w:t>重</w:t>
      </w:r>
      <w:r>
        <w:rPr>
          <w:rFonts w:hint="eastAsia" w:cs="宋体" w:asciiTheme="minorEastAsia" w:hAnsiTheme="minorEastAsia"/>
          <w:color w:val="000000"/>
          <w:kern w:val="0"/>
          <w:sz w:val="22"/>
          <w:szCs w:val="22"/>
        </w:rPr>
        <w:t xml:space="preserve">        50KG</w:t>
      </w:r>
    </w:p>
    <w:p>
      <w:pPr>
        <w:rPr>
          <w:rFonts w:asciiTheme="minorEastAsia" w:hAnsiTheme="minorEastAsia"/>
          <w:sz w:val="22"/>
          <w:szCs w:val="22"/>
        </w:rPr>
      </w:pPr>
      <w:r>
        <w:rPr>
          <w:rFonts w:hint="eastAsia" w:asciiTheme="minorEastAsia" w:hAnsiTheme="minorEastAsia"/>
          <w:sz w:val="22"/>
          <w:szCs w:val="22"/>
        </w:rPr>
        <w:t xml:space="preserve"> </w:t>
      </w:r>
    </w:p>
    <w:p>
      <w:pPr>
        <w:jc w:val="left"/>
        <w:rPr>
          <w:rFonts w:asciiTheme="minorEastAsia" w:hAnsiTheme="minorEastAsia"/>
          <w:sz w:val="22"/>
          <w:szCs w:val="22"/>
        </w:rPr>
      </w:pPr>
      <w:r>
        <w:rPr>
          <w:rFonts w:hint="eastAsia" w:asciiTheme="minorEastAsia" w:hAnsiTheme="minorEastAsia"/>
          <w:sz w:val="22"/>
          <w:szCs w:val="22"/>
        </w:rPr>
        <w:t>3.2功能及特点：</w:t>
      </w:r>
    </w:p>
    <w:p>
      <w:pPr>
        <w:pStyle w:val="7"/>
        <w:shd w:val="clear" w:color="auto" w:fill="FFFFFF"/>
        <w:rPr>
          <w:rFonts w:asciiTheme="minorEastAsia" w:hAnsiTheme="minorEastAsia"/>
          <w:color w:val="474747"/>
          <w:sz w:val="22"/>
          <w:szCs w:val="22"/>
        </w:rPr>
      </w:pPr>
      <w:r>
        <w:rPr>
          <w:rFonts w:hint="eastAsia" w:asciiTheme="minorEastAsia" w:hAnsiTheme="minorEastAsia"/>
          <w:color w:val="000000"/>
          <w:sz w:val="22"/>
          <w:szCs w:val="22"/>
        </w:rPr>
        <w:t>1.</w:t>
      </w:r>
      <w:r>
        <w:rPr>
          <w:rFonts w:asciiTheme="minorEastAsia" w:hAnsiTheme="minorEastAsia"/>
          <w:color w:val="000000"/>
          <w:sz w:val="22"/>
          <w:szCs w:val="22"/>
        </w:rPr>
        <w:t>微电脑智能控制，故障自检，进口摩托罗拉传感器，精确控制</w:t>
      </w:r>
    </w:p>
    <w:p>
      <w:pPr>
        <w:pStyle w:val="7"/>
        <w:shd w:val="clear" w:color="auto" w:fill="FFFFFF"/>
        <w:rPr>
          <w:rFonts w:asciiTheme="minorEastAsia" w:hAnsiTheme="minorEastAsia"/>
          <w:color w:val="474747"/>
          <w:sz w:val="22"/>
          <w:szCs w:val="22"/>
        </w:rPr>
      </w:pPr>
      <w:r>
        <w:rPr>
          <w:rFonts w:hint="eastAsia" w:asciiTheme="minorEastAsia" w:hAnsiTheme="minorEastAsia"/>
          <w:color w:val="000000"/>
          <w:sz w:val="22"/>
          <w:szCs w:val="22"/>
        </w:rPr>
        <w:t>2.</w:t>
      </w:r>
      <w:r>
        <w:rPr>
          <w:rFonts w:asciiTheme="minorEastAsia" w:hAnsiTheme="minorEastAsia"/>
          <w:color w:val="000000"/>
          <w:sz w:val="22"/>
          <w:szCs w:val="22"/>
        </w:rPr>
        <w:t>灭菌过程中，灭菌温差±0.5度</w:t>
      </w:r>
    </w:p>
    <w:p>
      <w:pPr>
        <w:pStyle w:val="7"/>
        <w:shd w:val="clear" w:color="auto" w:fill="FFFFFF"/>
        <w:rPr>
          <w:rFonts w:asciiTheme="minorEastAsia" w:hAnsiTheme="minorEastAsia"/>
          <w:color w:val="474747"/>
          <w:sz w:val="22"/>
          <w:szCs w:val="22"/>
        </w:rPr>
      </w:pPr>
      <w:r>
        <w:rPr>
          <w:rFonts w:hint="eastAsia" w:asciiTheme="minorEastAsia" w:hAnsiTheme="minorEastAsia"/>
          <w:color w:val="000000"/>
          <w:sz w:val="22"/>
          <w:szCs w:val="22"/>
        </w:rPr>
        <w:t>3.</w:t>
      </w:r>
      <w:r>
        <w:rPr>
          <w:rFonts w:asciiTheme="minorEastAsia" w:hAnsiTheme="minorEastAsia"/>
          <w:color w:val="000000"/>
          <w:sz w:val="22"/>
          <w:szCs w:val="22"/>
        </w:rPr>
        <w:t>操作界面友好，简单易懂</w:t>
      </w:r>
    </w:p>
    <w:p>
      <w:pPr>
        <w:pStyle w:val="7"/>
        <w:shd w:val="clear" w:color="auto" w:fill="FFFFFF"/>
        <w:rPr>
          <w:rFonts w:asciiTheme="minorEastAsia" w:hAnsiTheme="minorEastAsia"/>
          <w:color w:val="474747"/>
          <w:sz w:val="22"/>
          <w:szCs w:val="22"/>
        </w:rPr>
      </w:pPr>
      <w:r>
        <w:rPr>
          <w:rFonts w:hint="eastAsia" w:asciiTheme="minorEastAsia" w:hAnsiTheme="minorEastAsia"/>
          <w:color w:val="000000"/>
          <w:sz w:val="22"/>
          <w:szCs w:val="22"/>
        </w:rPr>
        <w:t>4.</w:t>
      </w:r>
      <w:r>
        <w:rPr>
          <w:rFonts w:asciiTheme="minorEastAsia" w:hAnsiTheme="minorEastAsia"/>
          <w:color w:val="000000"/>
          <w:sz w:val="22"/>
          <w:szCs w:val="22"/>
        </w:rPr>
        <w:t>B&amp;D 测试，真空测试，方便检测机器性能</w:t>
      </w:r>
    </w:p>
    <w:p>
      <w:pPr>
        <w:pStyle w:val="7"/>
        <w:shd w:val="clear" w:color="auto" w:fill="FFFFFF"/>
        <w:rPr>
          <w:rFonts w:asciiTheme="minorEastAsia" w:hAnsiTheme="minorEastAsia"/>
          <w:color w:val="474747"/>
          <w:sz w:val="22"/>
          <w:szCs w:val="22"/>
        </w:rPr>
      </w:pPr>
      <w:r>
        <w:rPr>
          <w:rFonts w:hint="eastAsia" w:ascii="仿宋" w:hAnsi="仿宋" w:eastAsia="仿宋"/>
          <w:szCs w:val="21"/>
        </w:rPr>
        <w:t>★</w:t>
      </w:r>
      <w:r>
        <w:rPr>
          <w:rFonts w:hint="eastAsia" w:asciiTheme="minorEastAsia" w:hAnsiTheme="minorEastAsia"/>
          <w:color w:val="000000"/>
          <w:sz w:val="22"/>
          <w:szCs w:val="22"/>
        </w:rPr>
        <w:t>5.</w:t>
      </w:r>
      <w:r>
        <w:rPr>
          <w:rFonts w:asciiTheme="minorEastAsia" w:hAnsiTheme="minorEastAsia"/>
          <w:color w:val="000000"/>
          <w:sz w:val="22"/>
          <w:szCs w:val="22"/>
        </w:rPr>
        <w:t>蒸汽发生器清洗程序，自动清洗机器内管路，避免堵塞。每100次提醒。</w:t>
      </w:r>
    </w:p>
    <w:p>
      <w:pPr>
        <w:pStyle w:val="7"/>
        <w:shd w:val="clear" w:color="auto" w:fill="FFFFFF"/>
        <w:rPr>
          <w:rFonts w:asciiTheme="minorEastAsia" w:hAnsiTheme="minorEastAsia"/>
          <w:color w:val="474747"/>
          <w:sz w:val="22"/>
          <w:szCs w:val="22"/>
        </w:rPr>
      </w:pPr>
      <w:r>
        <w:rPr>
          <w:rFonts w:hint="eastAsia" w:asciiTheme="minorEastAsia" w:hAnsiTheme="minorEastAsia"/>
          <w:color w:val="000000"/>
          <w:sz w:val="22"/>
          <w:szCs w:val="22"/>
        </w:rPr>
        <w:t>6.</w:t>
      </w:r>
      <w:r>
        <w:rPr>
          <w:rFonts w:asciiTheme="minorEastAsia" w:hAnsiTheme="minorEastAsia"/>
          <w:color w:val="000000"/>
          <w:sz w:val="22"/>
          <w:szCs w:val="22"/>
        </w:rPr>
        <w:t>干燥时间可根据用户需要可调</w:t>
      </w:r>
    </w:p>
    <w:p>
      <w:pPr>
        <w:pStyle w:val="7"/>
        <w:shd w:val="clear" w:color="auto" w:fill="FFFFFF"/>
        <w:rPr>
          <w:rFonts w:asciiTheme="minorEastAsia" w:hAnsiTheme="minorEastAsia"/>
          <w:color w:val="474747"/>
          <w:sz w:val="22"/>
          <w:szCs w:val="22"/>
        </w:rPr>
      </w:pPr>
      <w:r>
        <w:rPr>
          <w:rFonts w:hint="eastAsia" w:asciiTheme="minorEastAsia" w:hAnsiTheme="minorEastAsia"/>
          <w:color w:val="000000"/>
          <w:sz w:val="22"/>
          <w:szCs w:val="22"/>
        </w:rPr>
        <w:t>7.</w:t>
      </w:r>
      <w:r>
        <w:rPr>
          <w:rFonts w:asciiTheme="minorEastAsia" w:hAnsiTheme="minorEastAsia"/>
          <w:color w:val="000000"/>
          <w:sz w:val="22"/>
          <w:szCs w:val="22"/>
        </w:rPr>
        <w:t>欧姆龙按键，无故障工作上万次</w:t>
      </w:r>
    </w:p>
    <w:p>
      <w:pPr>
        <w:rPr>
          <w:b/>
          <w:color w:val="000007"/>
          <w:w w:val="99"/>
          <w:sz w:val="28"/>
          <w:szCs w:val="28"/>
        </w:rPr>
      </w:pPr>
      <w:r>
        <w:rPr>
          <w:rFonts w:hint="eastAsia"/>
          <w:b/>
          <w:color w:val="000007"/>
          <w:w w:val="99"/>
          <w:sz w:val="28"/>
          <w:szCs w:val="28"/>
        </w:rPr>
        <w:t>（四）手术无影灯，数量2台，  控制价3万元</w:t>
      </w:r>
    </w:p>
    <w:p>
      <w:pPr>
        <w:rPr>
          <w:color w:val="000007"/>
          <w:w w:val="99"/>
          <w:sz w:val="28"/>
          <w:szCs w:val="28"/>
        </w:rPr>
      </w:pPr>
      <w:r>
        <w:rPr>
          <w:rFonts w:hint="eastAsia"/>
          <w:color w:val="000007"/>
          <w:w w:val="99"/>
          <w:sz w:val="28"/>
          <w:szCs w:val="28"/>
        </w:rPr>
        <w:t>4.1技术参数</w:t>
      </w:r>
    </w:p>
    <w:tbl>
      <w:tblPr>
        <w:tblStyle w:val="8"/>
        <w:tblW w:w="8180" w:type="dxa"/>
        <w:jc w:val="center"/>
        <w:shd w:val="clear" w:color="auto" w:fill="FFFFFF"/>
        <w:tblLayout w:type="fixed"/>
        <w:tblCellMar>
          <w:top w:w="0" w:type="dxa"/>
          <w:left w:w="0" w:type="dxa"/>
          <w:bottom w:w="0" w:type="dxa"/>
          <w:right w:w="0" w:type="dxa"/>
        </w:tblCellMar>
      </w:tblPr>
      <w:tblGrid>
        <w:gridCol w:w="4090"/>
        <w:gridCol w:w="4090"/>
      </w:tblGrid>
      <w:tr>
        <w:tblPrEx>
          <w:shd w:val="clear" w:color="auto" w:fill="FFFFFF"/>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olor w:val="000000"/>
                <w:kern w:val="0"/>
                <w:sz w:val="28"/>
                <w:szCs w:val="28"/>
                <w:lang w:val="zh-CN"/>
              </w:rPr>
            </w:pPr>
            <w:r>
              <w:rPr>
                <w:rFonts w:hint="eastAsia" w:ascii="方正黑体简体" w:eastAsia="方正黑体简体" w:cs="方正黑体简体"/>
                <w:color w:val="000000"/>
                <w:kern w:val="0"/>
                <w:sz w:val="18"/>
                <w:szCs w:val="18"/>
                <w:lang w:val="zh-CN"/>
              </w:rPr>
              <w:t>灯头型号</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olor w:val="000000"/>
                <w:kern w:val="0"/>
                <w:sz w:val="28"/>
                <w:szCs w:val="28"/>
                <w:lang w:val="zh-CN"/>
              </w:rPr>
            </w:pPr>
            <w:r>
              <w:rPr>
                <w:rFonts w:ascii="方正黑体简体" w:eastAsia="方正黑体简体" w:cs="方正黑体简体"/>
                <w:color w:val="000000"/>
                <w:kern w:val="0"/>
                <w:sz w:val="18"/>
                <w:szCs w:val="18"/>
                <w:lang w:val="zh-CN"/>
              </w:rPr>
              <w:t>YCLED</w:t>
            </w:r>
            <w:r>
              <w:rPr>
                <w:rFonts w:hint="eastAsia" w:ascii="方正黑体简体" w:eastAsia="方正黑体简体" w:cs="方正黑体简体"/>
                <w:color w:val="000000"/>
                <w:kern w:val="0"/>
                <w:sz w:val="18"/>
                <w:szCs w:val="18"/>
              </w:rPr>
              <w:t>7</w:t>
            </w:r>
            <w:r>
              <w:rPr>
                <w:rFonts w:ascii="方正黑体简体" w:eastAsia="方正黑体简体" w:cs="方正黑体简体"/>
                <w:color w:val="000000"/>
                <w:kern w:val="0"/>
                <w:sz w:val="18"/>
                <w:szCs w:val="18"/>
                <w:lang w:val="zh-CN"/>
              </w:rPr>
              <w:t>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照度（相距1M处LUX)</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1</w:t>
            </w:r>
            <w:r>
              <w:rPr>
                <w:rFonts w:hint="eastAsia" w:ascii="方正黑体简体" w:eastAsia="方正黑体简体" w:cs="方正黑体简体"/>
                <w:color w:val="000000"/>
                <w:kern w:val="0"/>
                <w:sz w:val="18"/>
                <w:szCs w:val="18"/>
              </w:rPr>
              <w:t>8</w:t>
            </w:r>
            <w:r>
              <w:rPr>
                <w:rFonts w:hint="eastAsia" w:ascii="方正黑体简体" w:eastAsia="方正黑体简体" w:cs="方正黑体简体"/>
                <w:color w:val="000000"/>
                <w:kern w:val="0"/>
                <w:sz w:val="18"/>
                <w:szCs w:val="18"/>
                <w:lang w:val="zh-CN"/>
              </w:rPr>
              <w:t>0000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仿宋" w:hAnsi="仿宋" w:eastAsia="仿宋"/>
                <w:szCs w:val="21"/>
              </w:rPr>
              <w:t>★</w:t>
            </w:r>
            <w:r>
              <w:rPr>
                <w:rFonts w:hint="eastAsia" w:ascii="方正黑体简体" w:eastAsia="方正黑体简体" w:cs="方正黑体简体"/>
                <w:color w:val="000000"/>
                <w:kern w:val="0"/>
                <w:sz w:val="18"/>
                <w:szCs w:val="18"/>
                <w:lang w:val="zh-CN"/>
              </w:rPr>
              <w:t>色温（K）</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4300±500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光斑直径（mm）</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100—300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照明深度（mm）</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≥1200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亮度调节</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1-100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演色性指数CRI</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≥97%</w:t>
            </w:r>
          </w:p>
        </w:tc>
      </w:tr>
      <w:tr>
        <w:tblPrEx>
          <w:tblCellMar>
            <w:top w:w="0" w:type="dxa"/>
            <w:left w:w="0" w:type="dxa"/>
            <w:bottom w:w="0" w:type="dxa"/>
            <w:right w:w="0" w:type="dxa"/>
          </w:tblCellMar>
        </w:tblPrEx>
        <w:trPr>
          <w:trHeight w:val="376" w:hRule="exac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色彩还原指数Ra</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≥97%</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术者头部温升（℃）</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≤1</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术野工作区域温升（℃）</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≤2</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操作半径（mm）</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≥2200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工作半径（mm）</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600—1800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电源电压</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220V±22V 50HZ±1HZ</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输入功率</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400VA</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仿宋" w:hAnsi="仿宋" w:eastAsia="仿宋"/>
                <w:szCs w:val="21"/>
              </w:rPr>
              <w:t>★</w:t>
            </w:r>
            <w:r>
              <w:rPr>
                <w:rFonts w:hint="eastAsia" w:ascii="方正黑体简体" w:eastAsia="方正黑体简体" w:cs="方正黑体简体"/>
                <w:color w:val="000000"/>
                <w:kern w:val="0"/>
                <w:sz w:val="18"/>
                <w:szCs w:val="18"/>
                <w:lang w:val="zh-CN"/>
              </w:rPr>
              <w:t>灯泡平均寿命（h）</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≥60000</w:t>
            </w:r>
          </w:p>
        </w:tc>
      </w:tr>
      <w:tr>
        <w:tblPrEx>
          <w:tblCellMar>
            <w:top w:w="0" w:type="dxa"/>
            <w:left w:w="0" w:type="dxa"/>
            <w:bottom w:w="0" w:type="dxa"/>
            <w:right w:w="0" w:type="dxa"/>
          </w:tblCellMar>
        </w:tblPrEx>
        <w:trPr>
          <w:trHeight w:val="373"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灯泡功率</w:t>
            </w:r>
          </w:p>
        </w:tc>
        <w:tc>
          <w:tcPr>
            <w:tcW w:w="4090" w:type="dxa"/>
            <w:tcBorders>
              <w:top w:val="single" w:color="000000" w:sz="2" w:space="0"/>
              <w:left w:val="single" w:color="000000" w:sz="2" w:space="0"/>
              <w:bottom w:val="single" w:color="000000" w:sz="2" w:space="0"/>
              <w:right w:val="single" w:color="000000" w:sz="2" w:space="0"/>
            </w:tcBorders>
            <w:shd w:val="clear" w:color="auto" w:fill="ADD8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1W/3V</w:t>
            </w:r>
          </w:p>
        </w:tc>
      </w:tr>
      <w:tr>
        <w:tblPrEx>
          <w:tblCellMar>
            <w:top w:w="0" w:type="dxa"/>
            <w:left w:w="0" w:type="dxa"/>
            <w:bottom w:w="0" w:type="dxa"/>
            <w:right w:w="0" w:type="dxa"/>
          </w:tblCellMar>
        </w:tblPrEx>
        <w:trPr>
          <w:trHeight w:val="378" w:hRule="atLeast"/>
          <w:jc w:val="center"/>
        </w:trPr>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最佳安装高度（mm）</w:t>
            </w:r>
          </w:p>
        </w:tc>
        <w:tc>
          <w:tcPr>
            <w:tcW w:w="4090" w:type="dxa"/>
            <w:tcBorders>
              <w:top w:val="single" w:color="000000" w:sz="2" w:space="0"/>
              <w:left w:val="single" w:color="000000" w:sz="2" w:space="0"/>
              <w:bottom w:val="single" w:color="000000" w:sz="2" w:space="0"/>
              <w:right w:val="single" w:color="000000" w:sz="2" w:space="0"/>
            </w:tcBorders>
            <w:shd w:val="clear" w:color="auto" w:fill="FFFFFF"/>
            <w:tcMar>
              <w:top w:w="28" w:type="dxa"/>
              <w:left w:w="28" w:type="dxa"/>
              <w:bottom w:w="28" w:type="dxa"/>
              <w:right w:w="28" w:type="dxa"/>
            </w:tcMar>
            <w:vAlign w:val="center"/>
          </w:tcPr>
          <w:p>
            <w:pPr>
              <w:autoSpaceDE w:val="0"/>
              <w:autoSpaceDN w:val="0"/>
              <w:adjustRightInd w:val="0"/>
              <w:spacing w:line="300" w:lineRule="atLeast"/>
              <w:textAlignment w:val="center"/>
              <w:rPr>
                <w:rFonts w:ascii="方正黑体简体" w:eastAsia="方正黑体简体" w:cs="方正黑体简体"/>
                <w:color w:val="000000"/>
                <w:kern w:val="0"/>
                <w:sz w:val="18"/>
                <w:szCs w:val="18"/>
                <w:lang w:val="zh-CN"/>
              </w:rPr>
            </w:pPr>
            <w:r>
              <w:rPr>
                <w:rFonts w:hint="eastAsia" w:ascii="方正黑体简体" w:eastAsia="方正黑体简体" w:cs="方正黑体简体"/>
                <w:color w:val="000000"/>
                <w:kern w:val="0"/>
                <w:sz w:val="18"/>
                <w:szCs w:val="18"/>
                <w:lang w:val="zh-CN"/>
              </w:rPr>
              <w:t>2800—3000</w:t>
            </w:r>
          </w:p>
        </w:tc>
      </w:tr>
    </w:tbl>
    <w:p>
      <w:pPr>
        <w:rPr>
          <w:b/>
          <w:color w:val="000007"/>
          <w:w w:val="99"/>
          <w:sz w:val="28"/>
          <w:szCs w:val="28"/>
        </w:rPr>
      </w:pPr>
    </w:p>
    <w:p>
      <w:pPr>
        <w:rPr>
          <w:b/>
          <w:color w:val="000007"/>
          <w:w w:val="99"/>
          <w:sz w:val="28"/>
          <w:szCs w:val="28"/>
        </w:rPr>
      </w:pPr>
      <w:r>
        <w:rPr>
          <w:rFonts w:hint="eastAsia"/>
          <w:b/>
          <w:color w:val="000007"/>
          <w:w w:val="99"/>
          <w:sz w:val="28"/>
          <w:szCs w:val="28"/>
        </w:rPr>
        <w:t>（五）真空成型压膜机，数量1台  控制价3.9万元</w:t>
      </w:r>
    </w:p>
    <w:p>
      <w:pPr>
        <w:pStyle w:val="3"/>
        <w:spacing w:line="331" w:lineRule="auto"/>
        <w:ind w:right="256"/>
      </w:pPr>
      <w:r>
        <w:rPr>
          <w:rFonts w:hint="eastAsia"/>
        </w:rPr>
        <w:t>5.1技术参数</w:t>
      </w:r>
    </w:p>
    <w:p>
      <w:pPr>
        <w:pStyle w:val="3"/>
        <w:spacing w:line="331" w:lineRule="auto"/>
        <w:ind w:right="256"/>
      </w:pPr>
      <w:r>
        <w:rPr>
          <w:rFonts w:hint="eastAsia"/>
        </w:rPr>
        <w:t>1.</w:t>
      </w:r>
      <w:r>
        <w:t>电压：230V AC 50Hz/60Hz </w:t>
      </w:r>
    </w:p>
    <w:p>
      <w:pPr>
        <w:pStyle w:val="3"/>
        <w:spacing w:line="331" w:lineRule="auto"/>
        <w:ind w:right="256"/>
      </w:pPr>
      <w:r>
        <w:rPr>
          <w:rFonts w:hint="eastAsia"/>
        </w:rPr>
        <w:t>2.</w:t>
      </w:r>
      <w:r>
        <w:t>功率：</w:t>
      </w:r>
      <w:r>
        <w:rPr>
          <w:rFonts w:hint="eastAsia"/>
        </w:rPr>
        <w:t>7</w:t>
      </w:r>
      <w:r>
        <w:t>50W</w:t>
      </w:r>
    </w:p>
    <w:p>
      <w:pPr>
        <w:pStyle w:val="3"/>
        <w:spacing w:line="331" w:lineRule="auto"/>
        <w:ind w:right="256"/>
      </w:pPr>
      <w:r>
        <w:rPr>
          <w:rFonts w:hint="eastAsia" w:ascii="仿宋" w:hAnsi="仿宋" w:eastAsia="仿宋"/>
          <w:szCs w:val="21"/>
        </w:rPr>
        <w:t>★</w:t>
      </w:r>
      <w:r>
        <w:rPr>
          <w:rFonts w:hint="eastAsia"/>
        </w:rPr>
        <w:t>3.</w:t>
      </w:r>
      <w:r>
        <w:t>工作气压： 0.5-4.0bar</w:t>
      </w:r>
    </w:p>
    <w:p>
      <w:pPr>
        <w:pStyle w:val="3"/>
        <w:spacing w:line="331" w:lineRule="auto"/>
        <w:ind w:right="256"/>
      </w:pPr>
      <w:r>
        <w:rPr>
          <w:rFonts w:hint="eastAsia" w:ascii="仿宋" w:hAnsi="仿宋" w:eastAsia="仿宋"/>
          <w:szCs w:val="21"/>
        </w:rPr>
        <w:t>★</w:t>
      </w:r>
      <w:r>
        <w:rPr>
          <w:rFonts w:hint="eastAsia"/>
        </w:rPr>
        <w:t>4.</w:t>
      </w:r>
      <w:r>
        <w:t>红外线恒定加热温度：220℃（1秒钟达到） </w:t>
      </w:r>
    </w:p>
    <w:p>
      <w:pPr>
        <w:pStyle w:val="3"/>
        <w:spacing w:line="331" w:lineRule="auto"/>
        <w:ind w:right="256"/>
      </w:pPr>
      <w:r>
        <w:rPr>
          <w:rFonts w:hint="eastAsia"/>
        </w:rPr>
        <w:t>5.</w:t>
      </w:r>
      <w:r>
        <w:t>尺寸： 500*</w:t>
      </w:r>
      <w:r>
        <w:rPr>
          <w:rFonts w:hint="eastAsia"/>
        </w:rPr>
        <w:t>19</w:t>
      </w:r>
      <w:r>
        <w:t>0*</w:t>
      </w:r>
      <w:r>
        <w:rPr>
          <w:rFonts w:hint="eastAsia"/>
        </w:rPr>
        <w:t>35</w:t>
      </w:r>
      <w:r>
        <w:t>0mm </w:t>
      </w:r>
    </w:p>
    <w:p>
      <w:pPr>
        <w:pStyle w:val="3"/>
        <w:spacing w:line="331" w:lineRule="auto"/>
        <w:ind w:right="256"/>
      </w:pPr>
      <w:r>
        <w:rPr>
          <w:rFonts w:hint="eastAsia"/>
        </w:rPr>
        <w:t>6.</w:t>
      </w:r>
      <w:r>
        <w:t>重量：</w:t>
      </w:r>
      <w:r>
        <w:rPr>
          <w:rFonts w:hint="eastAsia"/>
        </w:rPr>
        <w:t>≥</w:t>
      </w:r>
      <w:r>
        <w:t>9KG </w:t>
      </w:r>
    </w:p>
    <w:p>
      <w:pPr>
        <w:pStyle w:val="3"/>
        <w:spacing w:line="331" w:lineRule="auto"/>
        <w:ind w:right="256"/>
      </w:pPr>
      <w:r>
        <w:rPr>
          <w:rFonts w:hint="eastAsia"/>
        </w:rPr>
        <w:t>7.</w:t>
      </w:r>
      <w:r>
        <w:t>正压技术必使成型结果与模型极其密合，精确地压出牙齿形态； </w:t>
      </w:r>
    </w:p>
    <w:p>
      <w:pPr>
        <w:pStyle w:val="3"/>
        <w:spacing w:line="331" w:lineRule="auto"/>
        <w:ind w:right="256"/>
      </w:pPr>
      <w:r>
        <w:rPr>
          <w:rFonts w:hint="eastAsia"/>
        </w:rPr>
        <w:t>8.</w:t>
      </w:r>
      <w:r>
        <w:t>可用2.0mm及以上硬质膜片制作正位器； </w:t>
      </w:r>
    </w:p>
    <w:p>
      <w:pPr>
        <w:pStyle w:val="3"/>
        <w:spacing w:line="331" w:lineRule="auto"/>
        <w:ind w:right="256"/>
      </w:pPr>
      <w:r>
        <w:rPr>
          <w:rFonts w:hint="eastAsia"/>
        </w:rPr>
        <w:t>9.</w:t>
      </w:r>
      <w:r>
        <w:t>可用5.0mm运动护齿膜片正压一次成型； </w:t>
      </w:r>
    </w:p>
    <w:p>
      <w:pPr>
        <w:pStyle w:val="3"/>
        <w:spacing w:line="331" w:lineRule="auto"/>
        <w:ind w:right="256"/>
      </w:pPr>
      <w:r>
        <w:rPr>
          <w:rFonts w:hint="eastAsia"/>
        </w:rPr>
        <w:t>10.</w:t>
      </w:r>
      <w:r>
        <w:t>采用先进的扫描技术获取膜片加热和冷却时间，避免手工设定带来的操作误差； </w:t>
      </w:r>
    </w:p>
    <w:p>
      <w:pPr>
        <w:pStyle w:val="3"/>
        <w:spacing w:line="331" w:lineRule="auto"/>
        <w:ind w:right="256"/>
      </w:pPr>
      <w:r>
        <w:rPr>
          <w:rFonts w:hint="eastAsia"/>
        </w:rPr>
        <w:t>11.</w:t>
      </w:r>
      <w:r>
        <w:t>红外线恒温加热方式使加工制作时间缩短，大大节约人工成本； </w:t>
      </w:r>
    </w:p>
    <w:p>
      <w:pPr>
        <w:pStyle w:val="3"/>
        <w:spacing w:line="331" w:lineRule="auto"/>
        <w:ind w:right="256"/>
        <w:rPr>
          <w:rFonts w:ascii="宋体" w:hAnsi="宋体" w:eastAsia="宋体" w:cs="宋体"/>
          <w:sz w:val="28"/>
          <w:szCs w:val="28"/>
        </w:rPr>
      </w:pPr>
      <w:r>
        <w:rPr>
          <w:rFonts w:hint="eastAsia"/>
        </w:rPr>
        <w:t>12.</w:t>
      </w:r>
      <w:r>
        <w:t>翻转压膜技术可带来充足的操作时间，可实现边加热边添加自凝胶的制作过程；并且使膜片的受热面与模型紧密贴合，完全达到了临床正畸对压膜制品的高精度要求；</w:t>
      </w:r>
      <w:r>
        <w:rPr>
          <w:rFonts w:ascii="宋体" w:hAnsi="宋体" w:eastAsia="宋体" w:cs="宋体"/>
          <w:sz w:val="28"/>
          <w:szCs w:val="28"/>
        </w:rPr>
        <w:t> </w:t>
      </w:r>
    </w:p>
    <w:p>
      <w:pPr>
        <w:rPr>
          <w:b/>
          <w:color w:val="000007"/>
          <w:w w:val="99"/>
          <w:sz w:val="28"/>
          <w:szCs w:val="28"/>
        </w:rPr>
      </w:pPr>
      <w:r>
        <w:rPr>
          <w:rFonts w:hint="eastAsia"/>
          <w:b/>
          <w:color w:val="000007"/>
          <w:w w:val="99"/>
          <w:sz w:val="28"/>
          <w:szCs w:val="28"/>
        </w:rPr>
        <w:t>（六）超声洗牙机，数量1台  控制价3.5万元</w:t>
      </w:r>
    </w:p>
    <w:p>
      <w:pPr>
        <w:ind w:firstLine="325" w:firstLineChars="150"/>
        <w:jc w:val="left"/>
        <w:rPr>
          <w:color w:val="000007"/>
          <w:w w:val="99"/>
          <w:sz w:val="22"/>
          <w:szCs w:val="22"/>
        </w:rPr>
      </w:pPr>
      <w:r>
        <w:rPr>
          <w:rFonts w:hint="eastAsia"/>
          <w:color w:val="000007"/>
          <w:w w:val="99"/>
          <w:sz w:val="22"/>
          <w:szCs w:val="22"/>
        </w:rPr>
        <w:t>6.1技术参数</w:t>
      </w:r>
    </w:p>
    <w:tbl>
      <w:tblPr>
        <w:tblStyle w:val="8"/>
        <w:tblW w:w="0" w:type="auto"/>
        <w:tblInd w:w="508" w:type="dxa"/>
        <w:tblLayout w:type="autofit"/>
        <w:tblCellMar>
          <w:top w:w="0" w:type="dxa"/>
          <w:left w:w="28" w:type="dxa"/>
          <w:bottom w:w="0" w:type="dxa"/>
          <w:right w:w="28" w:type="dxa"/>
        </w:tblCellMar>
      </w:tblPr>
      <w:tblGrid>
        <w:gridCol w:w="3600"/>
        <w:gridCol w:w="4254"/>
      </w:tblGrid>
      <w:tr>
        <w:tblPrEx>
          <w:tblCellMar>
            <w:top w:w="0" w:type="dxa"/>
            <w:left w:w="28" w:type="dxa"/>
            <w:bottom w:w="0" w:type="dxa"/>
            <w:right w:w="28" w:type="dxa"/>
          </w:tblCellMar>
        </w:tblPrEx>
        <w:tc>
          <w:tcPr>
            <w:tcW w:w="3600" w:type="dxa"/>
          </w:tcPr>
          <w:p>
            <w:pPr>
              <w:tabs>
                <w:tab w:val="left" w:pos="480"/>
              </w:tabs>
              <w:rPr>
                <w:sz w:val="22"/>
                <w:szCs w:val="22"/>
              </w:rPr>
            </w:pPr>
            <w:r>
              <w:rPr>
                <w:rFonts w:hint="eastAsia" w:eastAsia="宋体"/>
                <w:sz w:val="22"/>
                <w:szCs w:val="22"/>
              </w:rPr>
              <w:t>1.输入电源</w:t>
            </w:r>
          </w:p>
        </w:tc>
        <w:tc>
          <w:tcPr>
            <w:tcW w:w="4254" w:type="dxa"/>
          </w:tcPr>
          <w:p>
            <w:pPr>
              <w:rPr>
                <w:rFonts w:eastAsia="DFKai-SB"/>
                <w:sz w:val="22"/>
                <w:szCs w:val="22"/>
              </w:rPr>
            </w:pPr>
            <w:r>
              <w:rPr>
                <w:rFonts w:eastAsia="宋体"/>
                <w:sz w:val="22"/>
                <w:szCs w:val="22"/>
              </w:rPr>
              <w:t xml:space="preserve">115V ±5%  </w:t>
            </w:r>
            <w:r>
              <w:rPr>
                <w:rFonts w:hint="eastAsia" w:eastAsia="宋体"/>
                <w:sz w:val="22"/>
                <w:szCs w:val="22"/>
              </w:rPr>
              <w:t>～</w:t>
            </w:r>
            <w:r>
              <w:rPr>
                <w:rFonts w:eastAsia="宋体"/>
                <w:sz w:val="22"/>
                <w:szCs w:val="22"/>
              </w:rPr>
              <w:t>50/60Hz  0.8A  92VA</w:t>
            </w:r>
          </w:p>
          <w:p>
            <w:pPr>
              <w:rPr>
                <w:rFonts w:eastAsia="宋体"/>
                <w:sz w:val="22"/>
                <w:szCs w:val="22"/>
              </w:rPr>
            </w:pPr>
            <w:r>
              <w:rPr>
                <w:rFonts w:eastAsia="宋体"/>
                <w:sz w:val="22"/>
                <w:szCs w:val="22"/>
              </w:rPr>
              <w:t xml:space="preserve">230V ±5%  </w:t>
            </w:r>
            <w:r>
              <w:rPr>
                <w:rFonts w:hint="eastAsia" w:eastAsia="宋体"/>
                <w:sz w:val="22"/>
                <w:szCs w:val="22"/>
              </w:rPr>
              <w:t>～</w:t>
            </w:r>
            <w:r>
              <w:rPr>
                <w:rFonts w:eastAsia="宋体"/>
                <w:sz w:val="22"/>
                <w:szCs w:val="22"/>
              </w:rPr>
              <w:t>50/60Hz  0.4A  92VA</w:t>
            </w:r>
          </w:p>
        </w:tc>
      </w:tr>
      <w:tr>
        <w:tblPrEx>
          <w:tblCellMar>
            <w:top w:w="0" w:type="dxa"/>
            <w:left w:w="28" w:type="dxa"/>
            <w:bottom w:w="0" w:type="dxa"/>
            <w:right w:w="28" w:type="dxa"/>
          </w:tblCellMar>
        </w:tblPrEx>
        <w:trPr>
          <w:trHeight w:val="1093" w:hRule="atLeast"/>
        </w:trPr>
        <w:tc>
          <w:tcPr>
            <w:tcW w:w="3600" w:type="dxa"/>
          </w:tcPr>
          <w:p>
            <w:pPr>
              <w:tabs>
                <w:tab w:val="left" w:pos="480"/>
              </w:tabs>
              <w:rPr>
                <w:sz w:val="22"/>
                <w:szCs w:val="22"/>
              </w:rPr>
            </w:pPr>
            <w:r>
              <w:rPr>
                <w:rFonts w:hint="eastAsia" w:ascii="仿宋" w:hAnsi="仿宋" w:eastAsia="仿宋"/>
                <w:szCs w:val="21"/>
              </w:rPr>
              <w:t>★</w:t>
            </w:r>
            <w:r>
              <w:rPr>
                <w:rFonts w:hint="eastAsia" w:eastAsia="宋体"/>
                <w:sz w:val="22"/>
                <w:szCs w:val="22"/>
              </w:rPr>
              <w:t>2.工作频率</w:t>
            </w:r>
          </w:p>
        </w:tc>
        <w:tc>
          <w:tcPr>
            <w:tcW w:w="4254" w:type="dxa"/>
          </w:tcPr>
          <w:p>
            <w:pPr>
              <w:rPr>
                <w:rFonts w:eastAsia="DFKai-SB"/>
                <w:sz w:val="22"/>
                <w:szCs w:val="22"/>
              </w:rPr>
            </w:pPr>
            <w:r>
              <w:rPr>
                <w:rFonts w:eastAsia="宋体"/>
                <w:sz w:val="22"/>
                <w:szCs w:val="22"/>
              </w:rPr>
              <w:t>24.5KHz ±5% (for 25KHz Insert)</w:t>
            </w:r>
          </w:p>
          <w:p>
            <w:pPr>
              <w:rPr>
                <w:rFonts w:eastAsia="宋体"/>
                <w:sz w:val="22"/>
                <w:szCs w:val="22"/>
              </w:rPr>
            </w:pPr>
            <w:r>
              <w:rPr>
                <w:rFonts w:eastAsia="宋体"/>
                <w:sz w:val="22"/>
                <w:szCs w:val="22"/>
              </w:rPr>
              <w:t>27.8KHz ±5% (for 30KHz Insert)</w:t>
            </w:r>
          </w:p>
        </w:tc>
      </w:tr>
      <w:tr>
        <w:tblPrEx>
          <w:tblCellMar>
            <w:top w:w="0" w:type="dxa"/>
            <w:left w:w="28" w:type="dxa"/>
            <w:bottom w:w="0" w:type="dxa"/>
            <w:right w:w="28" w:type="dxa"/>
          </w:tblCellMar>
        </w:tblPrEx>
        <w:tc>
          <w:tcPr>
            <w:tcW w:w="3600" w:type="dxa"/>
          </w:tcPr>
          <w:p>
            <w:pPr>
              <w:tabs>
                <w:tab w:val="left" w:pos="480"/>
              </w:tabs>
              <w:rPr>
                <w:sz w:val="22"/>
                <w:szCs w:val="22"/>
              </w:rPr>
            </w:pPr>
            <w:r>
              <w:rPr>
                <w:rFonts w:hint="eastAsia" w:ascii="仿宋" w:hAnsi="仿宋" w:eastAsia="仿宋"/>
                <w:szCs w:val="21"/>
              </w:rPr>
              <w:t>★</w:t>
            </w:r>
            <w:r>
              <w:rPr>
                <w:rFonts w:hint="eastAsia" w:eastAsia="宋体"/>
                <w:sz w:val="22"/>
                <w:szCs w:val="22"/>
              </w:rPr>
              <w:t>3.水压力</w:t>
            </w:r>
          </w:p>
        </w:tc>
        <w:tc>
          <w:tcPr>
            <w:tcW w:w="4254" w:type="dxa"/>
          </w:tcPr>
          <w:p>
            <w:pPr>
              <w:rPr>
                <w:rFonts w:eastAsia="DFKai-SB"/>
                <w:sz w:val="22"/>
                <w:szCs w:val="22"/>
              </w:rPr>
            </w:pPr>
            <w:r>
              <w:rPr>
                <w:rFonts w:eastAsia="宋体"/>
                <w:sz w:val="22"/>
                <w:szCs w:val="22"/>
              </w:rPr>
              <w:t>25</w:t>
            </w:r>
            <w:r>
              <w:rPr>
                <w:rFonts w:hint="eastAsia" w:eastAsia="宋体"/>
                <w:sz w:val="22"/>
                <w:szCs w:val="22"/>
              </w:rPr>
              <w:t>～</w:t>
            </w:r>
            <w:r>
              <w:rPr>
                <w:rFonts w:eastAsia="宋体"/>
                <w:sz w:val="22"/>
                <w:szCs w:val="22"/>
              </w:rPr>
              <w:t>60 PSIG(172~414KPa)</w:t>
            </w:r>
          </w:p>
        </w:tc>
      </w:tr>
      <w:tr>
        <w:tblPrEx>
          <w:tblCellMar>
            <w:top w:w="0" w:type="dxa"/>
            <w:left w:w="28" w:type="dxa"/>
            <w:bottom w:w="0" w:type="dxa"/>
            <w:right w:w="28" w:type="dxa"/>
          </w:tblCellMar>
        </w:tblPrEx>
        <w:tc>
          <w:tcPr>
            <w:tcW w:w="3600" w:type="dxa"/>
          </w:tcPr>
          <w:p>
            <w:pPr>
              <w:tabs>
                <w:tab w:val="left" w:pos="480"/>
              </w:tabs>
              <w:rPr>
                <w:sz w:val="22"/>
                <w:szCs w:val="22"/>
              </w:rPr>
            </w:pPr>
            <w:r>
              <w:rPr>
                <w:rFonts w:hint="eastAsia" w:eastAsia="宋体"/>
                <w:sz w:val="22"/>
                <w:szCs w:val="22"/>
              </w:rPr>
              <w:t>4.尺寸</w:t>
            </w:r>
          </w:p>
        </w:tc>
        <w:tc>
          <w:tcPr>
            <w:tcW w:w="4254" w:type="dxa"/>
          </w:tcPr>
          <w:p>
            <w:pPr>
              <w:rPr>
                <w:rFonts w:eastAsia="DFKai-SB"/>
                <w:sz w:val="22"/>
                <w:szCs w:val="22"/>
              </w:rPr>
            </w:pPr>
            <w:r>
              <w:rPr>
                <w:rFonts w:eastAsia="宋体"/>
                <w:sz w:val="22"/>
                <w:szCs w:val="22"/>
              </w:rPr>
              <w:t>24.5cm(L) x 22.5cm(W) x 8.5cm(H)</w:t>
            </w:r>
          </w:p>
        </w:tc>
      </w:tr>
      <w:tr>
        <w:tblPrEx>
          <w:tblCellMar>
            <w:top w:w="0" w:type="dxa"/>
            <w:left w:w="28" w:type="dxa"/>
            <w:bottom w:w="0" w:type="dxa"/>
            <w:right w:w="28" w:type="dxa"/>
          </w:tblCellMar>
        </w:tblPrEx>
        <w:tc>
          <w:tcPr>
            <w:tcW w:w="3600" w:type="dxa"/>
          </w:tcPr>
          <w:p>
            <w:pPr>
              <w:tabs>
                <w:tab w:val="left" w:pos="480"/>
              </w:tabs>
              <w:rPr>
                <w:sz w:val="22"/>
                <w:szCs w:val="22"/>
              </w:rPr>
            </w:pPr>
            <w:r>
              <w:rPr>
                <w:rFonts w:hint="eastAsia" w:eastAsia="宋体"/>
                <w:sz w:val="22"/>
                <w:szCs w:val="22"/>
              </w:rPr>
              <w:t>5.重量</w:t>
            </w:r>
          </w:p>
        </w:tc>
        <w:tc>
          <w:tcPr>
            <w:tcW w:w="4254" w:type="dxa"/>
          </w:tcPr>
          <w:p>
            <w:pPr>
              <w:pStyle w:val="11"/>
              <w:numPr>
                <w:ilvl w:val="0"/>
                <w:numId w:val="4"/>
              </w:numPr>
              <w:ind w:firstLineChars="0"/>
              <w:rPr>
                <w:rFonts w:eastAsia="DFKai-SB"/>
                <w:sz w:val="22"/>
                <w:szCs w:val="22"/>
              </w:rPr>
            </w:pPr>
            <w:r>
              <w:rPr>
                <w:rFonts w:eastAsia="宋体"/>
                <w:sz w:val="22"/>
                <w:szCs w:val="22"/>
              </w:rPr>
              <w:t>Kg(include handpiece)</w:t>
            </w:r>
          </w:p>
        </w:tc>
      </w:tr>
      <w:tr>
        <w:tblPrEx>
          <w:tblCellMar>
            <w:top w:w="0" w:type="dxa"/>
            <w:left w:w="28" w:type="dxa"/>
            <w:bottom w:w="0" w:type="dxa"/>
            <w:right w:w="28" w:type="dxa"/>
          </w:tblCellMar>
        </w:tblPrEx>
        <w:tc>
          <w:tcPr>
            <w:tcW w:w="3600" w:type="dxa"/>
          </w:tcPr>
          <w:p>
            <w:pPr>
              <w:tabs>
                <w:tab w:val="left" w:pos="480"/>
              </w:tabs>
              <w:rPr>
                <w:sz w:val="22"/>
                <w:szCs w:val="22"/>
              </w:rPr>
            </w:pPr>
            <w:r>
              <w:rPr>
                <w:rFonts w:hint="eastAsia" w:eastAsia="宋体"/>
                <w:sz w:val="22"/>
                <w:szCs w:val="22"/>
              </w:rPr>
              <w:t>6.手机线</w:t>
            </w:r>
          </w:p>
        </w:tc>
        <w:tc>
          <w:tcPr>
            <w:tcW w:w="4254" w:type="dxa"/>
          </w:tcPr>
          <w:p>
            <w:pPr>
              <w:pStyle w:val="11"/>
              <w:numPr>
                <w:ilvl w:val="0"/>
                <w:numId w:val="5"/>
              </w:numPr>
              <w:ind w:firstLineChars="0"/>
              <w:rPr>
                <w:sz w:val="22"/>
                <w:szCs w:val="22"/>
              </w:rPr>
            </w:pPr>
          </w:p>
        </w:tc>
      </w:tr>
      <w:tr>
        <w:tblPrEx>
          <w:tblCellMar>
            <w:top w:w="0" w:type="dxa"/>
            <w:left w:w="28" w:type="dxa"/>
            <w:bottom w:w="0" w:type="dxa"/>
            <w:right w:w="28" w:type="dxa"/>
          </w:tblCellMar>
        </w:tblPrEx>
        <w:tc>
          <w:tcPr>
            <w:tcW w:w="3600" w:type="dxa"/>
          </w:tcPr>
          <w:p>
            <w:pPr>
              <w:tabs>
                <w:tab w:val="left" w:pos="480"/>
              </w:tabs>
              <w:rPr>
                <w:sz w:val="22"/>
                <w:szCs w:val="22"/>
              </w:rPr>
            </w:pPr>
            <w:r>
              <w:rPr>
                <w:rFonts w:hint="eastAsia" w:eastAsia="宋体"/>
                <w:sz w:val="22"/>
                <w:szCs w:val="22"/>
              </w:rPr>
              <w:t>7.脚踏开关线</w:t>
            </w:r>
          </w:p>
        </w:tc>
        <w:tc>
          <w:tcPr>
            <w:tcW w:w="4254" w:type="dxa"/>
          </w:tcPr>
          <w:p>
            <w:pPr>
              <w:rPr>
                <w:rFonts w:eastAsia="宋体"/>
                <w:sz w:val="22"/>
                <w:szCs w:val="22"/>
              </w:rPr>
            </w:pPr>
            <w:r>
              <w:rPr>
                <w:rFonts w:eastAsia="宋体"/>
                <w:sz w:val="22"/>
                <w:szCs w:val="22"/>
              </w:rPr>
              <w:t>250 cm</w:t>
            </w:r>
          </w:p>
        </w:tc>
      </w:tr>
      <w:tr>
        <w:tblPrEx>
          <w:tblCellMar>
            <w:top w:w="0" w:type="dxa"/>
            <w:left w:w="28" w:type="dxa"/>
            <w:bottom w:w="0" w:type="dxa"/>
            <w:right w:w="28" w:type="dxa"/>
          </w:tblCellMar>
        </w:tblPrEx>
        <w:tc>
          <w:tcPr>
            <w:tcW w:w="3600" w:type="dxa"/>
          </w:tcPr>
          <w:p>
            <w:pPr>
              <w:rPr>
                <w:sz w:val="22"/>
                <w:szCs w:val="22"/>
              </w:rPr>
            </w:pPr>
            <w:r>
              <w:rPr>
                <w:rFonts w:hint="eastAsia" w:eastAsia="宋体"/>
                <w:sz w:val="22"/>
                <w:szCs w:val="22"/>
              </w:rPr>
              <w:t>8.工作环境</w:t>
            </w:r>
            <w:r>
              <w:rPr>
                <w:sz w:val="22"/>
                <w:szCs w:val="22"/>
              </w:rPr>
              <w:tab/>
            </w:r>
            <w:r>
              <w:rPr>
                <w:sz w:val="22"/>
                <w:szCs w:val="22"/>
              </w:rPr>
              <w:tab/>
            </w:r>
          </w:p>
        </w:tc>
        <w:tc>
          <w:tcPr>
            <w:tcW w:w="4254" w:type="dxa"/>
          </w:tcPr>
          <w:p>
            <w:pPr>
              <w:rPr>
                <w:sz w:val="22"/>
                <w:szCs w:val="22"/>
              </w:rPr>
            </w:pPr>
            <w:r>
              <w:rPr>
                <w:rFonts w:eastAsia="宋体"/>
                <w:sz w:val="22"/>
                <w:szCs w:val="22"/>
              </w:rPr>
              <w:t>0</w:t>
            </w:r>
            <w:r>
              <w:rPr>
                <w:rFonts w:hint="eastAsia" w:eastAsia="宋体"/>
                <w:sz w:val="22"/>
                <w:szCs w:val="22"/>
              </w:rPr>
              <w:t>℃</w:t>
            </w:r>
            <w:r>
              <w:rPr>
                <w:rFonts w:eastAsia="宋体"/>
                <w:sz w:val="22"/>
                <w:szCs w:val="22"/>
              </w:rPr>
              <w:t>~60</w:t>
            </w:r>
            <w:r>
              <w:rPr>
                <w:rFonts w:hint="eastAsia" w:eastAsia="宋体"/>
                <w:sz w:val="22"/>
                <w:szCs w:val="22"/>
              </w:rPr>
              <w:t>℃</w:t>
            </w:r>
          </w:p>
        </w:tc>
      </w:tr>
      <w:tr>
        <w:tblPrEx>
          <w:tblCellMar>
            <w:top w:w="0" w:type="dxa"/>
            <w:left w:w="28" w:type="dxa"/>
            <w:bottom w:w="0" w:type="dxa"/>
            <w:right w:w="28" w:type="dxa"/>
          </w:tblCellMar>
        </w:tblPrEx>
        <w:trPr>
          <w:trHeight w:val="597" w:hRule="atLeast"/>
        </w:trPr>
        <w:tc>
          <w:tcPr>
            <w:tcW w:w="3600" w:type="dxa"/>
          </w:tcPr>
          <w:p>
            <w:pPr>
              <w:tabs>
                <w:tab w:val="left" w:pos="480"/>
              </w:tabs>
              <w:rPr>
                <w:sz w:val="22"/>
                <w:szCs w:val="22"/>
              </w:rPr>
            </w:pPr>
            <w:r>
              <w:rPr>
                <w:rFonts w:hint="eastAsia" w:eastAsia="宋体"/>
                <w:sz w:val="22"/>
                <w:szCs w:val="22"/>
              </w:rPr>
              <w:t>9.湿度</w:t>
            </w:r>
          </w:p>
        </w:tc>
        <w:tc>
          <w:tcPr>
            <w:tcW w:w="4254" w:type="dxa"/>
          </w:tcPr>
          <w:p>
            <w:pPr>
              <w:rPr>
                <w:rFonts w:eastAsia="宋体"/>
                <w:sz w:val="22"/>
                <w:szCs w:val="22"/>
              </w:rPr>
            </w:pPr>
            <w:r>
              <w:rPr>
                <w:rFonts w:eastAsia="宋体"/>
                <w:sz w:val="22"/>
                <w:szCs w:val="22"/>
              </w:rPr>
              <w:t>10% ~ 90% (non-condensing)</w:t>
            </w:r>
          </w:p>
        </w:tc>
      </w:tr>
      <w:tr>
        <w:tblPrEx>
          <w:tblCellMar>
            <w:top w:w="0" w:type="dxa"/>
            <w:left w:w="28" w:type="dxa"/>
            <w:bottom w:w="0" w:type="dxa"/>
            <w:right w:w="28" w:type="dxa"/>
          </w:tblCellMar>
        </w:tblPrEx>
        <w:tc>
          <w:tcPr>
            <w:tcW w:w="3600" w:type="dxa"/>
          </w:tcPr>
          <w:p>
            <w:pPr>
              <w:rPr>
                <w:sz w:val="22"/>
                <w:szCs w:val="22"/>
              </w:rPr>
            </w:pPr>
            <w:r>
              <w:rPr>
                <w:rFonts w:hint="eastAsia" w:eastAsia="宋体"/>
                <w:sz w:val="22"/>
                <w:szCs w:val="22"/>
              </w:rPr>
              <w:t>10.运输及储存环境</w:t>
            </w:r>
          </w:p>
        </w:tc>
        <w:tc>
          <w:tcPr>
            <w:tcW w:w="4254" w:type="dxa"/>
          </w:tcPr>
          <w:p>
            <w:pPr>
              <w:rPr>
                <w:sz w:val="22"/>
                <w:szCs w:val="22"/>
              </w:rPr>
            </w:pPr>
            <w:r>
              <w:rPr>
                <w:rFonts w:eastAsia="宋体"/>
                <w:sz w:val="22"/>
                <w:szCs w:val="22"/>
              </w:rPr>
              <w:t>0</w:t>
            </w:r>
            <w:r>
              <w:rPr>
                <w:rFonts w:hint="eastAsia" w:eastAsia="宋体"/>
                <w:sz w:val="22"/>
                <w:szCs w:val="22"/>
              </w:rPr>
              <w:t>℃</w:t>
            </w:r>
            <w:r>
              <w:rPr>
                <w:rFonts w:eastAsia="宋体"/>
                <w:sz w:val="22"/>
                <w:szCs w:val="22"/>
              </w:rPr>
              <w:t>~60</w:t>
            </w:r>
            <w:r>
              <w:rPr>
                <w:rFonts w:hint="eastAsia" w:eastAsia="宋体"/>
                <w:sz w:val="22"/>
                <w:szCs w:val="22"/>
              </w:rPr>
              <w:t>℃</w:t>
            </w:r>
          </w:p>
        </w:tc>
      </w:tr>
      <w:tr>
        <w:tblPrEx>
          <w:tblCellMar>
            <w:top w:w="0" w:type="dxa"/>
            <w:left w:w="28" w:type="dxa"/>
            <w:bottom w:w="0" w:type="dxa"/>
            <w:right w:w="28" w:type="dxa"/>
          </w:tblCellMar>
        </w:tblPrEx>
        <w:tc>
          <w:tcPr>
            <w:tcW w:w="3600" w:type="dxa"/>
          </w:tcPr>
          <w:p>
            <w:pPr>
              <w:tabs>
                <w:tab w:val="left" w:pos="480"/>
              </w:tabs>
              <w:rPr>
                <w:sz w:val="22"/>
                <w:szCs w:val="22"/>
              </w:rPr>
            </w:pPr>
            <w:r>
              <w:rPr>
                <w:rFonts w:hint="eastAsia" w:eastAsia="宋体"/>
                <w:sz w:val="22"/>
                <w:szCs w:val="22"/>
              </w:rPr>
              <w:t>11.湿度</w:t>
            </w:r>
          </w:p>
        </w:tc>
        <w:tc>
          <w:tcPr>
            <w:tcW w:w="4254" w:type="dxa"/>
          </w:tcPr>
          <w:p>
            <w:pPr>
              <w:rPr>
                <w:sz w:val="22"/>
                <w:szCs w:val="22"/>
              </w:rPr>
            </w:pPr>
            <w:r>
              <w:rPr>
                <w:rFonts w:eastAsia="宋体"/>
                <w:sz w:val="22"/>
                <w:szCs w:val="22"/>
              </w:rPr>
              <w:t>10% ~ 90% (non-condensing)</w:t>
            </w:r>
          </w:p>
        </w:tc>
      </w:tr>
      <w:tr>
        <w:tblPrEx>
          <w:tblCellMar>
            <w:top w:w="0" w:type="dxa"/>
            <w:left w:w="28" w:type="dxa"/>
            <w:bottom w:w="0" w:type="dxa"/>
            <w:right w:w="28" w:type="dxa"/>
          </w:tblCellMar>
        </w:tblPrEx>
        <w:tc>
          <w:tcPr>
            <w:tcW w:w="3600" w:type="dxa"/>
          </w:tcPr>
          <w:p>
            <w:pPr>
              <w:tabs>
                <w:tab w:val="left" w:pos="480"/>
              </w:tabs>
              <w:rPr>
                <w:sz w:val="22"/>
                <w:szCs w:val="22"/>
              </w:rPr>
            </w:pPr>
            <w:r>
              <w:rPr>
                <w:rFonts w:hint="eastAsia" w:eastAsia="宋体"/>
                <w:sz w:val="22"/>
                <w:szCs w:val="22"/>
              </w:rPr>
              <w:t>12.气压</w:t>
            </w:r>
          </w:p>
        </w:tc>
        <w:tc>
          <w:tcPr>
            <w:tcW w:w="4254" w:type="dxa"/>
          </w:tcPr>
          <w:p>
            <w:pPr>
              <w:rPr>
                <w:sz w:val="22"/>
                <w:szCs w:val="22"/>
              </w:rPr>
            </w:pPr>
            <w:r>
              <w:rPr>
                <w:rFonts w:eastAsia="宋体"/>
                <w:sz w:val="22"/>
                <w:szCs w:val="22"/>
              </w:rPr>
              <w:t>860~1060 hPa</w:t>
            </w:r>
          </w:p>
        </w:tc>
      </w:tr>
    </w:tbl>
    <w:p>
      <w:pPr>
        <w:rPr>
          <w:rFonts w:eastAsia="宋体"/>
          <w:b/>
          <w:sz w:val="22"/>
          <w:szCs w:val="22"/>
        </w:rPr>
      </w:pPr>
    </w:p>
    <w:p>
      <w:pPr>
        <w:ind w:firstLine="217" w:firstLineChars="100"/>
        <w:jc w:val="left"/>
        <w:rPr>
          <w:color w:val="000007"/>
          <w:w w:val="99"/>
          <w:sz w:val="22"/>
          <w:szCs w:val="22"/>
        </w:rPr>
      </w:pPr>
      <w:r>
        <w:rPr>
          <w:rFonts w:hint="eastAsia"/>
          <w:color w:val="000007"/>
          <w:w w:val="99"/>
          <w:sz w:val="22"/>
          <w:szCs w:val="22"/>
        </w:rPr>
        <w:t>6.2标准配置：</w:t>
      </w:r>
    </w:p>
    <w:p>
      <w:pPr>
        <w:rPr>
          <w:rFonts w:eastAsia="宋体"/>
          <w:sz w:val="22"/>
          <w:szCs w:val="22"/>
        </w:rPr>
      </w:pPr>
      <w:r>
        <w:rPr>
          <w:rFonts w:hint="eastAsia" w:eastAsia="宋体"/>
          <w:b/>
          <w:sz w:val="22"/>
          <w:szCs w:val="22"/>
        </w:rPr>
        <w:t xml:space="preserve"> </w:t>
      </w:r>
      <w:r>
        <w:rPr>
          <w:rFonts w:hint="eastAsia" w:eastAsia="宋体"/>
          <w:sz w:val="22"/>
          <w:szCs w:val="22"/>
        </w:rPr>
        <w:t xml:space="preserve"> 1.主机一台 (配手柄线）</w:t>
      </w:r>
    </w:p>
    <w:p>
      <w:pPr>
        <w:rPr>
          <w:rFonts w:eastAsia="宋体"/>
          <w:sz w:val="22"/>
          <w:szCs w:val="22"/>
        </w:rPr>
      </w:pPr>
      <w:r>
        <w:rPr>
          <w:rFonts w:hint="eastAsia" w:eastAsia="宋体"/>
          <w:sz w:val="22"/>
          <w:szCs w:val="22"/>
        </w:rPr>
        <w:t xml:space="preserve">  2.P10（龈上）工作尖一支</w:t>
      </w:r>
    </w:p>
    <w:p>
      <w:pPr>
        <w:rPr>
          <w:rFonts w:eastAsia="宋体"/>
          <w:sz w:val="22"/>
          <w:szCs w:val="22"/>
        </w:rPr>
      </w:pPr>
      <w:r>
        <w:rPr>
          <w:rFonts w:hint="eastAsia" w:eastAsia="宋体"/>
          <w:sz w:val="22"/>
          <w:szCs w:val="22"/>
        </w:rPr>
        <w:t xml:space="preserve">  3.脚踏开关一个</w:t>
      </w:r>
    </w:p>
    <w:p>
      <w:pPr>
        <w:rPr>
          <w:rFonts w:eastAsia="宋体"/>
          <w:sz w:val="22"/>
          <w:szCs w:val="22"/>
        </w:rPr>
      </w:pPr>
      <w:r>
        <w:rPr>
          <w:rFonts w:hint="eastAsia" w:eastAsia="宋体"/>
          <w:sz w:val="22"/>
          <w:szCs w:val="22"/>
        </w:rPr>
        <w:t xml:space="preserve">  4.电源线一根</w:t>
      </w:r>
    </w:p>
    <w:p>
      <w:pPr>
        <w:rPr>
          <w:rFonts w:eastAsia="宋体"/>
          <w:sz w:val="22"/>
          <w:szCs w:val="22"/>
        </w:rPr>
      </w:pPr>
      <w:r>
        <w:rPr>
          <w:rFonts w:hint="eastAsia" w:eastAsia="宋体"/>
          <w:sz w:val="22"/>
          <w:szCs w:val="22"/>
        </w:rPr>
        <w:t xml:space="preserve">  5.水管一条</w:t>
      </w:r>
    </w:p>
    <w:p>
      <w:pPr>
        <w:rPr>
          <w:rFonts w:eastAsia="宋体"/>
          <w:sz w:val="22"/>
          <w:szCs w:val="22"/>
        </w:rPr>
      </w:pPr>
    </w:p>
    <w:p>
      <w:pPr>
        <w:rPr>
          <w:rFonts w:eastAsia="宋体"/>
          <w:sz w:val="22"/>
          <w:szCs w:val="22"/>
        </w:rPr>
      </w:pPr>
    </w:p>
    <w:p>
      <w:pPr>
        <w:numPr>
          <w:ilvl w:val="0"/>
          <w:numId w:val="2"/>
        </w:numPr>
        <w:rPr>
          <w:rFonts w:ascii="华文仿宋" w:hAnsi="华文仿宋" w:eastAsia="华文仿宋" w:cs="华文仿宋"/>
          <w:b/>
          <w:bCs/>
          <w:sz w:val="28"/>
          <w:szCs w:val="28"/>
        </w:rPr>
      </w:pPr>
      <w:r>
        <w:rPr>
          <w:rFonts w:hint="eastAsia" w:ascii="华文仿宋" w:hAnsi="华文仿宋" w:eastAsia="华文仿宋" w:cs="华文仿宋"/>
          <w:b/>
          <w:bCs/>
          <w:sz w:val="28"/>
          <w:szCs w:val="28"/>
        </w:rPr>
        <w:t>商务要求</w:t>
      </w:r>
      <w:r>
        <w:rPr>
          <w:rFonts w:ascii="华文仿宋" w:hAnsi="华文仿宋" w:eastAsia="华文仿宋" w:cs="华文仿宋"/>
          <w:b/>
          <w:bCs/>
          <w:sz w:val="28"/>
          <w:szCs w:val="28"/>
        </w:rPr>
        <w:t>：</w:t>
      </w:r>
    </w:p>
    <w:p>
      <w:pPr>
        <w:ind w:firstLine="562" w:firstLineChars="200"/>
        <w:rPr>
          <w:rFonts w:ascii="华文仿宋" w:hAnsi="华文仿宋" w:eastAsia="华文仿宋" w:cs="华文仿宋"/>
          <w:b/>
          <w:bCs/>
          <w:sz w:val="28"/>
          <w:szCs w:val="28"/>
        </w:rPr>
      </w:pPr>
      <w:r>
        <w:rPr>
          <w:rFonts w:hint="eastAsia" w:ascii="华文仿宋" w:hAnsi="华文仿宋" w:eastAsia="华文仿宋" w:cs="华文仿宋"/>
          <w:b/>
          <w:bCs/>
          <w:sz w:val="28"/>
          <w:szCs w:val="28"/>
        </w:rPr>
        <w:t>（1）供货要求</w:t>
      </w:r>
    </w:p>
    <w:p>
      <w:pPr>
        <w:ind w:firstLine="560"/>
        <w:rPr>
          <w:rFonts w:ascii="华文仿宋" w:hAnsi="华文仿宋" w:eastAsia="华文仿宋" w:cs="华文仿宋"/>
          <w:sz w:val="28"/>
          <w:szCs w:val="28"/>
        </w:rPr>
      </w:pPr>
      <w:r>
        <w:rPr>
          <w:rFonts w:hint="eastAsia" w:ascii="华文仿宋" w:hAnsi="华文仿宋" w:eastAsia="华文仿宋" w:cs="华文仿宋"/>
          <w:sz w:val="28"/>
          <w:szCs w:val="28"/>
        </w:rPr>
        <w:t>1.成交人负责产品运输.</w:t>
      </w:r>
    </w:p>
    <w:p>
      <w:pPr>
        <w:ind w:firstLine="560"/>
        <w:rPr>
          <w:rFonts w:ascii="华文仿宋" w:hAnsi="华文仿宋" w:eastAsia="华文仿宋" w:cs="华文仿宋"/>
          <w:sz w:val="28"/>
          <w:szCs w:val="28"/>
        </w:rPr>
      </w:pPr>
      <w:r>
        <w:rPr>
          <w:rFonts w:hint="eastAsia" w:ascii="华文仿宋" w:hAnsi="华文仿宋" w:eastAsia="华文仿宋" w:cs="华文仿宋"/>
          <w:sz w:val="28"/>
          <w:szCs w:val="28"/>
        </w:rPr>
        <w:t>2.成交人的报价为总价格、包含运输、储存、安装、调试、人工、税收等一切费用。</w:t>
      </w:r>
    </w:p>
    <w:p>
      <w:pPr>
        <w:ind w:firstLine="560"/>
        <w:rPr>
          <w:rFonts w:ascii="华文仿宋" w:hAnsi="华文仿宋" w:eastAsia="华文仿宋" w:cs="华文仿宋"/>
          <w:sz w:val="28"/>
          <w:szCs w:val="28"/>
        </w:rPr>
      </w:pPr>
      <w:r>
        <w:rPr>
          <w:rFonts w:hint="eastAsia" w:ascii="华文仿宋" w:hAnsi="华文仿宋" w:eastAsia="华文仿宋" w:cs="华文仿宋"/>
          <w:sz w:val="28"/>
          <w:szCs w:val="28"/>
        </w:rPr>
        <w:t>3.成交人提供的货物是全新的，未使用过的、并完全符合国家、行业规定的质量、规格和性能要求等技术标准。</w:t>
      </w:r>
    </w:p>
    <w:p>
      <w:pPr>
        <w:ind w:firstLine="281" w:firstLineChars="100"/>
        <w:rPr>
          <w:rFonts w:ascii="华文仿宋" w:hAnsi="华文仿宋" w:eastAsia="华文仿宋" w:cs="华文仿宋"/>
          <w:b/>
          <w:bCs/>
          <w:sz w:val="28"/>
          <w:szCs w:val="28"/>
        </w:rPr>
      </w:pPr>
      <w:r>
        <w:rPr>
          <w:rFonts w:hint="eastAsia" w:ascii="华文仿宋" w:hAnsi="华文仿宋" w:eastAsia="华文仿宋" w:cs="华文仿宋"/>
          <w:b/>
          <w:bCs/>
          <w:sz w:val="28"/>
          <w:szCs w:val="28"/>
        </w:rPr>
        <w:t>（2）售后服务要求</w:t>
      </w:r>
    </w:p>
    <w:p>
      <w:pPr>
        <w:ind w:firstLine="560"/>
        <w:rPr>
          <w:rFonts w:ascii="华文仿宋" w:hAnsi="华文仿宋" w:eastAsia="华文仿宋" w:cs="华文仿宋"/>
          <w:sz w:val="28"/>
          <w:szCs w:val="28"/>
        </w:rPr>
      </w:pPr>
      <w:r>
        <w:rPr>
          <w:rFonts w:hint="eastAsia" w:ascii="华文仿宋" w:hAnsi="华文仿宋" w:eastAsia="华文仿宋" w:cs="华文仿宋"/>
          <w:sz w:val="28"/>
          <w:szCs w:val="28"/>
        </w:rPr>
        <w:t>1.提供有关资料及售后服务承诺。</w:t>
      </w:r>
    </w:p>
    <w:p>
      <w:pPr>
        <w:ind w:firstLine="560"/>
        <w:rPr>
          <w:rFonts w:ascii="华文仿宋" w:hAnsi="华文仿宋" w:eastAsia="华文仿宋" w:cs="华文仿宋"/>
          <w:sz w:val="28"/>
          <w:szCs w:val="28"/>
        </w:rPr>
      </w:pPr>
      <w:r>
        <w:rPr>
          <w:rFonts w:hint="eastAsia" w:ascii="华文仿宋" w:hAnsi="华文仿宋" w:eastAsia="华文仿宋" w:cs="华文仿宋"/>
          <w:sz w:val="28"/>
          <w:szCs w:val="28"/>
        </w:rPr>
        <w:t>2.所投产品质保期1年。</w:t>
      </w:r>
    </w:p>
    <w:p>
      <w:pPr>
        <w:ind w:firstLine="560"/>
        <w:rPr>
          <w:rFonts w:ascii="华文仿宋" w:hAnsi="华文仿宋" w:eastAsia="华文仿宋" w:cs="华文仿宋"/>
          <w:sz w:val="28"/>
          <w:szCs w:val="28"/>
        </w:rPr>
      </w:pPr>
      <w:r>
        <w:rPr>
          <w:rFonts w:hint="eastAsia" w:ascii="华文仿宋" w:hAnsi="华文仿宋" w:eastAsia="华文仿宋" w:cs="华文仿宋"/>
          <w:sz w:val="28"/>
          <w:szCs w:val="28"/>
        </w:rPr>
        <w:t>3.质保期内成交人应免费负责产品维护及维修，遇到故障2小时内做出响应，72小时内到达采购人现场维修。</w:t>
      </w:r>
    </w:p>
    <w:p>
      <w:pPr>
        <w:ind w:firstLine="560"/>
        <w:rPr>
          <w:rFonts w:ascii="仿宋" w:hAnsi="仿宋" w:eastAsia="仿宋" w:cs="仿宋"/>
          <w:sz w:val="24"/>
        </w:rPr>
      </w:pPr>
      <w:r>
        <w:rPr>
          <w:rFonts w:hint="eastAsia" w:ascii="华文仿宋" w:hAnsi="华文仿宋" w:eastAsia="华文仿宋" w:cs="华文仿宋"/>
          <w:sz w:val="28"/>
          <w:szCs w:val="28"/>
        </w:rPr>
        <w:t>4.提供技术培训服务</w:t>
      </w:r>
    </w:p>
    <w:p>
      <w:pPr>
        <w:spacing w:line="360" w:lineRule="auto"/>
        <w:rPr>
          <w:sz w:val="24"/>
          <w:highlight w:val="yellow"/>
        </w:rPr>
      </w:pPr>
    </w:p>
    <w:p>
      <w:pPr>
        <w:spacing w:line="360" w:lineRule="auto"/>
        <w:rPr>
          <w:sz w:val="24"/>
          <w:highlight w:val="yellow"/>
        </w:rPr>
      </w:pPr>
    </w:p>
    <w:p>
      <w:pPr>
        <w:rPr>
          <w:rFonts w:ascii="华文仿宋" w:hAnsi="华文仿宋" w:eastAsia="华文仿宋" w:cs="华文仿宋"/>
          <w:b/>
          <w:bCs/>
          <w:sz w:val="28"/>
          <w:szCs w:val="28"/>
        </w:rPr>
      </w:pPr>
      <w:r>
        <w:rPr>
          <w:rFonts w:hint="eastAsia" w:ascii="华文仿宋" w:hAnsi="华文仿宋" w:eastAsia="华文仿宋" w:cs="华文仿宋"/>
          <w:b/>
          <w:bCs/>
          <w:sz w:val="28"/>
          <w:szCs w:val="28"/>
        </w:rPr>
        <w:t>五、评标细则及标准</w:t>
      </w:r>
    </w:p>
    <w:tbl>
      <w:tblPr>
        <w:tblStyle w:val="8"/>
        <w:tblW w:w="82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54"/>
        <w:gridCol w:w="1462"/>
        <w:gridCol w:w="911"/>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22" w:type="dxa"/>
            <w:gridSpan w:val="5"/>
            <w:tcBorders>
              <w:top w:val="nil"/>
              <w:left w:val="nil"/>
              <w:right w:val="nil"/>
            </w:tcBorders>
            <w:vAlign w:val="center"/>
          </w:tcPr>
          <w:p>
            <w:pPr>
              <w:spacing w:line="240" w:lineRule="atLeast"/>
              <w:ind w:firstLine="28"/>
              <w:jc w:val="center"/>
              <w:rPr>
                <w:rFonts w:ascii="仿宋" w:hAnsi="仿宋" w:eastAsia="仿宋"/>
                <w:b/>
                <w:sz w:val="30"/>
                <w:szCs w:val="30"/>
              </w:rPr>
            </w:pPr>
            <w:r>
              <w:rPr>
                <w:rFonts w:hint="eastAsia" w:ascii="仿宋" w:hAnsi="仿宋" w:eastAsia="仿宋"/>
                <w:b/>
                <w:sz w:val="30"/>
                <w:szCs w:val="3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9" w:type="dxa"/>
            <w:gridSpan w:val="2"/>
            <w:vAlign w:val="center"/>
          </w:tcPr>
          <w:p>
            <w:pPr>
              <w:spacing w:line="240" w:lineRule="atLeast"/>
              <w:ind w:firstLine="28"/>
              <w:jc w:val="center"/>
              <w:rPr>
                <w:rFonts w:ascii="仿宋" w:hAnsi="仿宋" w:eastAsia="仿宋"/>
                <w:b/>
                <w:szCs w:val="21"/>
              </w:rPr>
            </w:pPr>
            <w:r>
              <w:rPr>
                <w:rFonts w:hint="eastAsia" w:ascii="仿宋" w:hAnsi="仿宋" w:eastAsia="仿宋"/>
                <w:b/>
                <w:szCs w:val="21"/>
              </w:rPr>
              <w:t>序号</w:t>
            </w:r>
          </w:p>
        </w:tc>
        <w:tc>
          <w:tcPr>
            <w:tcW w:w="1462" w:type="dxa"/>
            <w:vAlign w:val="center"/>
          </w:tcPr>
          <w:p>
            <w:pPr>
              <w:spacing w:line="240" w:lineRule="atLeast"/>
              <w:ind w:firstLine="28"/>
              <w:jc w:val="center"/>
              <w:rPr>
                <w:rFonts w:ascii="仿宋" w:hAnsi="仿宋" w:eastAsia="仿宋"/>
                <w:b/>
                <w:szCs w:val="21"/>
              </w:rPr>
            </w:pPr>
            <w:r>
              <w:rPr>
                <w:rFonts w:hint="eastAsia" w:ascii="仿宋" w:hAnsi="仿宋" w:eastAsia="仿宋"/>
                <w:b/>
                <w:szCs w:val="21"/>
              </w:rPr>
              <w:t>评分因素</w:t>
            </w:r>
          </w:p>
          <w:p>
            <w:pPr>
              <w:spacing w:line="240" w:lineRule="atLeast"/>
              <w:ind w:firstLine="28"/>
              <w:jc w:val="center"/>
              <w:rPr>
                <w:rFonts w:ascii="仿宋" w:hAnsi="仿宋" w:eastAsia="仿宋"/>
                <w:b/>
                <w:szCs w:val="21"/>
              </w:rPr>
            </w:pPr>
            <w:r>
              <w:rPr>
                <w:rFonts w:hint="eastAsia" w:ascii="仿宋" w:hAnsi="仿宋" w:eastAsia="仿宋"/>
                <w:b/>
                <w:szCs w:val="21"/>
              </w:rPr>
              <w:t>及权重</w:t>
            </w:r>
          </w:p>
        </w:tc>
        <w:tc>
          <w:tcPr>
            <w:tcW w:w="911" w:type="dxa"/>
            <w:vAlign w:val="center"/>
          </w:tcPr>
          <w:p>
            <w:pPr>
              <w:spacing w:line="240" w:lineRule="atLeast"/>
              <w:ind w:firstLine="28"/>
              <w:jc w:val="center"/>
              <w:rPr>
                <w:rFonts w:ascii="仿宋" w:hAnsi="仿宋" w:eastAsia="仿宋"/>
                <w:b/>
                <w:szCs w:val="21"/>
              </w:rPr>
            </w:pPr>
            <w:r>
              <w:rPr>
                <w:rFonts w:hint="eastAsia" w:ascii="仿宋" w:hAnsi="仿宋" w:eastAsia="仿宋"/>
                <w:b/>
                <w:szCs w:val="21"/>
              </w:rPr>
              <w:t>分值</w:t>
            </w:r>
          </w:p>
        </w:tc>
        <w:tc>
          <w:tcPr>
            <w:tcW w:w="4980" w:type="dxa"/>
            <w:vAlign w:val="center"/>
          </w:tcPr>
          <w:p>
            <w:pPr>
              <w:spacing w:line="240" w:lineRule="atLeast"/>
              <w:ind w:firstLine="28"/>
              <w:jc w:val="center"/>
              <w:rPr>
                <w:rFonts w:ascii="仿宋" w:hAnsi="仿宋" w:eastAsia="仿宋"/>
                <w:b/>
                <w:szCs w:val="21"/>
              </w:rPr>
            </w:pPr>
            <w:r>
              <w:rPr>
                <w:rFonts w:hint="eastAsia" w:ascii="仿宋" w:hAnsi="仿宋" w:eastAsia="仿宋"/>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869" w:type="dxa"/>
            <w:gridSpan w:val="2"/>
            <w:vAlign w:val="center"/>
          </w:tcPr>
          <w:p>
            <w:pPr>
              <w:spacing w:line="240" w:lineRule="atLeast"/>
              <w:ind w:firstLine="28"/>
              <w:jc w:val="center"/>
              <w:rPr>
                <w:rFonts w:ascii="仿宋" w:hAnsi="仿宋" w:eastAsia="仿宋"/>
                <w:szCs w:val="21"/>
              </w:rPr>
            </w:pPr>
            <w:r>
              <w:rPr>
                <w:rFonts w:hint="eastAsia" w:ascii="仿宋" w:hAnsi="仿宋" w:eastAsia="仿宋"/>
                <w:szCs w:val="21"/>
              </w:rPr>
              <w:t>1</w:t>
            </w:r>
          </w:p>
        </w:tc>
        <w:tc>
          <w:tcPr>
            <w:tcW w:w="1462"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投标报价</w:t>
            </w:r>
          </w:p>
          <w:p>
            <w:pPr>
              <w:spacing w:line="240" w:lineRule="atLeast"/>
              <w:ind w:firstLine="28"/>
              <w:jc w:val="center"/>
              <w:rPr>
                <w:rFonts w:ascii="仿宋" w:hAnsi="仿宋" w:eastAsia="仿宋"/>
                <w:szCs w:val="21"/>
              </w:rPr>
            </w:pPr>
            <w:r>
              <w:rPr>
                <w:rFonts w:hint="eastAsia" w:ascii="仿宋" w:hAnsi="仿宋" w:eastAsia="仿宋"/>
                <w:szCs w:val="21"/>
              </w:rPr>
              <w:t>（30%）</w:t>
            </w:r>
          </w:p>
        </w:tc>
        <w:tc>
          <w:tcPr>
            <w:tcW w:w="911"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30</w:t>
            </w:r>
          </w:p>
        </w:tc>
        <w:tc>
          <w:tcPr>
            <w:tcW w:w="4980" w:type="dxa"/>
            <w:vAlign w:val="center"/>
          </w:tcPr>
          <w:p>
            <w:pPr>
              <w:spacing w:line="240" w:lineRule="atLeast"/>
              <w:rPr>
                <w:rFonts w:ascii="仿宋" w:hAnsi="仿宋" w:eastAsia="仿宋"/>
                <w:szCs w:val="21"/>
              </w:rPr>
            </w:pPr>
            <w:r>
              <w:rPr>
                <w:rFonts w:hint="eastAsia" w:ascii="仿宋" w:hAnsi="仿宋" w:eastAsia="仿宋"/>
                <w:szCs w:val="21"/>
              </w:rPr>
              <w:t>有效的投标报价中的最低价为评标基准价，按照下列公式计算每个成交人的投标价格得分。</w:t>
            </w:r>
          </w:p>
          <w:p>
            <w:pPr>
              <w:spacing w:line="240" w:lineRule="atLeast"/>
              <w:rPr>
                <w:rFonts w:ascii="仿宋" w:hAnsi="仿宋" w:eastAsia="仿宋"/>
                <w:szCs w:val="21"/>
              </w:rPr>
            </w:pPr>
            <w:r>
              <w:rPr>
                <w:rFonts w:hint="eastAsia" w:ascii="仿宋" w:hAnsi="仿宋" w:eastAsia="仿宋"/>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869" w:type="dxa"/>
            <w:gridSpan w:val="2"/>
            <w:vAlign w:val="center"/>
          </w:tcPr>
          <w:p>
            <w:pPr>
              <w:spacing w:line="240" w:lineRule="atLeast"/>
              <w:ind w:firstLine="28"/>
              <w:jc w:val="center"/>
              <w:rPr>
                <w:rFonts w:ascii="仿宋" w:hAnsi="仿宋" w:eastAsia="仿宋"/>
                <w:szCs w:val="21"/>
              </w:rPr>
            </w:pPr>
            <w:r>
              <w:rPr>
                <w:rFonts w:hint="eastAsia" w:ascii="仿宋" w:hAnsi="仿宋" w:eastAsia="仿宋"/>
                <w:szCs w:val="21"/>
              </w:rPr>
              <w:t>2</w:t>
            </w:r>
          </w:p>
        </w:tc>
        <w:tc>
          <w:tcPr>
            <w:tcW w:w="1462"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技术部分</w:t>
            </w:r>
          </w:p>
          <w:p>
            <w:pPr>
              <w:spacing w:line="240" w:lineRule="atLeast"/>
              <w:ind w:firstLine="28"/>
              <w:jc w:val="center"/>
              <w:rPr>
                <w:rFonts w:ascii="仿宋" w:hAnsi="仿宋" w:eastAsia="仿宋"/>
                <w:szCs w:val="21"/>
              </w:rPr>
            </w:pPr>
            <w:r>
              <w:rPr>
                <w:rFonts w:hint="eastAsia" w:ascii="仿宋" w:hAnsi="仿宋" w:eastAsia="仿宋"/>
                <w:szCs w:val="21"/>
              </w:rPr>
              <w:t>（60%）</w:t>
            </w:r>
          </w:p>
        </w:tc>
        <w:tc>
          <w:tcPr>
            <w:tcW w:w="911"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60</w:t>
            </w:r>
          </w:p>
        </w:tc>
        <w:tc>
          <w:tcPr>
            <w:tcW w:w="4980" w:type="dxa"/>
            <w:vAlign w:val="center"/>
          </w:tcPr>
          <w:p>
            <w:pPr>
              <w:spacing w:line="240" w:lineRule="atLeast"/>
              <w:rPr>
                <w:rFonts w:ascii="仿宋" w:hAnsi="仿宋" w:eastAsia="仿宋"/>
                <w:szCs w:val="21"/>
              </w:rPr>
            </w:pPr>
            <w:r>
              <w:rPr>
                <w:rFonts w:hint="eastAsia" w:ascii="仿宋" w:hAnsi="仿宋" w:eastAsia="仿宋"/>
                <w:szCs w:val="21"/>
              </w:rPr>
              <w:t>1.本磋商文件第三部份采购的技术参数要求中带★号标注的部分，完全满足得30分，有一条不满足的扣2分，扣完上。</w:t>
            </w:r>
          </w:p>
          <w:p>
            <w:pPr>
              <w:spacing w:line="240" w:lineRule="atLeast"/>
              <w:rPr>
                <w:rFonts w:ascii="仿宋" w:hAnsi="仿宋" w:eastAsia="仿宋"/>
                <w:szCs w:val="21"/>
              </w:rPr>
            </w:pPr>
            <w:r>
              <w:rPr>
                <w:rFonts w:hint="eastAsia" w:ascii="仿宋" w:hAnsi="仿宋" w:eastAsia="仿宋"/>
                <w:szCs w:val="21"/>
              </w:rPr>
              <w:t>2、本磋商文件第三部份（采购的技术参数要求）中非★号标注的部分完全满足的得30分，有一条不满足的扣0.5分，扣完上。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15" w:type="dxa"/>
            <w:vMerge w:val="restart"/>
            <w:vAlign w:val="center"/>
          </w:tcPr>
          <w:p>
            <w:pPr>
              <w:spacing w:line="240" w:lineRule="atLeast"/>
              <w:ind w:firstLine="28"/>
              <w:jc w:val="center"/>
              <w:rPr>
                <w:rFonts w:ascii="仿宋" w:hAnsi="仿宋" w:eastAsia="仿宋"/>
                <w:szCs w:val="21"/>
              </w:rPr>
            </w:pPr>
            <w:r>
              <w:rPr>
                <w:rFonts w:hint="eastAsia" w:ascii="仿宋" w:hAnsi="仿宋" w:eastAsia="仿宋"/>
                <w:szCs w:val="21"/>
              </w:rPr>
              <w:t>3</w:t>
            </w:r>
          </w:p>
        </w:tc>
        <w:tc>
          <w:tcPr>
            <w:tcW w:w="454" w:type="dxa"/>
            <w:vMerge w:val="restart"/>
            <w:vAlign w:val="center"/>
          </w:tcPr>
          <w:p>
            <w:pPr>
              <w:spacing w:line="240" w:lineRule="atLeast"/>
              <w:ind w:firstLine="28"/>
              <w:jc w:val="center"/>
              <w:rPr>
                <w:rFonts w:ascii="仿宋" w:hAnsi="仿宋" w:eastAsia="仿宋"/>
                <w:szCs w:val="21"/>
              </w:rPr>
            </w:pPr>
            <w:r>
              <w:rPr>
                <w:rFonts w:hint="eastAsia" w:ascii="仿宋" w:hAnsi="仿宋" w:eastAsia="仿宋"/>
                <w:szCs w:val="21"/>
              </w:rPr>
              <w:t>商务部分</w:t>
            </w:r>
          </w:p>
        </w:tc>
        <w:tc>
          <w:tcPr>
            <w:tcW w:w="1462"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售后服务</w:t>
            </w:r>
          </w:p>
          <w:p>
            <w:pPr>
              <w:spacing w:line="240" w:lineRule="atLeast"/>
              <w:ind w:firstLine="28"/>
              <w:jc w:val="center"/>
              <w:rPr>
                <w:rFonts w:ascii="仿宋" w:hAnsi="仿宋" w:eastAsia="仿宋"/>
                <w:szCs w:val="21"/>
              </w:rPr>
            </w:pPr>
            <w:r>
              <w:rPr>
                <w:rFonts w:hint="eastAsia" w:ascii="仿宋" w:hAnsi="仿宋" w:eastAsia="仿宋"/>
                <w:szCs w:val="21"/>
              </w:rPr>
              <w:t>（6%）</w:t>
            </w:r>
          </w:p>
        </w:tc>
        <w:tc>
          <w:tcPr>
            <w:tcW w:w="911"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6</w:t>
            </w:r>
          </w:p>
        </w:tc>
        <w:tc>
          <w:tcPr>
            <w:tcW w:w="4980" w:type="dxa"/>
            <w:vAlign w:val="center"/>
          </w:tcPr>
          <w:p>
            <w:pPr>
              <w:spacing w:line="240" w:lineRule="atLeast"/>
              <w:rPr>
                <w:rFonts w:ascii="仿宋" w:hAnsi="仿宋" w:eastAsia="仿宋"/>
                <w:szCs w:val="21"/>
              </w:rPr>
            </w:pPr>
            <w:r>
              <w:rPr>
                <w:rFonts w:hint="eastAsia" w:ascii="仿宋" w:hAnsi="仿宋" w:eastAsia="仿宋"/>
                <w:szCs w:val="21"/>
              </w:rPr>
              <w:t>1、售后服务机构设置6分</w:t>
            </w:r>
          </w:p>
          <w:p>
            <w:pPr>
              <w:spacing w:line="240" w:lineRule="atLeast"/>
              <w:rPr>
                <w:rFonts w:ascii="仿宋" w:hAnsi="仿宋" w:eastAsia="仿宋"/>
                <w:szCs w:val="21"/>
              </w:rPr>
            </w:pPr>
            <w:r>
              <w:rPr>
                <w:rFonts w:hint="eastAsia" w:ascii="仿宋" w:hAnsi="仿宋" w:eastAsia="仿宋"/>
                <w:szCs w:val="21"/>
              </w:rPr>
              <w:t>成交人或生产厂家在川渝地区设售后服务机构或在川渝地区有授权服务机构，得6分。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15" w:type="dxa"/>
            <w:vMerge w:val="continue"/>
            <w:vAlign w:val="center"/>
          </w:tcPr>
          <w:p>
            <w:pPr>
              <w:spacing w:line="240" w:lineRule="atLeast"/>
              <w:ind w:firstLine="28"/>
              <w:jc w:val="center"/>
              <w:rPr>
                <w:rFonts w:ascii="仿宋" w:hAnsi="仿宋" w:eastAsia="仿宋"/>
                <w:szCs w:val="21"/>
              </w:rPr>
            </w:pPr>
          </w:p>
        </w:tc>
        <w:tc>
          <w:tcPr>
            <w:tcW w:w="454" w:type="dxa"/>
            <w:vMerge w:val="continue"/>
            <w:vAlign w:val="center"/>
          </w:tcPr>
          <w:p>
            <w:pPr>
              <w:spacing w:line="240" w:lineRule="atLeast"/>
              <w:ind w:firstLine="28"/>
              <w:jc w:val="center"/>
              <w:rPr>
                <w:rFonts w:ascii="仿宋" w:hAnsi="仿宋" w:eastAsia="仿宋"/>
                <w:szCs w:val="21"/>
              </w:rPr>
            </w:pPr>
          </w:p>
        </w:tc>
        <w:tc>
          <w:tcPr>
            <w:tcW w:w="1462"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资质证明</w:t>
            </w:r>
          </w:p>
          <w:p>
            <w:pPr>
              <w:spacing w:line="240" w:lineRule="atLeast"/>
              <w:ind w:firstLine="28"/>
              <w:jc w:val="center"/>
              <w:rPr>
                <w:rFonts w:ascii="仿宋" w:hAnsi="仿宋" w:eastAsia="仿宋"/>
                <w:szCs w:val="21"/>
              </w:rPr>
            </w:pPr>
            <w:r>
              <w:rPr>
                <w:rFonts w:hint="eastAsia" w:ascii="仿宋" w:hAnsi="仿宋" w:eastAsia="仿宋"/>
                <w:szCs w:val="21"/>
              </w:rPr>
              <w:t>（2%）</w:t>
            </w:r>
          </w:p>
        </w:tc>
        <w:tc>
          <w:tcPr>
            <w:tcW w:w="911"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2</w:t>
            </w:r>
          </w:p>
        </w:tc>
        <w:tc>
          <w:tcPr>
            <w:tcW w:w="4980" w:type="dxa"/>
            <w:vAlign w:val="center"/>
          </w:tcPr>
          <w:p>
            <w:pPr>
              <w:spacing w:line="240" w:lineRule="atLeast"/>
              <w:rPr>
                <w:rFonts w:ascii="仿宋" w:hAnsi="仿宋" w:eastAsia="仿宋"/>
                <w:szCs w:val="21"/>
              </w:rPr>
            </w:pPr>
            <w:r>
              <w:rPr>
                <w:rFonts w:hint="eastAsia" w:ascii="仿宋" w:hAnsi="仿宋" w:eastAsia="仿宋"/>
                <w:szCs w:val="21"/>
              </w:rPr>
              <w:t>成交人或生产厂家具有ISO9001质量体系认证的，有认证的得2分，无不得分。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415" w:type="dxa"/>
            <w:vMerge w:val="continue"/>
            <w:vAlign w:val="center"/>
          </w:tcPr>
          <w:p>
            <w:pPr>
              <w:spacing w:line="240" w:lineRule="atLeast"/>
              <w:ind w:firstLine="28"/>
              <w:jc w:val="center"/>
              <w:rPr>
                <w:rFonts w:ascii="仿宋" w:hAnsi="仿宋" w:eastAsia="仿宋"/>
                <w:szCs w:val="21"/>
              </w:rPr>
            </w:pPr>
          </w:p>
        </w:tc>
        <w:tc>
          <w:tcPr>
            <w:tcW w:w="454" w:type="dxa"/>
            <w:vMerge w:val="continue"/>
            <w:vAlign w:val="center"/>
          </w:tcPr>
          <w:p>
            <w:pPr>
              <w:spacing w:line="240" w:lineRule="atLeast"/>
              <w:ind w:firstLine="28"/>
              <w:jc w:val="center"/>
              <w:rPr>
                <w:rFonts w:ascii="仿宋" w:hAnsi="仿宋" w:eastAsia="仿宋"/>
                <w:szCs w:val="21"/>
              </w:rPr>
            </w:pPr>
          </w:p>
        </w:tc>
        <w:tc>
          <w:tcPr>
            <w:tcW w:w="1462"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培训</w:t>
            </w:r>
          </w:p>
          <w:p>
            <w:pPr>
              <w:spacing w:line="240" w:lineRule="atLeast"/>
              <w:ind w:firstLine="28"/>
              <w:jc w:val="center"/>
              <w:rPr>
                <w:rFonts w:ascii="仿宋" w:hAnsi="仿宋" w:eastAsia="仿宋"/>
                <w:szCs w:val="21"/>
              </w:rPr>
            </w:pPr>
            <w:r>
              <w:rPr>
                <w:rFonts w:hint="eastAsia" w:ascii="仿宋" w:hAnsi="仿宋" w:eastAsia="仿宋"/>
                <w:szCs w:val="21"/>
              </w:rPr>
              <w:t>（2%）</w:t>
            </w:r>
          </w:p>
        </w:tc>
        <w:tc>
          <w:tcPr>
            <w:tcW w:w="911" w:type="dxa"/>
            <w:vAlign w:val="center"/>
          </w:tcPr>
          <w:p>
            <w:pPr>
              <w:spacing w:line="240" w:lineRule="atLeast"/>
              <w:ind w:firstLine="28"/>
              <w:jc w:val="center"/>
              <w:rPr>
                <w:rFonts w:ascii="仿宋" w:hAnsi="仿宋" w:eastAsia="仿宋"/>
                <w:szCs w:val="21"/>
              </w:rPr>
            </w:pPr>
            <w:r>
              <w:rPr>
                <w:rFonts w:hint="eastAsia" w:ascii="仿宋" w:hAnsi="仿宋" w:eastAsia="仿宋"/>
                <w:szCs w:val="21"/>
              </w:rPr>
              <w:t>2</w:t>
            </w:r>
          </w:p>
        </w:tc>
        <w:tc>
          <w:tcPr>
            <w:tcW w:w="4980" w:type="dxa"/>
            <w:vAlign w:val="center"/>
          </w:tcPr>
          <w:p>
            <w:pPr>
              <w:spacing w:line="240" w:lineRule="atLeast"/>
              <w:rPr>
                <w:rFonts w:ascii="仿宋" w:hAnsi="仿宋" w:eastAsia="仿宋"/>
                <w:szCs w:val="21"/>
              </w:rPr>
            </w:pPr>
            <w:r>
              <w:rPr>
                <w:rFonts w:hint="eastAsia" w:ascii="仿宋" w:hAnsi="仿宋" w:eastAsia="仿宋"/>
                <w:szCs w:val="21"/>
              </w:rPr>
              <w:t>投标供应商须提供免费培训方案（包括培训内容、培训课时、培训地点、培训人数、师资力量）得2分, 未提供或提供不全不得分。</w:t>
            </w:r>
          </w:p>
        </w:tc>
      </w:tr>
    </w:tbl>
    <w:p>
      <w:pPr>
        <w:spacing w:line="220" w:lineRule="atLeast"/>
      </w:pPr>
    </w:p>
    <w:p>
      <w:pPr>
        <w:pStyle w:val="3"/>
      </w:pPr>
    </w:p>
    <w:p/>
    <w:p>
      <w:pPr>
        <w:widowControl/>
        <w:spacing w:before="225"/>
        <w:jc w:val="left"/>
        <w:rPr>
          <w:rFonts w:ascii="华文仿宋" w:hAnsi="华文仿宋" w:eastAsia="华文仿宋" w:cs="华文仿宋"/>
          <w:b/>
          <w:sz w:val="28"/>
          <w:szCs w:val="28"/>
        </w:rPr>
      </w:pPr>
      <w:r>
        <w:rPr>
          <w:rFonts w:hint="eastAsia" w:ascii="华文仿宋" w:hAnsi="华文仿宋" w:eastAsia="华文仿宋" w:cs="华文仿宋"/>
          <w:b/>
          <w:sz w:val="28"/>
          <w:szCs w:val="28"/>
        </w:rPr>
        <w:t>六、磋商文件（正本一份，副本二份，需密封，不接受活页资料）</w:t>
      </w:r>
    </w:p>
    <w:p>
      <w:pPr>
        <w:widowControl/>
        <w:spacing w:before="225" w:line="360" w:lineRule="auto"/>
        <w:jc w:val="left"/>
        <w:rPr>
          <w:rFonts w:ascii="仿宋_GB2312" w:hAnsi="宋体" w:eastAsia="仿宋_GB2312" w:cs="宋体"/>
          <w:sz w:val="30"/>
          <w:szCs w:val="30"/>
        </w:rPr>
      </w:pPr>
      <w:r>
        <w:rPr>
          <w:rFonts w:hint="eastAsia" w:ascii="仿宋_GB2312" w:hAnsi="宋体" w:eastAsia="仿宋_GB2312" w:cs="宋体"/>
          <w:b/>
          <w:sz w:val="30"/>
          <w:szCs w:val="30"/>
        </w:rPr>
        <w:t>七、报名时间：</w:t>
      </w:r>
      <w:r>
        <w:rPr>
          <w:rFonts w:hint="eastAsia" w:ascii="仿宋_GB2312" w:hAnsi="宋体" w:eastAsia="仿宋_GB2312" w:cs="宋体"/>
          <w:sz w:val="30"/>
          <w:szCs w:val="30"/>
        </w:rPr>
        <w:t>2021年12月</w:t>
      </w:r>
      <w:r>
        <w:rPr>
          <w:rFonts w:hint="eastAsia" w:ascii="仿宋_GB2312" w:hAnsi="宋体" w:eastAsia="仿宋_GB2312" w:cs="宋体"/>
          <w:sz w:val="30"/>
          <w:szCs w:val="30"/>
          <w:lang w:val="en-US" w:eastAsia="zh-CN"/>
        </w:rPr>
        <w:t>21</w:t>
      </w:r>
      <w:r>
        <w:rPr>
          <w:rFonts w:hint="eastAsia" w:ascii="仿宋_GB2312" w:hAnsi="宋体" w:eastAsia="仿宋_GB2312" w:cs="宋体"/>
          <w:sz w:val="30"/>
          <w:szCs w:val="30"/>
        </w:rPr>
        <w:t>日至2021年12月</w:t>
      </w:r>
      <w:r>
        <w:rPr>
          <w:rFonts w:hint="eastAsia" w:ascii="仿宋_GB2312" w:hAnsi="宋体" w:eastAsia="仿宋_GB2312" w:cs="宋体"/>
          <w:sz w:val="30"/>
          <w:szCs w:val="30"/>
          <w:lang w:val="en-US" w:eastAsia="zh-CN"/>
        </w:rPr>
        <w:t>24</w:t>
      </w:r>
      <w:r>
        <w:rPr>
          <w:rFonts w:hint="eastAsia" w:ascii="仿宋_GB2312" w:hAnsi="宋体" w:eastAsia="仿宋_GB2312" w:cs="宋体"/>
          <w:sz w:val="30"/>
          <w:szCs w:val="30"/>
        </w:rPr>
        <w:t>日(8:00-17：00)。</w:t>
      </w:r>
    </w:p>
    <w:p>
      <w:pPr>
        <w:widowControl/>
        <w:spacing w:before="225" w:line="360" w:lineRule="auto"/>
        <w:jc w:val="left"/>
        <w:rPr>
          <w:rFonts w:ascii="华文仿宋" w:hAnsi="华文仿宋" w:eastAsia="华文仿宋" w:cs="华文仿宋"/>
          <w:sz w:val="28"/>
          <w:szCs w:val="28"/>
        </w:rPr>
      </w:pPr>
      <w:r>
        <w:rPr>
          <w:rFonts w:hint="eastAsia" w:ascii="仿宋_GB2312" w:hAnsi="宋体" w:eastAsia="仿宋_GB2312" w:cs="宋体"/>
          <w:b/>
          <w:sz w:val="30"/>
          <w:szCs w:val="30"/>
        </w:rPr>
        <w:t>八、报名方式：</w:t>
      </w:r>
      <w:r>
        <w:rPr>
          <w:rFonts w:hint="eastAsia" w:ascii="华文仿宋" w:hAnsi="华文仿宋" w:eastAsia="华文仿宋" w:cs="华文仿宋"/>
          <w:sz w:val="28"/>
          <w:szCs w:val="28"/>
        </w:rPr>
        <w:t>邮箱报名：1652958507@qq.com</w:t>
      </w:r>
      <w:r>
        <w:fldChar w:fldCharType="begin"/>
      </w:r>
      <w:r>
        <w:instrText xml:space="preserve"> HYPERLINK "mailto:496919275@qq.com(需提供经办人有" </w:instrText>
      </w:r>
      <w:r>
        <w:fldChar w:fldCharType="separate"/>
      </w:r>
      <w:r>
        <w:rPr>
          <w:rFonts w:hint="eastAsia" w:ascii="华文仿宋" w:hAnsi="华文仿宋" w:eastAsia="华文仿宋" w:cs="华文仿宋"/>
          <w:sz w:val="28"/>
          <w:szCs w:val="28"/>
        </w:rPr>
        <w:t>需提供单位介绍信、经办人</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t>身份证扫描件。资料上须注明项目名称、项目编号和被介绍人身份证信息、联系方式及邮箱，同时加盖单位鲜章。</w:t>
      </w:r>
    </w:p>
    <w:p>
      <w:pPr>
        <w:widowControl/>
        <w:spacing w:before="225" w:line="360" w:lineRule="auto"/>
        <w:jc w:val="left"/>
        <w:rPr>
          <w:rFonts w:ascii="华文仿宋" w:hAnsi="华文仿宋" w:eastAsia="华文仿宋" w:cs="华文仿宋"/>
          <w:sz w:val="28"/>
          <w:szCs w:val="28"/>
        </w:rPr>
      </w:pPr>
      <w:r>
        <w:rPr>
          <w:rFonts w:hint="eastAsia" w:ascii="华文仿宋" w:hAnsi="华文仿宋" w:eastAsia="华文仿宋" w:cs="华文仿宋"/>
          <w:b/>
          <w:sz w:val="28"/>
          <w:szCs w:val="28"/>
        </w:rPr>
        <w:t>九、磋商时间：</w:t>
      </w:r>
      <w:r>
        <w:rPr>
          <w:rFonts w:hint="eastAsia" w:ascii="华文仿宋" w:hAnsi="华文仿宋" w:eastAsia="华文仿宋" w:cs="华文仿宋"/>
          <w:sz w:val="28"/>
          <w:szCs w:val="28"/>
        </w:rPr>
        <w:t>2021年12月27日下午15：30（若有变动另行通知）迟到10分钟将被视为自动弃权。</w:t>
      </w:r>
    </w:p>
    <w:p>
      <w:pPr>
        <w:widowControl/>
        <w:spacing w:before="225" w:line="360" w:lineRule="auto"/>
        <w:jc w:val="left"/>
        <w:rPr>
          <w:rFonts w:ascii="华文仿宋" w:hAnsi="华文仿宋" w:eastAsia="华文仿宋" w:cs="华文仿宋"/>
          <w:sz w:val="28"/>
          <w:szCs w:val="28"/>
        </w:rPr>
      </w:pPr>
      <w:r>
        <w:rPr>
          <w:rFonts w:hint="eastAsia" w:ascii="华文仿宋" w:hAnsi="华文仿宋" w:eastAsia="华文仿宋" w:cs="华文仿宋"/>
          <w:b/>
          <w:sz w:val="28"/>
          <w:szCs w:val="28"/>
        </w:rPr>
        <w:t>十、磋商地点：</w:t>
      </w:r>
      <w:r>
        <w:rPr>
          <w:rFonts w:hint="eastAsia" w:ascii="华文仿宋" w:hAnsi="华文仿宋" w:eastAsia="华文仿宋" w:cs="华文仿宋"/>
          <w:sz w:val="28"/>
          <w:szCs w:val="28"/>
        </w:rPr>
        <w:t>盐亭县人民医院行政办公楼5楼会议室。</w:t>
      </w:r>
      <w:bookmarkStart w:id="3" w:name="_GoBack"/>
      <w:bookmarkEnd w:id="3"/>
    </w:p>
    <w:p>
      <w:pPr>
        <w:widowControl/>
        <w:spacing w:before="225" w:line="360" w:lineRule="auto"/>
        <w:jc w:val="left"/>
        <w:rPr>
          <w:rFonts w:ascii="华文仿宋" w:hAnsi="华文仿宋" w:eastAsia="华文仿宋" w:cs="华文仿宋"/>
          <w:sz w:val="28"/>
          <w:szCs w:val="28"/>
        </w:rPr>
      </w:pPr>
      <w:r>
        <w:rPr>
          <w:rFonts w:hint="eastAsia" w:ascii="华文仿宋" w:hAnsi="华文仿宋" w:eastAsia="华文仿宋" w:cs="华文仿宋"/>
          <w:b/>
          <w:sz w:val="28"/>
          <w:szCs w:val="28"/>
        </w:rPr>
        <w:t>十一、联系电话：</w:t>
      </w:r>
      <w:r>
        <w:rPr>
          <w:rFonts w:hint="eastAsia" w:ascii="华文仿宋" w:hAnsi="华文仿宋" w:eastAsia="华文仿宋" w:cs="华文仿宋"/>
          <w:sz w:val="28"/>
          <w:szCs w:val="28"/>
        </w:rPr>
        <w:t>0816-7229049 、联系人：李老师</w:t>
      </w:r>
    </w:p>
    <w:p>
      <w:pPr>
        <w:spacing w:line="360" w:lineRule="auto"/>
        <w:rPr>
          <w:rFonts w:ascii="华文仿宋" w:hAnsi="华文仿宋" w:eastAsia="华文仿宋" w:cs="华文仿宋"/>
          <w:sz w:val="28"/>
          <w:szCs w:val="28"/>
        </w:rPr>
      </w:pPr>
      <w:r>
        <w:rPr>
          <w:rFonts w:hint="eastAsia" w:ascii="华文仿宋" w:hAnsi="华文仿宋" w:eastAsia="华文仿宋" w:cs="华文仿宋"/>
          <w:sz w:val="28"/>
          <w:szCs w:val="28"/>
        </w:rPr>
        <w:t xml:space="preserve">                                                    </w:t>
      </w:r>
    </w:p>
    <w:p>
      <w:pPr>
        <w:spacing w:line="360" w:lineRule="auto"/>
        <w:jc w:val="center"/>
        <w:rPr>
          <w:rFonts w:ascii="华文仿宋" w:hAnsi="华文仿宋" w:eastAsia="华文仿宋" w:cs="华文仿宋"/>
          <w:sz w:val="28"/>
          <w:szCs w:val="28"/>
        </w:rPr>
      </w:pPr>
      <w:r>
        <w:rPr>
          <w:rFonts w:hint="eastAsia" w:ascii="华文仿宋" w:hAnsi="华文仿宋" w:eastAsia="华文仿宋" w:cs="华文仿宋"/>
          <w:sz w:val="28"/>
          <w:szCs w:val="28"/>
        </w:rPr>
        <w:t xml:space="preserve">                                          盐亭县人民医院</w:t>
      </w:r>
    </w:p>
    <w:p>
      <w:pPr>
        <w:spacing w:line="360" w:lineRule="auto"/>
        <w:jc w:val="right"/>
        <w:rPr>
          <w:rFonts w:ascii="华文仿宋" w:hAnsi="华文仿宋" w:eastAsia="华文仿宋" w:cs="华文仿宋"/>
          <w:sz w:val="28"/>
          <w:szCs w:val="28"/>
        </w:rPr>
      </w:pPr>
      <w:r>
        <w:rPr>
          <w:rFonts w:hint="eastAsia" w:ascii="华文仿宋" w:hAnsi="华文仿宋" w:eastAsia="华文仿宋" w:cs="华文仿宋"/>
          <w:sz w:val="28"/>
          <w:szCs w:val="28"/>
        </w:rPr>
        <w:t xml:space="preserve">                                        2021年12月</w:t>
      </w:r>
      <w:r>
        <w:rPr>
          <w:rFonts w:hint="eastAsia" w:ascii="华文仿宋" w:hAnsi="华文仿宋" w:eastAsia="华文仿宋" w:cs="华文仿宋"/>
          <w:sz w:val="28"/>
          <w:szCs w:val="28"/>
          <w:lang w:val="en-US" w:eastAsia="zh-CN"/>
        </w:rPr>
        <w:t>21</w:t>
      </w:r>
      <w:r>
        <w:rPr>
          <w:rFonts w:hint="eastAsia" w:ascii="华文仿宋" w:hAnsi="华文仿宋" w:eastAsia="华文仿宋" w:cs="华文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黑体">
    <w:altName w:val="宋体"/>
    <w:panose1 w:val="00000000000000000000"/>
    <w:charset w:val="86"/>
    <w:family w:val="roman"/>
    <w:pitch w:val="default"/>
    <w:sig w:usb0="00000000" w:usb1="00000000" w:usb2="00000010" w:usb3="00000000" w:csb0="00040000" w:csb1="00000000"/>
  </w:font>
  <w:font w:name="Arial Bold Italic">
    <w:altName w:val="Arial"/>
    <w:panose1 w:val="020B0704020202090204"/>
    <w:charset w:val="00"/>
    <w:family w:val="roman"/>
    <w:pitch w:val="default"/>
    <w:sig w:usb0="00000000" w:usb1="00000000" w:usb2="00000000" w:usb3="00000000" w:csb0="00000000" w:csb1="00000000"/>
  </w:font>
  <w:font w:name="方正黑体简体">
    <w:altName w:val="微软雅黑"/>
    <w:panose1 w:val="00000000000000000000"/>
    <w:charset w:val="86"/>
    <w:family w:val="auto"/>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FD379"/>
    <w:multiLevelType w:val="singleLevel"/>
    <w:tmpl w:val="884FD379"/>
    <w:lvl w:ilvl="0" w:tentative="0">
      <w:start w:val="3"/>
      <w:numFmt w:val="chineseCounting"/>
      <w:suff w:val="nothing"/>
      <w:lvlText w:val="%1、"/>
      <w:lvlJc w:val="left"/>
      <w:pPr>
        <w:ind w:left="210"/>
      </w:pPr>
      <w:rPr>
        <w:rFonts w:hint="eastAsia"/>
      </w:rPr>
    </w:lvl>
  </w:abstractNum>
  <w:abstractNum w:abstractNumId="1">
    <w:nsid w:val="082F1DA8"/>
    <w:multiLevelType w:val="multilevel"/>
    <w:tmpl w:val="082F1DA8"/>
    <w:lvl w:ilvl="0" w:tentative="0">
      <w:start w:val="250"/>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974D16"/>
    <w:multiLevelType w:val="multilevel"/>
    <w:tmpl w:val="30974D16"/>
    <w:lvl w:ilvl="0" w:tentative="0">
      <w:start w:val="1"/>
      <w:numFmt w:val="bullet"/>
      <w:pStyle w:val="1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3D2DE0"/>
    <w:multiLevelType w:val="multilevel"/>
    <w:tmpl w:val="383D2DE0"/>
    <w:lvl w:ilvl="0" w:tentative="0">
      <w:start w:val="1"/>
      <w:numFmt w:val="decimal"/>
      <w:lvlText w:val="%1."/>
      <w:lvlJc w:val="left"/>
      <w:pPr>
        <w:ind w:left="720" w:hanging="360"/>
      </w:pPr>
      <w:rPr>
        <w:rFonts w:hint="default"/>
      </w:rPr>
    </w:lvl>
    <w:lvl w:ilvl="1" w:tentative="0">
      <w:start w:val="2"/>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600" w:hanging="108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4680" w:hanging="1440"/>
      </w:pPr>
      <w:rPr>
        <w:rFonts w:hint="default"/>
      </w:rPr>
    </w:lvl>
  </w:abstractNum>
  <w:abstractNum w:abstractNumId="4">
    <w:nsid w:val="49480424"/>
    <w:multiLevelType w:val="multilevel"/>
    <w:tmpl w:val="49480424"/>
    <w:lvl w:ilvl="0" w:tentative="0">
      <w:start w:val="4"/>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8C03AE0"/>
    <w:rsid w:val="00286AE0"/>
    <w:rsid w:val="00364913"/>
    <w:rsid w:val="003821DC"/>
    <w:rsid w:val="00636E85"/>
    <w:rsid w:val="00637655"/>
    <w:rsid w:val="00697AEB"/>
    <w:rsid w:val="00716FA0"/>
    <w:rsid w:val="00734ED9"/>
    <w:rsid w:val="007A64E5"/>
    <w:rsid w:val="00807B6E"/>
    <w:rsid w:val="0081655F"/>
    <w:rsid w:val="008B37E0"/>
    <w:rsid w:val="008F49FC"/>
    <w:rsid w:val="00A33D1E"/>
    <w:rsid w:val="00A81B35"/>
    <w:rsid w:val="00C70354"/>
    <w:rsid w:val="00C7541D"/>
    <w:rsid w:val="00D90248"/>
    <w:rsid w:val="00DB477B"/>
    <w:rsid w:val="00E22A6D"/>
    <w:rsid w:val="00F13838"/>
    <w:rsid w:val="00F52588"/>
    <w:rsid w:val="00FA6B0B"/>
    <w:rsid w:val="0C5D5B61"/>
    <w:rsid w:val="0EEB707B"/>
    <w:rsid w:val="16530CFD"/>
    <w:rsid w:val="1A0C0CDD"/>
    <w:rsid w:val="32420755"/>
    <w:rsid w:val="4033626E"/>
    <w:rsid w:val="405F3A0A"/>
    <w:rsid w:val="446613F2"/>
    <w:rsid w:val="59E2575C"/>
    <w:rsid w:val="68A547A2"/>
    <w:rsid w:val="701A0014"/>
    <w:rsid w:val="76FB4228"/>
    <w:rsid w:val="78C03AE0"/>
    <w:rsid w:val="7EEC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line="359" w:lineRule="exact"/>
      <w:ind w:left="100"/>
      <w:outlineLvl w:val="0"/>
    </w:pPr>
    <w:rPr>
      <w:rFonts w:ascii="微软雅黑" w:hAnsi="微软雅黑" w:eastAsia="微软雅黑" w:cs="微软雅黑"/>
      <w:b/>
      <w:bCs/>
      <w:szCs w:val="21"/>
      <w:lang w:val="zh-CN" w:bidi="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Table Paragraph"/>
    <w:basedOn w:val="1"/>
    <w:qFormat/>
    <w:uiPriority w:val="1"/>
    <w:pPr>
      <w:spacing w:before="72"/>
      <w:jc w:val="center"/>
    </w:pPr>
    <w:rPr>
      <w:rFonts w:ascii="宋体" w:hAnsi="宋体" w:eastAsia="宋体" w:cs="宋体"/>
      <w:lang w:val="zh-CN" w:bidi="zh-CN"/>
    </w:rPr>
  </w:style>
  <w:style w:type="paragraph" w:styleId="11">
    <w:name w:val="List Paragraph"/>
    <w:basedOn w:val="1"/>
    <w:unhideWhenUsed/>
    <w:qFormat/>
    <w:uiPriority w:val="99"/>
    <w:pPr>
      <w:ind w:firstLine="420" w:firstLineChars="200"/>
    </w:pPr>
  </w:style>
  <w:style w:type="paragraph" w:customStyle="1" w:styleId="12">
    <w:name w:val="缩进"/>
    <w:basedOn w:val="1"/>
    <w:qFormat/>
    <w:uiPriority w:val="0"/>
    <w:pPr>
      <w:numPr>
        <w:ilvl w:val="0"/>
        <w:numId w:val="1"/>
      </w:numPr>
    </w:pPr>
    <w:rPr>
      <w:rFonts w:ascii="Times New Roman" w:hAnsi="Times New Roman"/>
    </w:rPr>
  </w:style>
  <w:style w:type="character" w:customStyle="1" w:styleId="13">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748</Words>
  <Characters>4266</Characters>
  <Lines>35</Lines>
  <Paragraphs>10</Paragraphs>
  <TotalTime>74</TotalTime>
  <ScaleCrop>false</ScaleCrop>
  <LinksUpToDate>false</LinksUpToDate>
  <CharactersWithSpaces>5004</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2021-12-06T01:00:00Z</dcterms:created>
  <dc:creator>Administrator</dc:creator>
  <cp:lastModifiedBy>Administrator</cp:lastModifiedBy>
  <dcterms:modified xsi:type="dcterms:W3CDTF">2021-12-21T01:29:10Z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2B2B0A545F094E759F00E2181A58012C</vt:lpwstr>
  </property>
</Properties>
</file>