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84" w:rsidRDefault="00A93D84">
      <w:pPr>
        <w:jc w:val="center"/>
        <w:rPr>
          <w:rFonts w:ascii="宋体" w:eastAsia="宋体" w:hAnsi="Times New Roman" w:cs="宋体"/>
          <w:b/>
          <w:color w:val="000000"/>
          <w:sz w:val="52"/>
          <w:szCs w:val="52"/>
          <w:lang w:bidi="ar"/>
        </w:rPr>
      </w:pPr>
    </w:p>
    <w:p w:rsidR="00A93D84" w:rsidRDefault="00256A8C">
      <w:pPr>
        <w:jc w:val="center"/>
        <w:rPr>
          <w:rFonts w:ascii="宋体" w:eastAsia="宋体" w:hAnsi="Times New Roman" w:cs="宋体"/>
          <w:b/>
          <w:color w:val="000000"/>
          <w:sz w:val="52"/>
          <w:szCs w:val="52"/>
          <w:lang w:bidi="ar"/>
        </w:rPr>
      </w:pPr>
      <w:r>
        <w:rPr>
          <w:rFonts w:ascii="宋体" w:eastAsia="宋体" w:hAnsi="Times New Roman" w:cs="宋体" w:hint="eastAsia"/>
          <w:b/>
          <w:color w:val="000000"/>
          <w:sz w:val="52"/>
          <w:szCs w:val="52"/>
          <w:lang w:bidi="ar"/>
        </w:rPr>
        <w:t>盐亭县人民医院</w:t>
      </w:r>
    </w:p>
    <w:p w:rsidR="00A93D84" w:rsidRDefault="00256A8C">
      <w:pPr>
        <w:jc w:val="center"/>
        <w:rPr>
          <w:rFonts w:ascii="宋体" w:eastAsia="宋体" w:hAnsi="Times New Roman" w:cs="宋体"/>
          <w:b/>
          <w:color w:val="000000"/>
          <w:sz w:val="52"/>
          <w:szCs w:val="52"/>
        </w:rPr>
      </w:pPr>
      <w:r>
        <w:rPr>
          <w:rFonts w:ascii="宋体" w:eastAsia="宋体" w:hAnsi="Times New Roman" w:cs="宋体" w:hint="eastAsia"/>
          <w:b/>
          <w:color w:val="000000"/>
          <w:sz w:val="52"/>
          <w:szCs w:val="52"/>
          <w:lang w:bidi="ar"/>
        </w:rPr>
        <w:t>日常零星维修工程施工单位选取</w:t>
      </w:r>
    </w:p>
    <w:p w:rsidR="00A93D84" w:rsidRDefault="00A93D84">
      <w:pPr>
        <w:jc w:val="center"/>
        <w:rPr>
          <w:rFonts w:ascii="宋体" w:eastAsia="宋体" w:hAnsi="宋体" w:cs="宋体"/>
          <w:b/>
          <w:color w:val="000000"/>
          <w:spacing w:val="78"/>
          <w:sz w:val="96"/>
          <w:szCs w:val="96"/>
          <w:lang w:bidi="ar"/>
        </w:rPr>
      </w:pPr>
    </w:p>
    <w:p w:rsidR="00A93D84" w:rsidRDefault="00A93D84">
      <w:pPr>
        <w:pStyle w:val="a6"/>
      </w:pPr>
    </w:p>
    <w:p w:rsidR="00A93D84" w:rsidRDefault="00A93D84">
      <w:pPr>
        <w:pStyle w:val="a6"/>
      </w:pPr>
    </w:p>
    <w:p w:rsidR="00A93D84" w:rsidRDefault="006F2CD1">
      <w:pPr>
        <w:jc w:val="center"/>
        <w:rPr>
          <w:b/>
          <w:color w:val="000000"/>
          <w:sz w:val="52"/>
          <w:szCs w:val="52"/>
        </w:rPr>
      </w:pPr>
      <w:r>
        <w:rPr>
          <w:rFonts w:ascii="宋体" w:eastAsia="宋体" w:hAnsi="宋体" w:cs="宋体" w:hint="eastAsia"/>
          <w:b/>
          <w:color w:val="000000"/>
          <w:spacing w:val="78"/>
          <w:sz w:val="96"/>
          <w:szCs w:val="96"/>
          <w:lang w:bidi="ar"/>
        </w:rPr>
        <w:t>竞争性磋商</w:t>
      </w:r>
      <w:r w:rsidR="00256A8C">
        <w:rPr>
          <w:rFonts w:ascii="宋体" w:eastAsia="宋体" w:hAnsi="宋体" w:cs="宋体" w:hint="eastAsia"/>
          <w:b/>
          <w:color w:val="000000"/>
          <w:spacing w:val="78"/>
          <w:sz w:val="96"/>
          <w:szCs w:val="96"/>
          <w:lang w:bidi="ar"/>
        </w:rPr>
        <w:t>文件</w:t>
      </w:r>
    </w:p>
    <w:p w:rsidR="00A93D84" w:rsidRDefault="00A93D84">
      <w:pPr>
        <w:pStyle w:val="ab"/>
        <w:widowControl w:val="0"/>
        <w:spacing w:before="0" w:beforeAutospacing="0" w:after="120" w:afterAutospacing="0"/>
        <w:jc w:val="both"/>
        <w:rPr>
          <w:b/>
          <w:color w:val="000000"/>
          <w:sz w:val="52"/>
          <w:szCs w:val="52"/>
        </w:rPr>
      </w:pPr>
    </w:p>
    <w:p w:rsidR="006F2CD1" w:rsidRDefault="006F2CD1">
      <w:pPr>
        <w:pStyle w:val="ab"/>
        <w:widowControl w:val="0"/>
        <w:spacing w:before="0" w:beforeAutospacing="0" w:after="120" w:afterAutospacing="0"/>
        <w:jc w:val="both"/>
        <w:rPr>
          <w:b/>
          <w:color w:val="000000"/>
          <w:sz w:val="52"/>
          <w:szCs w:val="52"/>
        </w:rPr>
      </w:pPr>
    </w:p>
    <w:p w:rsidR="006F2CD1" w:rsidRDefault="006F2CD1" w:rsidP="006F2CD1">
      <w:pPr>
        <w:pStyle w:val="ab"/>
        <w:widowControl w:val="0"/>
        <w:spacing w:before="0" w:beforeAutospacing="0" w:after="120" w:afterAutospacing="0"/>
        <w:jc w:val="both"/>
        <w:rPr>
          <w:rFonts w:eastAsia="宋体" w:hAnsi="宋体" w:cs="宋体"/>
          <w:b/>
          <w:bCs/>
          <w:color w:val="000000"/>
          <w:spacing w:val="40"/>
          <w:sz w:val="32"/>
          <w:szCs w:val="32"/>
        </w:rPr>
      </w:pPr>
      <w:r>
        <w:rPr>
          <w:rFonts w:eastAsia="宋体" w:hAnsi="宋体" w:cs="宋体" w:hint="eastAsia"/>
          <w:b/>
          <w:bCs/>
          <w:color w:val="000000"/>
          <w:spacing w:val="40"/>
          <w:kern w:val="2"/>
          <w:sz w:val="32"/>
          <w:szCs w:val="32"/>
          <w:lang w:bidi="ar"/>
        </w:rPr>
        <w:t>项目编号：</w:t>
      </w:r>
      <w:r w:rsidR="00C70FA3" w:rsidRPr="00C70FA3">
        <w:rPr>
          <w:rFonts w:hint="eastAsia"/>
          <w:b/>
          <w:bCs/>
          <w:color w:val="444444"/>
          <w:sz w:val="36"/>
          <w:szCs w:val="36"/>
          <w:shd w:val="clear" w:color="auto" w:fill="FFFFFF"/>
        </w:rPr>
        <w:t>YNCG</w:t>
      </w:r>
      <w:r w:rsidR="00C70FA3" w:rsidRPr="00C70FA3">
        <w:rPr>
          <w:rFonts w:eastAsia="宋体" w:hAnsi="宋体" w:cs="宋体" w:hint="eastAsia"/>
          <w:b/>
          <w:bCs/>
          <w:color w:val="000000"/>
          <w:spacing w:val="40"/>
          <w:kern w:val="2"/>
          <w:sz w:val="36"/>
          <w:szCs w:val="36"/>
          <w:lang w:bidi="ar"/>
        </w:rPr>
        <w:t xml:space="preserve"> </w:t>
      </w:r>
      <w:r>
        <w:rPr>
          <w:rFonts w:eastAsia="宋体" w:hAnsi="宋体" w:cs="宋体" w:hint="eastAsia"/>
          <w:b/>
          <w:bCs/>
          <w:color w:val="000000"/>
          <w:spacing w:val="40"/>
          <w:kern w:val="2"/>
          <w:sz w:val="32"/>
          <w:szCs w:val="32"/>
          <w:lang w:bidi="ar"/>
        </w:rPr>
        <w:t>(2021)007</w:t>
      </w:r>
    </w:p>
    <w:p w:rsidR="00A93D84" w:rsidRDefault="00256A8C">
      <w:pPr>
        <w:spacing w:line="360" w:lineRule="auto"/>
        <w:rPr>
          <w:rFonts w:ascii="宋体" w:eastAsia="宋体" w:hAnsi="宋体" w:cs="宋体"/>
          <w:b/>
          <w:sz w:val="32"/>
          <w:szCs w:val="32"/>
        </w:rPr>
      </w:pPr>
      <w:r>
        <w:rPr>
          <w:rFonts w:ascii="宋体" w:eastAsia="宋体" w:hAnsi="宋体" w:cs="宋体" w:hint="eastAsia"/>
          <w:b/>
          <w:bCs/>
          <w:color w:val="000000"/>
          <w:spacing w:val="40"/>
          <w:sz w:val="32"/>
          <w:szCs w:val="32"/>
          <w:lang w:bidi="ar"/>
        </w:rPr>
        <w:t>项目名称：</w:t>
      </w:r>
      <w:r>
        <w:rPr>
          <w:rFonts w:ascii="宋体" w:eastAsia="宋体" w:hAnsi="宋体" w:cs="宋体" w:hint="eastAsia"/>
          <w:b/>
          <w:sz w:val="32"/>
          <w:szCs w:val="32"/>
          <w:lang w:bidi="ar"/>
        </w:rPr>
        <w:t>盐亭县人民医院日常零星维修工程施工单位选取</w:t>
      </w:r>
    </w:p>
    <w:p w:rsidR="00A93D84" w:rsidRDefault="00A93D84">
      <w:pPr>
        <w:rPr>
          <w:rFonts w:ascii="宋体" w:eastAsia="宋体" w:hAnsi="宋体" w:cs="宋体"/>
          <w:b/>
          <w:bCs/>
          <w:color w:val="000000"/>
          <w:spacing w:val="40"/>
          <w:sz w:val="32"/>
          <w:szCs w:val="32"/>
        </w:rPr>
      </w:pPr>
    </w:p>
    <w:p w:rsidR="00A93D84" w:rsidRDefault="00A93D84">
      <w:pPr>
        <w:pStyle w:val="ab"/>
        <w:widowControl w:val="0"/>
        <w:spacing w:before="0" w:beforeAutospacing="0" w:after="120" w:afterAutospacing="0"/>
        <w:jc w:val="both"/>
      </w:pPr>
    </w:p>
    <w:p w:rsidR="006F2CD1" w:rsidRDefault="006F2CD1">
      <w:pPr>
        <w:spacing w:line="360" w:lineRule="auto"/>
        <w:jc w:val="center"/>
        <w:rPr>
          <w:rFonts w:ascii="Times New Roman" w:eastAsia="宋体" w:hAnsi="Times New Roman" w:cs="宋体"/>
          <w:b/>
          <w:color w:val="000000"/>
          <w:sz w:val="32"/>
          <w:szCs w:val="32"/>
          <w:lang w:bidi="ar"/>
        </w:rPr>
      </w:pPr>
    </w:p>
    <w:p w:rsidR="006F2CD1" w:rsidRDefault="006F2CD1">
      <w:pPr>
        <w:spacing w:line="360" w:lineRule="auto"/>
        <w:jc w:val="center"/>
        <w:rPr>
          <w:rFonts w:ascii="Arial" w:eastAsia="宋体" w:hAnsi="Arial" w:cs="Arial"/>
          <w:sz w:val="32"/>
          <w:szCs w:val="32"/>
          <w:lang w:bidi="ar"/>
        </w:rPr>
      </w:pPr>
    </w:p>
    <w:p w:rsidR="00A93D84" w:rsidRDefault="00256A8C">
      <w:pPr>
        <w:spacing w:line="360" w:lineRule="auto"/>
        <w:jc w:val="center"/>
        <w:rPr>
          <w:rFonts w:ascii="Arial" w:hAnsi="Arial" w:cs="Arial"/>
          <w:sz w:val="32"/>
          <w:szCs w:val="32"/>
        </w:rPr>
      </w:pPr>
      <w:r>
        <w:rPr>
          <w:rFonts w:ascii="Arial" w:eastAsia="宋体" w:hAnsi="Arial" w:cs="Arial" w:hint="eastAsia"/>
          <w:sz w:val="32"/>
          <w:szCs w:val="32"/>
          <w:lang w:bidi="ar"/>
        </w:rPr>
        <w:t>盐亭县人民医院</w:t>
      </w:r>
    </w:p>
    <w:p w:rsidR="00A93D84" w:rsidRDefault="00256A8C" w:rsidP="006F2CD1">
      <w:pPr>
        <w:spacing w:line="360" w:lineRule="auto"/>
        <w:jc w:val="center"/>
        <w:rPr>
          <w:b/>
          <w:sz w:val="32"/>
          <w:szCs w:val="32"/>
        </w:rPr>
      </w:pPr>
      <w:r>
        <w:rPr>
          <w:rFonts w:ascii="Times New Roman" w:eastAsia="宋体" w:hAnsi="Times New Roman" w:cs="宋体" w:hint="eastAsia"/>
          <w:b/>
          <w:sz w:val="32"/>
          <w:szCs w:val="32"/>
          <w:lang w:bidi="ar"/>
        </w:rPr>
        <w:t>编制</w:t>
      </w:r>
    </w:p>
    <w:p w:rsidR="00A93D84" w:rsidRDefault="00256A8C" w:rsidP="006F2CD1">
      <w:pPr>
        <w:jc w:val="center"/>
        <w:rPr>
          <w:b/>
          <w:bCs/>
          <w:color w:val="000000"/>
          <w:sz w:val="32"/>
          <w:szCs w:val="32"/>
          <w:lang w:val="zh-CN"/>
        </w:rPr>
      </w:pPr>
      <w:r>
        <w:rPr>
          <w:rFonts w:ascii="宋体" w:eastAsia="宋体" w:hAnsi="Times New Roman" w:cs="宋体" w:hint="eastAsia"/>
          <w:b/>
          <w:color w:val="000000"/>
          <w:sz w:val="30"/>
          <w:szCs w:val="30"/>
          <w:lang w:bidi="ar"/>
        </w:rPr>
        <w:t>2021</w:t>
      </w:r>
      <w:r>
        <w:rPr>
          <w:rFonts w:ascii="Times New Roman" w:eastAsia="宋体" w:hAnsi="Times New Roman" w:cs="宋体" w:hint="eastAsia"/>
          <w:b/>
          <w:bCs/>
          <w:color w:val="000000"/>
          <w:sz w:val="32"/>
          <w:szCs w:val="32"/>
          <w:lang w:val="zh-CN" w:bidi="ar"/>
        </w:rPr>
        <w:t>年</w:t>
      </w:r>
      <w:r w:rsidR="006F2CD1">
        <w:rPr>
          <w:rFonts w:ascii="宋体" w:eastAsia="宋体" w:hAnsi="Times New Roman" w:cs="宋体" w:hint="eastAsia"/>
          <w:b/>
          <w:color w:val="000000"/>
          <w:sz w:val="30"/>
          <w:szCs w:val="30"/>
          <w:lang w:bidi="ar"/>
        </w:rPr>
        <w:t>10</w:t>
      </w:r>
      <w:r>
        <w:rPr>
          <w:rFonts w:ascii="Times New Roman" w:eastAsia="宋体" w:hAnsi="Times New Roman" w:cs="宋体" w:hint="eastAsia"/>
          <w:b/>
          <w:bCs/>
          <w:color w:val="000000"/>
          <w:sz w:val="32"/>
          <w:szCs w:val="32"/>
          <w:lang w:val="zh-CN" w:bidi="ar"/>
        </w:rPr>
        <w:t>月</w:t>
      </w:r>
    </w:p>
    <w:p w:rsidR="00A93D84" w:rsidRDefault="00A93D84">
      <w:pPr>
        <w:rPr>
          <w:b/>
          <w:color w:val="000000"/>
          <w:sz w:val="40"/>
        </w:rPr>
      </w:pPr>
    </w:p>
    <w:p w:rsidR="00A93D84" w:rsidRDefault="00256A8C">
      <w:pPr>
        <w:jc w:val="center"/>
        <w:rPr>
          <w:b/>
          <w:color w:val="000000"/>
          <w:sz w:val="40"/>
        </w:rPr>
      </w:pPr>
      <w:r>
        <w:rPr>
          <w:rFonts w:hint="eastAsia"/>
          <w:b/>
          <w:color w:val="000000"/>
          <w:sz w:val="40"/>
        </w:rPr>
        <w:lastRenderedPageBreak/>
        <w:t>目录</w:t>
      </w:r>
      <w:r>
        <w:rPr>
          <w:b/>
          <w:color w:val="000000"/>
          <w:sz w:val="40"/>
        </w:rPr>
        <w:fldChar w:fldCharType="begin"/>
      </w:r>
      <w:r>
        <w:rPr>
          <w:b/>
          <w:color w:val="000000"/>
          <w:sz w:val="40"/>
        </w:rPr>
        <w:instrText xml:space="preserve"> </w:instrText>
      </w:r>
      <w:r>
        <w:rPr>
          <w:rFonts w:hint="eastAsia"/>
          <w:b/>
          <w:color w:val="000000"/>
          <w:sz w:val="40"/>
        </w:rPr>
        <w:instrText>TOC \o "1-3" \f</w:instrText>
      </w:r>
      <w:r>
        <w:rPr>
          <w:b/>
          <w:color w:val="000000"/>
          <w:sz w:val="40"/>
        </w:rPr>
        <w:instrText xml:space="preserve"> </w:instrText>
      </w:r>
      <w:r>
        <w:rPr>
          <w:b/>
          <w:color w:val="000000"/>
          <w:sz w:val="40"/>
        </w:rPr>
        <w:fldChar w:fldCharType="separate"/>
      </w:r>
    </w:p>
    <w:p w:rsidR="00A93D84" w:rsidRDefault="00256A8C">
      <w:pPr>
        <w:pStyle w:val="11"/>
        <w:tabs>
          <w:tab w:val="right" w:leader="dot" w:pos="9638"/>
        </w:tabs>
        <w:spacing w:line="560" w:lineRule="exact"/>
      </w:pPr>
      <w:r>
        <w:rPr>
          <w:rFonts w:hint="eastAsia"/>
          <w:bCs/>
          <w:color w:val="000000"/>
          <w:szCs w:val="36"/>
        </w:rPr>
        <w:t>第一章</w:t>
      </w:r>
      <w:r>
        <w:rPr>
          <w:bCs/>
          <w:color w:val="000000"/>
          <w:szCs w:val="36"/>
        </w:rPr>
        <w:t xml:space="preserve">  </w:t>
      </w:r>
      <w:r>
        <w:rPr>
          <w:rFonts w:hint="eastAsia"/>
          <w:bCs/>
          <w:color w:val="000000"/>
          <w:szCs w:val="36"/>
        </w:rPr>
        <w:t>投标邀请</w:t>
      </w:r>
      <w:r>
        <w:tab/>
      </w:r>
      <w:r>
        <w:fldChar w:fldCharType="begin"/>
      </w:r>
      <w:r>
        <w:instrText xml:space="preserve"> PAGEREF _Toc26689 \h </w:instrText>
      </w:r>
      <w:r>
        <w:fldChar w:fldCharType="separate"/>
      </w:r>
      <w:r w:rsidR="00A17D2E">
        <w:rPr>
          <w:noProof/>
        </w:rPr>
        <w:t>1</w:t>
      </w:r>
      <w:r>
        <w:fldChar w:fldCharType="end"/>
      </w:r>
    </w:p>
    <w:p w:rsidR="00A93D84" w:rsidRDefault="00256A8C">
      <w:pPr>
        <w:pStyle w:val="11"/>
        <w:tabs>
          <w:tab w:val="right" w:leader="dot" w:pos="9638"/>
        </w:tabs>
        <w:spacing w:line="560" w:lineRule="exact"/>
      </w:pPr>
      <w:r>
        <w:rPr>
          <w:rFonts w:hint="eastAsia"/>
        </w:rPr>
        <w:t>第二章</w:t>
      </w:r>
      <w:r>
        <w:t xml:space="preserve">  </w:t>
      </w:r>
      <w:r>
        <w:rPr>
          <w:rFonts w:hint="eastAsia"/>
        </w:rPr>
        <w:t>投标人须知</w:t>
      </w:r>
      <w:r>
        <w:tab/>
      </w:r>
      <w:r>
        <w:fldChar w:fldCharType="begin"/>
      </w:r>
      <w:r>
        <w:instrText xml:space="preserve"> PAGEREF _Toc16160 \h </w:instrText>
      </w:r>
      <w:r>
        <w:fldChar w:fldCharType="separate"/>
      </w:r>
      <w:r w:rsidR="00A17D2E">
        <w:rPr>
          <w:noProof/>
        </w:rPr>
        <w:t>3</w:t>
      </w:r>
      <w:r>
        <w:fldChar w:fldCharType="end"/>
      </w:r>
    </w:p>
    <w:p w:rsidR="00A93D84" w:rsidRDefault="00256A8C">
      <w:pPr>
        <w:pStyle w:val="11"/>
        <w:tabs>
          <w:tab w:val="right" w:leader="dot" w:pos="9638"/>
        </w:tabs>
        <w:spacing w:line="560" w:lineRule="exact"/>
      </w:pPr>
      <w:r>
        <w:rPr>
          <w:rFonts w:hint="eastAsia"/>
          <w:bCs/>
          <w:color w:val="000000"/>
          <w:szCs w:val="36"/>
        </w:rPr>
        <w:t>第三章</w:t>
      </w:r>
      <w:r>
        <w:rPr>
          <w:bCs/>
          <w:color w:val="000000"/>
          <w:szCs w:val="36"/>
        </w:rPr>
        <w:t xml:space="preserve">  </w:t>
      </w:r>
      <w:r>
        <w:rPr>
          <w:rFonts w:hint="eastAsia"/>
          <w:bCs/>
          <w:color w:val="000000"/>
          <w:szCs w:val="36"/>
        </w:rPr>
        <w:t>投标人资格证明文件格式</w:t>
      </w:r>
      <w:r>
        <w:tab/>
      </w:r>
      <w:r>
        <w:fldChar w:fldCharType="begin"/>
      </w:r>
      <w:r>
        <w:instrText xml:space="preserve"> PAGEREF _Toc14481 \h </w:instrText>
      </w:r>
      <w:r>
        <w:fldChar w:fldCharType="separate"/>
      </w:r>
      <w:r w:rsidR="00A17D2E">
        <w:rPr>
          <w:noProof/>
        </w:rPr>
        <w:t>19</w:t>
      </w:r>
      <w:r>
        <w:fldChar w:fldCharType="end"/>
      </w:r>
    </w:p>
    <w:p w:rsidR="00A93D84" w:rsidRDefault="00256A8C">
      <w:pPr>
        <w:pStyle w:val="11"/>
        <w:tabs>
          <w:tab w:val="right" w:leader="dot" w:pos="9638"/>
        </w:tabs>
        <w:spacing w:line="560" w:lineRule="exact"/>
      </w:pPr>
      <w:r>
        <w:rPr>
          <w:rFonts w:hint="eastAsia"/>
          <w:bCs/>
          <w:color w:val="000000"/>
          <w:szCs w:val="36"/>
        </w:rPr>
        <w:t>第四章</w:t>
      </w:r>
      <w:r>
        <w:rPr>
          <w:bCs/>
          <w:color w:val="000000"/>
          <w:szCs w:val="36"/>
        </w:rPr>
        <w:t xml:space="preserve">  </w:t>
      </w:r>
      <w:r>
        <w:rPr>
          <w:rFonts w:hint="eastAsia"/>
          <w:bCs/>
          <w:color w:val="000000"/>
          <w:szCs w:val="36"/>
        </w:rPr>
        <w:t>文件格式</w:t>
      </w:r>
      <w:r>
        <w:tab/>
      </w:r>
      <w:r>
        <w:fldChar w:fldCharType="begin"/>
      </w:r>
      <w:r>
        <w:instrText xml:space="preserve"> PAGEREF _Toc1655 \h </w:instrText>
      </w:r>
      <w:r>
        <w:fldChar w:fldCharType="separate"/>
      </w:r>
      <w:r w:rsidR="00A17D2E">
        <w:rPr>
          <w:noProof/>
        </w:rPr>
        <w:t>26</w:t>
      </w:r>
      <w:r>
        <w:fldChar w:fldCharType="end"/>
      </w:r>
    </w:p>
    <w:p w:rsidR="00A93D84" w:rsidRDefault="00256A8C">
      <w:pPr>
        <w:pStyle w:val="11"/>
        <w:tabs>
          <w:tab w:val="right" w:leader="dot" w:pos="9638"/>
        </w:tabs>
        <w:spacing w:line="560" w:lineRule="exact"/>
      </w:pPr>
      <w:r>
        <w:rPr>
          <w:rFonts w:hint="eastAsia"/>
          <w:bCs/>
          <w:color w:val="000000"/>
          <w:szCs w:val="36"/>
        </w:rPr>
        <w:t>第五章</w:t>
      </w:r>
      <w:r>
        <w:rPr>
          <w:rFonts w:hint="eastAsia"/>
          <w:bCs/>
          <w:color w:val="000000"/>
          <w:szCs w:val="36"/>
        </w:rPr>
        <w:t xml:space="preserve">  </w:t>
      </w:r>
      <w:r>
        <w:rPr>
          <w:rFonts w:hint="eastAsia"/>
          <w:bCs/>
          <w:color w:val="000000"/>
          <w:szCs w:val="36"/>
        </w:rPr>
        <w:t>招标项目技术、商务及其他要求</w:t>
      </w:r>
      <w:r>
        <w:tab/>
      </w:r>
      <w:r>
        <w:fldChar w:fldCharType="begin"/>
      </w:r>
      <w:r>
        <w:instrText xml:space="preserve"> PAGEREF _Toc20275 \h </w:instrText>
      </w:r>
      <w:r>
        <w:fldChar w:fldCharType="separate"/>
      </w:r>
      <w:r w:rsidR="00A17D2E">
        <w:rPr>
          <w:noProof/>
        </w:rPr>
        <w:t>40</w:t>
      </w:r>
      <w:r>
        <w:fldChar w:fldCharType="end"/>
      </w:r>
    </w:p>
    <w:p w:rsidR="00A93D84" w:rsidRDefault="00256A8C">
      <w:pPr>
        <w:pStyle w:val="11"/>
        <w:tabs>
          <w:tab w:val="right" w:leader="dot" w:pos="9638"/>
        </w:tabs>
        <w:spacing w:line="560" w:lineRule="exact"/>
      </w:pPr>
      <w:r>
        <w:rPr>
          <w:rFonts w:hint="eastAsia"/>
          <w:bCs/>
          <w:color w:val="000000"/>
          <w:szCs w:val="36"/>
        </w:rPr>
        <w:t>第六章</w:t>
      </w:r>
      <w:r>
        <w:rPr>
          <w:rFonts w:hint="eastAsia"/>
          <w:bCs/>
          <w:color w:val="000000"/>
          <w:szCs w:val="36"/>
        </w:rPr>
        <w:t xml:space="preserve">  </w:t>
      </w:r>
      <w:r>
        <w:rPr>
          <w:rFonts w:hint="eastAsia"/>
          <w:bCs/>
          <w:color w:val="000000"/>
          <w:szCs w:val="36"/>
        </w:rPr>
        <w:t>评标办法</w:t>
      </w:r>
      <w:r>
        <w:tab/>
      </w:r>
      <w:r>
        <w:fldChar w:fldCharType="begin"/>
      </w:r>
      <w:r>
        <w:instrText xml:space="preserve"> PAGEREF _Toc24891 \h </w:instrText>
      </w:r>
      <w:r>
        <w:fldChar w:fldCharType="separate"/>
      </w:r>
      <w:r w:rsidR="00A17D2E">
        <w:rPr>
          <w:noProof/>
        </w:rPr>
        <w:t>44</w:t>
      </w:r>
      <w:r>
        <w:fldChar w:fldCharType="end"/>
      </w:r>
    </w:p>
    <w:p w:rsidR="00A93D84" w:rsidRDefault="00256A8C">
      <w:pPr>
        <w:pStyle w:val="11"/>
        <w:tabs>
          <w:tab w:val="right" w:leader="dot" w:pos="9638"/>
        </w:tabs>
        <w:spacing w:line="560" w:lineRule="exact"/>
      </w:pPr>
      <w:r>
        <w:rPr>
          <w:rFonts w:hint="eastAsia"/>
          <w:bCs/>
          <w:color w:val="000000"/>
          <w:szCs w:val="36"/>
        </w:rPr>
        <w:t>第七章</w:t>
      </w:r>
      <w:r>
        <w:rPr>
          <w:rFonts w:hint="eastAsia"/>
          <w:bCs/>
          <w:color w:val="000000"/>
          <w:szCs w:val="36"/>
        </w:rPr>
        <w:t xml:space="preserve">  </w:t>
      </w:r>
      <w:r>
        <w:rPr>
          <w:rFonts w:hint="eastAsia"/>
          <w:bCs/>
          <w:color w:val="000000"/>
          <w:szCs w:val="36"/>
        </w:rPr>
        <w:t>入库合同主要条款</w:t>
      </w:r>
      <w:r>
        <w:tab/>
      </w:r>
      <w:r>
        <w:fldChar w:fldCharType="begin"/>
      </w:r>
      <w:r>
        <w:instrText xml:space="preserve"> PAGEREF _Toc23514 \h </w:instrText>
      </w:r>
      <w:r>
        <w:fldChar w:fldCharType="separate"/>
      </w:r>
      <w:r w:rsidR="00A17D2E">
        <w:rPr>
          <w:noProof/>
        </w:rPr>
        <w:t>56</w:t>
      </w:r>
      <w:r>
        <w:fldChar w:fldCharType="end"/>
      </w:r>
    </w:p>
    <w:p w:rsidR="00A93D84" w:rsidRDefault="00256A8C">
      <w:pPr>
        <w:jc w:val="center"/>
        <w:rPr>
          <w:b/>
          <w:color w:val="000000"/>
          <w:sz w:val="40"/>
        </w:rPr>
      </w:pPr>
      <w:r>
        <w:rPr>
          <w:b/>
          <w:color w:val="000000"/>
          <w:sz w:val="40"/>
        </w:rPr>
        <w:fldChar w:fldCharType="end"/>
      </w:r>
    </w:p>
    <w:p w:rsidR="00A93D84" w:rsidRDefault="00A93D84">
      <w:pPr>
        <w:pStyle w:val="1"/>
        <w:spacing w:before="0" w:after="0" w:line="240" w:lineRule="auto"/>
        <w:jc w:val="center"/>
        <w:rPr>
          <w:bCs/>
          <w:color w:val="000000"/>
          <w:sz w:val="36"/>
          <w:szCs w:val="36"/>
        </w:rPr>
        <w:sectPr w:rsidR="00A93D84">
          <w:headerReference w:type="default" r:id="rId9"/>
          <w:footerReference w:type="even" r:id="rId10"/>
          <w:footerReference w:type="default" r:id="rId11"/>
          <w:pgSz w:w="11906" w:h="16838"/>
          <w:pgMar w:top="1134" w:right="1134" w:bottom="1134" w:left="1134" w:header="851" w:footer="992" w:gutter="0"/>
          <w:cols w:space="425"/>
          <w:docGrid w:type="lines" w:linePitch="312"/>
        </w:sectPr>
      </w:pPr>
      <w:bookmarkStart w:id="0" w:name="_Toc13563625"/>
      <w:bookmarkStart w:id="1" w:name="_Toc68114655"/>
    </w:p>
    <w:p w:rsidR="00A93D84" w:rsidRDefault="00256A8C">
      <w:pPr>
        <w:pStyle w:val="1"/>
        <w:spacing w:before="0" w:after="0" w:line="240" w:lineRule="auto"/>
        <w:jc w:val="center"/>
        <w:rPr>
          <w:bCs/>
          <w:color w:val="000000"/>
          <w:sz w:val="36"/>
          <w:szCs w:val="36"/>
        </w:rPr>
      </w:pPr>
      <w:bookmarkStart w:id="2" w:name="_Toc30794"/>
      <w:bookmarkStart w:id="3" w:name="_Toc26689"/>
      <w:r>
        <w:rPr>
          <w:rFonts w:hint="eastAsia"/>
          <w:bCs/>
          <w:color w:val="000000"/>
          <w:sz w:val="36"/>
          <w:szCs w:val="36"/>
        </w:rPr>
        <w:lastRenderedPageBreak/>
        <w:t>第一章</w:t>
      </w:r>
      <w:r>
        <w:rPr>
          <w:bCs/>
          <w:color w:val="000000"/>
          <w:sz w:val="36"/>
          <w:szCs w:val="36"/>
        </w:rPr>
        <w:t xml:space="preserve">  </w:t>
      </w:r>
      <w:r>
        <w:rPr>
          <w:rFonts w:hint="eastAsia"/>
          <w:bCs/>
          <w:color w:val="000000"/>
          <w:sz w:val="36"/>
          <w:szCs w:val="36"/>
        </w:rPr>
        <w:t>投标邀请</w:t>
      </w:r>
      <w:bookmarkEnd w:id="0"/>
      <w:bookmarkEnd w:id="1"/>
      <w:bookmarkEnd w:id="2"/>
      <w:bookmarkEnd w:id="3"/>
    </w:p>
    <w:p w:rsidR="00A93D84" w:rsidRDefault="00256A8C">
      <w:pPr>
        <w:spacing w:line="480" w:lineRule="exact"/>
        <w:ind w:firstLineChars="250" w:firstLine="600"/>
        <w:jc w:val="left"/>
        <w:rPr>
          <w:rFonts w:ascii="宋体" w:hAnsi="宋体"/>
          <w:color w:val="000000"/>
          <w:sz w:val="24"/>
        </w:rPr>
      </w:pPr>
      <w:r>
        <w:rPr>
          <w:rFonts w:ascii="宋体" w:hAnsi="宋体" w:cs="宋体" w:hint="eastAsia"/>
          <w:color w:val="000000"/>
          <w:kern w:val="0"/>
          <w:sz w:val="24"/>
          <w:u w:val="single"/>
        </w:rPr>
        <w:t>盐亭县人民医院</w:t>
      </w:r>
      <w:r>
        <w:rPr>
          <w:rFonts w:ascii="宋体" w:hAnsi="宋体" w:hint="eastAsia"/>
          <w:bCs/>
          <w:color w:val="000000"/>
          <w:sz w:val="24"/>
        </w:rPr>
        <w:t>（采购人）</w:t>
      </w:r>
      <w:r>
        <w:rPr>
          <w:rFonts w:ascii="宋体" w:hAnsi="宋体" w:hint="eastAsia"/>
          <w:color w:val="000000"/>
          <w:sz w:val="24"/>
        </w:rPr>
        <w:t>拟对“</w:t>
      </w:r>
      <w:r>
        <w:rPr>
          <w:rFonts w:ascii="宋体" w:hAnsi="宋体" w:hint="eastAsia"/>
          <w:color w:val="000000"/>
          <w:sz w:val="24"/>
          <w:u w:val="single"/>
        </w:rPr>
        <w:t>盐亭县人民医院日常零星维修工程施工单位选取</w:t>
      </w:r>
      <w:r>
        <w:rPr>
          <w:rFonts w:ascii="宋体" w:hAnsi="宋体" w:hint="eastAsia"/>
          <w:color w:val="000000"/>
          <w:sz w:val="24"/>
        </w:rPr>
        <w:t>”项目进行</w:t>
      </w:r>
      <w:r w:rsidR="006F2CD1">
        <w:rPr>
          <w:rFonts w:ascii="宋体" w:hAnsi="宋体" w:hint="eastAsia"/>
          <w:color w:val="000000"/>
          <w:sz w:val="24"/>
        </w:rPr>
        <w:t>竞争性磋商</w:t>
      </w:r>
      <w:r>
        <w:rPr>
          <w:rFonts w:ascii="宋体" w:hAnsi="宋体" w:hint="eastAsia"/>
          <w:color w:val="000000"/>
          <w:sz w:val="24"/>
        </w:rPr>
        <w:t>，</w:t>
      </w:r>
      <w:proofErr w:type="gramStart"/>
      <w:r>
        <w:rPr>
          <w:rFonts w:ascii="宋体" w:hAnsi="宋体" w:hint="eastAsia"/>
          <w:color w:val="000000"/>
          <w:sz w:val="24"/>
        </w:rPr>
        <w:t>兹邀请</w:t>
      </w:r>
      <w:proofErr w:type="gramEnd"/>
      <w:r>
        <w:rPr>
          <w:rFonts w:ascii="宋体" w:hAnsi="宋体" w:hint="eastAsia"/>
          <w:color w:val="000000"/>
          <w:sz w:val="24"/>
        </w:rPr>
        <w:t>符合本次</w:t>
      </w:r>
      <w:r w:rsidR="006F2CD1">
        <w:rPr>
          <w:rFonts w:ascii="宋体" w:hAnsi="宋体" w:hint="eastAsia"/>
          <w:color w:val="000000"/>
          <w:sz w:val="24"/>
        </w:rPr>
        <w:t>采购</w:t>
      </w:r>
      <w:r>
        <w:rPr>
          <w:rFonts w:ascii="宋体" w:hAnsi="宋体" w:hint="eastAsia"/>
          <w:color w:val="000000"/>
          <w:sz w:val="24"/>
        </w:rPr>
        <w:t>要求的</w:t>
      </w:r>
      <w:r w:rsidR="006F2CD1">
        <w:rPr>
          <w:rFonts w:ascii="宋体" w:hAnsi="宋体" w:hint="eastAsia"/>
          <w:color w:val="000000"/>
          <w:sz w:val="24"/>
        </w:rPr>
        <w:t>潜在</w:t>
      </w:r>
      <w:r>
        <w:rPr>
          <w:rFonts w:ascii="宋体" w:hAnsi="宋体" w:hint="eastAsia"/>
          <w:color w:val="000000"/>
          <w:sz w:val="24"/>
        </w:rPr>
        <w:t>供应商参加</w:t>
      </w:r>
      <w:r w:rsidR="006F2CD1">
        <w:rPr>
          <w:rFonts w:ascii="宋体" w:hAnsi="宋体" w:hint="eastAsia"/>
          <w:color w:val="000000"/>
          <w:sz w:val="24"/>
        </w:rPr>
        <w:t>竞争</w:t>
      </w:r>
      <w:r>
        <w:rPr>
          <w:rFonts w:ascii="宋体" w:hAnsi="宋体" w:hint="eastAsia"/>
          <w:color w:val="000000"/>
          <w:sz w:val="24"/>
        </w:rPr>
        <w:t>。</w:t>
      </w:r>
    </w:p>
    <w:p w:rsidR="00A93D84" w:rsidRDefault="00256A8C">
      <w:pPr>
        <w:spacing w:line="480" w:lineRule="exact"/>
        <w:ind w:firstLineChars="200" w:firstLine="482"/>
        <w:rPr>
          <w:rFonts w:ascii="宋体" w:hAnsi="宋体"/>
          <w:color w:val="000000"/>
          <w:sz w:val="24"/>
        </w:rPr>
      </w:pPr>
      <w:r>
        <w:rPr>
          <w:rFonts w:ascii="宋体" w:hAnsi="宋体" w:hint="eastAsia"/>
          <w:b/>
          <w:color w:val="000000"/>
          <w:sz w:val="24"/>
        </w:rPr>
        <w:t>一、项目编号：</w:t>
      </w:r>
      <w:proofErr w:type="gramStart"/>
      <w:r w:rsidR="006F2CD1" w:rsidRPr="006F2CD1">
        <w:rPr>
          <w:rFonts w:ascii="宋体" w:hAnsi="宋体" w:cs="宋体" w:hint="eastAsia"/>
          <w:color w:val="000000"/>
          <w:kern w:val="0"/>
          <w:sz w:val="28"/>
          <w:szCs w:val="28"/>
          <w:u w:val="single"/>
        </w:rPr>
        <w:t>YNCG(</w:t>
      </w:r>
      <w:proofErr w:type="gramEnd"/>
      <w:r w:rsidR="006F2CD1" w:rsidRPr="006F2CD1">
        <w:rPr>
          <w:rFonts w:ascii="宋体" w:hAnsi="宋体" w:cs="宋体" w:hint="eastAsia"/>
          <w:color w:val="000000"/>
          <w:kern w:val="0"/>
          <w:sz w:val="28"/>
          <w:szCs w:val="28"/>
          <w:u w:val="single"/>
        </w:rPr>
        <w:t>2021)007</w:t>
      </w:r>
    </w:p>
    <w:p w:rsidR="00A93D84" w:rsidRDefault="00256A8C">
      <w:pPr>
        <w:widowControl/>
        <w:spacing w:line="480" w:lineRule="exact"/>
        <w:ind w:firstLineChars="196" w:firstLine="472"/>
        <w:rPr>
          <w:rFonts w:ascii="宋体" w:hAnsi="宋体"/>
          <w:color w:val="000000"/>
          <w:sz w:val="24"/>
          <w:u w:val="single"/>
        </w:rPr>
      </w:pPr>
      <w:r>
        <w:rPr>
          <w:rFonts w:ascii="宋体" w:hAnsi="宋体" w:hint="eastAsia"/>
          <w:b/>
          <w:bCs/>
          <w:color w:val="000000"/>
          <w:sz w:val="24"/>
        </w:rPr>
        <w:t>二、</w:t>
      </w:r>
      <w:r>
        <w:rPr>
          <w:rFonts w:ascii="宋体" w:hAnsi="宋体" w:hint="eastAsia"/>
          <w:b/>
          <w:color w:val="000000"/>
          <w:sz w:val="24"/>
        </w:rPr>
        <w:t>招标项目：</w:t>
      </w:r>
      <w:r>
        <w:rPr>
          <w:rFonts w:ascii="宋体" w:hAnsi="宋体" w:hint="eastAsia"/>
          <w:color w:val="000000"/>
          <w:sz w:val="24"/>
          <w:u w:val="single"/>
        </w:rPr>
        <w:t>盐亭县人民医院日常零星维修工程施工单位选取。</w:t>
      </w:r>
    </w:p>
    <w:p w:rsidR="00A93D84" w:rsidRDefault="00256A8C">
      <w:pPr>
        <w:widowControl/>
        <w:spacing w:line="480" w:lineRule="exact"/>
        <w:ind w:firstLineChars="196" w:firstLine="472"/>
        <w:rPr>
          <w:rFonts w:ascii="宋体" w:hAnsi="宋体"/>
          <w:b/>
          <w:bCs/>
          <w:color w:val="000000"/>
          <w:sz w:val="24"/>
        </w:rPr>
      </w:pPr>
      <w:r>
        <w:rPr>
          <w:rFonts w:ascii="宋体" w:hAnsi="宋体" w:hint="eastAsia"/>
          <w:b/>
          <w:color w:val="000000"/>
          <w:sz w:val="24"/>
        </w:rPr>
        <w:t>三、资金来源：</w:t>
      </w:r>
      <w:r>
        <w:rPr>
          <w:rFonts w:ascii="宋体" w:hAnsi="宋体" w:hint="eastAsia"/>
          <w:bCs/>
          <w:color w:val="000000"/>
          <w:sz w:val="24"/>
          <w:u w:val="single"/>
        </w:rPr>
        <w:t>单位自筹</w:t>
      </w:r>
    </w:p>
    <w:p w:rsidR="00A93D84" w:rsidRDefault="00256A8C">
      <w:pPr>
        <w:pStyle w:val="af1"/>
        <w:spacing w:line="480" w:lineRule="exact"/>
        <w:ind w:firstLine="480"/>
        <w:rPr>
          <w:rFonts w:ascii="宋体" w:hAnsi="宋体"/>
          <w:color w:val="000000"/>
          <w:sz w:val="24"/>
        </w:rPr>
      </w:pPr>
      <w:r>
        <w:rPr>
          <w:rFonts w:ascii="宋体" w:hAnsi="宋体" w:hint="eastAsia"/>
          <w:color w:val="000000"/>
          <w:sz w:val="24"/>
        </w:rPr>
        <w:t>四、招标项目简介：本次</w:t>
      </w:r>
      <w:r w:rsidR="00DE1727">
        <w:rPr>
          <w:rFonts w:ascii="宋体" w:hAnsi="宋体" w:hint="eastAsia"/>
          <w:color w:val="000000"/>
          <w:sz w:val="24"/>
        </w:rPr>
        <w:t>采购</w:t>
      </w:r>
      <w:r>
        <w:rPr>
          <w:rFonts w:ascii="宋体" w:hAnsi="宋体" w:hint="eastAsia"/>
          <w:color w:val="000000"/>
          <w:sz w:val="24"/>
        </w:rPr>
        <w:t>拟对</w:t>
      </w:r>
      <w:r>
        <w:rPr>
          <w:rFonts w:ascii="宋体" w:hAnsi="宋体" w:hint="eastAsia"/>
          <w:color w:val="000000"/>
          <w:sz w:val="24"/>
          <w:u w:val="single"/>
        </w:rPr>
        <w:t>盐亭县人民医院日常零星维修工程施工单位选取</w:t>
      </w:r>
      <w:r>
        <w:rPr>
          <w:rFonts w:ascii="宋体" w:hAnsi="宋体" w:hint="eastAsia"/>
          <w:color w:val="000000"/>
          <w:sz w:val="24"/>
        </w:rPr>
        <w:t>，有关具体采购内容及相关要求详见招标文件“第</w:t>
      </w:r>
      <w:r w:rsidR="00DE1727">
        <w:rPr>
          <w:rFonts w:ascii="宋体" w:hAnsi="宋体" w:hint="eastAsia"/>
          <w:color w:val="000000"/>
          <w:sz w:val="24"/>
        </w:rPr>
        <w:t>五</w:t>
      </w:r>
      <w:r>
        <w:rPr>
          <w:rFonts w:ascii="宋体" w:hAnsi="宋体" w:hint="eastAsia"/>
          <w:color w:val="000000"/>
          <w:sz w:val="24"/>
        </w:rPr>
        <w:t>章 招标项目技术、商务及其他要求”。</w:t>
      </w:r>
    </w:p>
    <w:p w:rsidR="00A93D84" w:rsidRDefault="00256A8C">
      <w:pPr>
        <w:spacing w:line="480" w:lineRule="exact"/>
        <w:ind w:rightChars="15" w:right="31" w:firstLineChars="200" w:firstLine="482"/>
        <w:rPr>
          <w:rFonts w:ascii="宋体" w:hAnsi="宋体"/>
          <w:b/>
          <w:bCs/>
          <w:color w:val="000000"/>
          <w:sz w:val="24"/>
        </w:rPr>
      </w:pPr>
      <w:r>
        <w:rPr>
          <w:rFonts w:ascii="宋体" w:hAnsi="宋体" w:hint="eastAsia"/>
          <w:b/>
          <w:bCs/>
          <w:color w:val="000000"/>
          <w:sz w:val="24"/>
        </w:rPr>
        <w:t>五、投标人参加本次采购活动应具备下列条件：</w:t>
      </w:r>
    </w:p>
    <w:p w:rsidR="00A93D84" w:rsidRDefault="00256A8C">
      <w:pPr>
        <w:spacing w:line="440" w:lineRule="exact"/>
        <w:ind w:firstLineChars="200" w:firstLine="480"/>
        <w:rPr>
          <w:rFonts w:ascii="宋体" w:hAnsi="宋体"/>
          <w:sz w:val="24"/>
        </w:rPr>
      </w:pPr>
      <w:r>
        <w:rPr>
          <w:rFonts w:ascii="宋体" w:hAnsi="宋体" w:hint="eastAsia"/>
          <w:sz w:val="24"/>
        </w:rPr>
        <w:t>1.满足《中华人民共和国政府采购法》第二十二条规定:</w:t>
      </w:r>
    </w:p>
    <w:p w:rsidR="00A93D84" w:rsidRDefault="00256A8C">
      <w:pPr>
        <w:spacing w:line="440" w:lineRule="exact"/>
        <w:ind w:firstLineChars="200" w:firstLine="480"/>
        <w:rPr>
          <w:rFonts w:ascii="宋体" w:hAnsi="宋体"/>
          <w:sz w:val="24"/>
        </w:rPr>
      </w:pPr>
      <w:r>
        <w:rPr>
          <w:rFonts w:ascii="宋体" w:hAnsi="宋体" w:hint="eastAsia"/>
          <w:sz w:val="24"/>
        </w:rPr>
        <w:t>（</w:t>
      </w:r>
      <w:r>
        <w:rPr>
          <w:rFonts w:ascii="宋体" w:hAnsi="宋体"/>
          <w:sz w:val="24"/>
        </w:rPr>
        <w:t>1）.具有独立承担民事责任的能力</w:t>
      </w:r>
    </w:p>
    <w:p w:rsidR="00A93D84" w:rsidRDefault="00256A8C">
      <w:pPr>
        <w:spacing w:line="440" w:lineRule="exact"/>
        <w:ind w:firstLineChars="200" w:firstLine="480"/>
        <w:rPr>
          <w:rFonts w:ascii="宋体" w:hAnsi="宋体"/>
          <w:sz w:val="24"/>
        </w:rPr>
      </w:pPr>
      <w:r>
        <w:rPr>
          <w:rFonts w:ascii="宋体" w:hAnsi="宋体" w:hint="eastAsia"/>
          <w:sz w:val="24"/>
        </w:rPr>
        <w:t>（</w:t>
      </w:r>
      <w:r>
        <w:rPr>
          <w:rFonts w:ascii="宋体" w:hAnsi="宋体"/>
          <w:sz w:val="24"/>
        </w:rPr>
        <w:t>2）.具有良好的商业信誉和健全的财务会计制度</w:t>
      </w:r>
    </w:p>
    <w:p w:rsidR="00A93D84" w:rsidRDefault="00256A8C">
      <w:pPr>
        <w:spacing w:line="440" w:lineRule="exact"/>
        <w:ind w:firstLineChars="200" w:firstLine="480"/>
        <w:rPr>
          <w:rFonts w:ascii="宋体" w:hAnsi="宋体"/>
          <w:sz w:val="24"/>
        </w:rPr>
      </w:pPr>
      <w:r>
        <w:rPr>
          <w:rFonts w:ascii="宋体" w:hAnsi="宋体" w:hint="eastAsia"/>
          <w:sz w:val="24"/>
        </w:rPr>
        <w:t>（</w:t>
      </w:r>
      <w:r>
        <w:rPr>
          <w:rFonts w:ascii="宋体" w:hAnsi="宋体"/>
          <w:sz w:val="24"/>
        </w:rPr>
        <w:t>3）.具有履行合同所必需的设备和专业技术能力</w:t>
      </w:r>
    </w:p>
    <w:p w:rsidR="00A93D84" w:rsidRDefault="00256A8C">
      <w:pPr>
        <w:spacing w:line="440" w:lineRule="exact"/>
        <w:ind w:firstLineChars="200" w:firstLine="480"/>
        <w:rPr>
          <w:rFonts w:ascii="宋体" w:hAnsi="宋体"/>
          <w:sz w:val="24"/>
        </w:rPr>
      </w:pPr>
      <w:r>
        <w:rPr>
          <w:rFonts w:ascii="宋体" w:hAnsi="宋体" w:hint="eastAsia"/>
          <w:sz w:val="24"/>
        </w:rPr>
        <w:t>（</w:t>
      </w:r>
      <w:r>
        <w:rPr>
          <w:rFonts w:ascii="宋体" w:hAnsi="宋体"/>
          <w:sz w:val="24"/>
        </w:rPr>
        <w:t>4）.有依法缴纳税收和社会保障资金的良好记录</w:t>
      </w:r>
    </w:p>
    <w:p w:rsidR="00A93D84" w:rsidRDefault="00256A8C">
      <w:pPr>
        <w:spacing w:line="440" w:lineRule="exact"/>
        <w:ind w:firstLineChars="200" w:firstLine="480"/>
        <w:rPr>
          <w:rFonts w:ascii="宋体" w:hAnsi="宋体"/>
          <w:sz w:val="24"/>
        </w:rPr>
      </w:pPr>
      <w:r>
        <w:rPr>
          <w:rFonts w:ascii="宋体" w:hAnsi="宋体" w:hint="eastAsia"/>
          <w:sz w:val="24"/>
        </w:rPr>
        <w:t>（</w:t>
      </w:r>
      <w:r>
        <w:rPr>
          <w:rFonts w:ascii="宋体" w:hAnsi="宋体"/>
          <w:sz w:val="24"/>
        </w:rPr>
        <w:t>5）.参加本次政府采购活动前三年内，在经营活动中没有重大违法记录</w:t>
      </w:r>
    </w:p>
    <w:p w:rsidR="00A93D84" w:rsidRDefault="00256A8C">
      <w:pPr>
        <w:spacing w:line="440" w:lineRule="exact"/>
        <w:ind w:firstLineChars="200" w:firstLine="480"/>
        <w:rPr>
          <w:rFonts w:ascii="宋体" w:hAnsi="宋体"/>
          <w:sz w:val="24"/>
        </w:rPr>
      </w:pPr>
      <w:r>
        <w:rPr>
          <w:rFonts w:ascii="宋体" w:hAnsi="宋体" w:hint="eastAsia"/>
          <w:sz w:val="24"/>
        </w:rPr>
        <w:t>（</w:t>
      </w:r>
      <w:r>
        <w:rPr>
          <w:rFonts w:ascii="宋体" w:hAnsi="宋体"/>
          <w:sz w:val="24"/>
        </w:rPr>
        <w:t>6）.本项目参加采购活动的投标人、法定代表人(非法人负责人、自然人本人)在前3年内不得具有行贿犯罪记录</w:t>
      </w:r>
    </w:p>
    <w:p w:rsidR="00A93D84" w:rsidRDefault="00256A8C">
      <w:pPr>
        <w:spacing w:line="440" w:lineRule="exact"/>
        <w:ind w:firstLineChars="200" w:firstLine="480"/>
        <w:rPr>
          <w:rFonts w:ascii="宋体" w:hAnsi="宋体"/>
          <w:sz w:val="24"/>
        </w:rPr>
      </w:pPr>
      <w:r>
        <w:rPr>
          <w:rFonts w:ascii="宋体" w:hAnsi="宋体" w:hint="eastAsia"/>
          <w:sz w:val="24"/>
        </w:rPr>
        <w:t>（</w:t>
      </w:r>
      <w:r>
        <w:rPr>
          <w:rFonts w:ascii="宋体" w:hAnsi="宋体"/>
          <w:sz w:val="24"/>
        </w:rPr>
        <w:t>7）.法律、行政法规规定的其他条件</w:t>
      </w:r>
    </w:p>
    <w:p w:rsidR="00A93D84" w:rsidRDefault="00256A8C">
      <w:pPr>
        <w:spacing w:line="440" w:lineRule="exact"/>
        <w:ind w:firstLineChars="200" w:firstLine="480"/>
        <w:rPr>
          <w:rFonts w:ascii="宋体" w:hAnsi="宋体"/>
          <w:i/>
          <w:iCs/>
          <w:sz w:val="24"/>
          <w:u w:val="single"/>
        </w:rPr>
      </w:pPr>
      <w:r>
        <w:rPr>
          <w:rFonts w:ascii="宋体" w:hAnsi="宋体" w:hint="eastAsia"/>
          <w:sz w:val="24"/>
        </w:rPr>
        <w:t>2.本项目的特定资格要求：</w:t>
      </w:r>
    </w:p>
    <w:p w:rsidR="00A93D84" w:rsidRDefault="00256A8C">
      <w:pPr>
        <w:spacing w:line="400" w:lineRule="exact"/>
        <w:ind w:firstLineChars="250" w:firstLine="600"/>
        <w:rPr>
          <w:rFonts w:ascii="宋体" w:hAnsi="宋体" w:cs="宋体"/>
          <w:sz w:val="24"/>
        </w:rPr>
      </w:pPr>
      <w:r>
        <w:rPr>
          <w:rFonts w:ascii="宋体" w:hAnsi="宋体" w:cs="宋体" w:hint="eastAsia"/>
          <w:sz w:val="24"/>
        </w:rPr>
        <w:t>①供应商具有行政主管部门颁发的建筑工程施工总承包三级（含三级）以上资质或建筑装修装饰工程专业承包</w:t>
      </w:r>
      <w:r w:rsidR="00A17D2E">
        <w:rPr>
          <w:rFonts w:ascii="宋体" w:hAnsi="宋体" w:cs="宋体" w:hint="eastAsia"/>
          <w:sz w:val="24"/>
        </w:rPr>
        <w:t>二</w:t>
      </w:r>
      <w:r>
        <w:rPr>
          <w:rFonts w:ascii="宋体" w:hAnsi="宋体" w:cs="宋体" w:hint="eastAsia"/>
          <w:sz w:val="24"/>
        </w:rPr>
        <w:t>级（含</w:t>
      </w:r>
      <w:r w:rsidR="00A17D2E">
        <w:rPr>
          <w:rFonts w:ascii="宋体" w:hAnsi="宋体" w:cs="宋体" w:hint="eastAsia"/>
          <w:sz w:val="24"/>
        </w:rPr>
        <w:t>二</w:t>
      </w:r>
      <w:r>
        <w:rPr>
          <w:rFonts w:ascii="宋体" w:hAnsi="宋体" w:cs="宋体" w:hint="eastAsia"/>
          <w:sz w:val="24"/>
        </w:rPr>
        <w:t>级）以上资质；</w:t>
      </w:r>
    </w:p>
    <w:p w:rsidR="00A93D84" w:rsidRDefault="00256A8C">
      <w:pPr>
        <w:spacing w:line="400" w:lineRule="exact"/>
        <w:ind w:firstLineChars="250" w:firstLine="600"/>
        <w:rPr>
          <w:rFonts w:ascii="宋体" w:hAnsi="宋体" w:cs="宋体"/>
          <w:sz w:val="24"/>
        </w:rPr>
      </w:pPr>
      <w:r>
        <w:rPr>
          <w:rFonts w:ascii="宋体" w:hAnsi="宋体" w:cs="宋体" w:hint="eastAsia"/>
          <w:sz w:val="24"/>
        </w:rPr>
        <w:t>②具有有效的安全生产许可证；</w:t>
      </w:r>
    </w:p>
    <w:p w:rsidR="00A93D84" w:rsidRDefault="00256A8C">
      <w:pPr>
        <w:spacing w:line="400" w:lineRule="exact"/>
        <w:ind w:firstLineChars="250" w:firstLine="600"/>
        <w:rPr>
          <w:rFonts w:ascii="宋体" w:hAnsi="宋体" w:cs="宋体"/>
          <w:sz w:val="24"/>
        </w:rPr>
      </w:pPr>
      <w:r>
        <w:rPr>
          <w:rFonts w:ascii="宋体" w:hAnsi="宋体" w:cs="宋体" w:hint="eastAsia"/>
          <w:sz w:val="24"/>
        </w:rPr>
        <w:t>③四川省境外企业具有有效的《四川省省外建筑企业入川承揽业务验证登记证》或带</w:t>
      </w:r>
      <w:proofErr w:type="gramStart"/>
      <w:r>
        <w:rPr>
          <w:rFonts w:ascii="宋体" w:hAnsi="宋体" w:cs="宋体" w:hint="eastAsia"/>
          <w:sz w:val="24"/>
        </w:rPr>
        <w:t>二维码的</w:t>
      </w:r>
      <w:proofErr w:type="gramEnd"/>
      <w:r>
        <w:rPr>
          <w:rFonts w:ascii="宋体" w:hAnsi="宋体" w:cs="宋体" w:hint="eastAsia"/>
          <w:sz w:val="24"/>
        </w:rPr>
        <w:t>《四川省省外施工、监理入川承揽业务信息录入证》；</w:t>
      </w:r>
    </w:p>
    <w:p w:rsidR="00A93D84" w:rsidRDefault="004E7874">
      <w:pPr>
        <w:pStyle w:val="af1"/>
        <w:spacing w:line="400" w:lineRule="exact"/>
        <w:ind w:firstLineChars="250" w:firstLine="600"/>
        <w:rPr>
          <w:rFonts w:ascii="宋体" w:hAnsi="宋体" w:cs="宋体"/>
          <w:kern w:val="0"/>
          <w:sz w:val="24"/>
        </w:rPr>
      </w:pPr>
      <w:r>
        <w:rPr>
          <w:rFonts w:ascii="宋体" w:hAnsi="宋体" w:cs="宋体" w:hint="eastAsia"/>
          <w:kern w:val="0"/>
          <w:sz w:val="24"/>
        </w:rPr>
        <w:t>3.</w:t>
      </w:r>
      <w:r w:rsidR="00256A8C">
        <w:rPr>
          <w:rFonts w:ascii="宋体" w:hAnsi="宋体" w:cs="宋体" w:hint="eastAsia"/>
          <w:kern w:val="0"/>
          <w:sz w:val="24"/>
        </w:rPr>
        <w:t>本项目不接受联合体投标。</w:t>
      </w:r>
    </w:p>
    <w:p w:rsidR="00A93D84" w:rsidRDefault="00256A8C">
      <w:pPr>
        <w:spacing w:line="480" w:lineRule="exact"/>
        <w:ind w:rightChars="15" w:right="31" w:firstLineChars="200" w:firstLine="482"/>
        <w:rPr>
          <w:rFonts w:ascii="宋体" w:hAnsi="宋体"/>
          <w:b/>
          <w:color w:val="000000"/>
          <w:sz w:val="24"/>
        </w:rPr>
      </w:pPr>
      <w:r>
        <w:rPr>
          <w:rFonts w:ascii="宋体" w:hAnsi="宋体" w:hint="eastAsia"/>
          <w:b/>
          <w:color w:val="000000"/>
          <w:sz w:val="24"/>
        </w:rPr>
        <w:t>六、拒绝参加本次采购活动的供应商。</w:t>
      </w:r>
    </w:p>
    <w:p w:rsidR="00A93D84" w:rsidRDefault="00256A8C">
      <w:pPr>
        <w:spacing w:line="480" w:lineRule="exact"/>
        <w:ind w:rightChars="15" w:right="31"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根据《关于在政府采购活动中查询及使用信用记录有关问题的通知》（财库〔2016〕125号）的要求，采购人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报名参加本项目的采购活动（以联合体形</w:t>
      </w:r>
      <w:proofErr w:type="gramStart"/>
      <w:r>
        <w:rPr>
          <w:rFonts w:ascii="宋体" w:hAnsi="宋体" w:hint="eastAsia"/>
          <w:color w:val="000000"/>
          <w:sz w:val="24"/>
        </w:rPr>
        <w:t>式参加</w:t>
      </w:r>
      <w:proofErr w:type="gramEnd"/>
      <w:r>
        <w:rPr>
          <w:rFonts w:ascii="宋体" w:hAnsi="宋体" w:hint="eastAsia"/>
          <w:color w:val="000000"/>
          <w:sz w:val="24"/>
        </w:rPr>
        <w:lastRenderedPageBreak/>
        <w:t>本项目采购活动，联合体成员存在不良信用记录的，视同联合体存在不良信用记录）。</w:t>
      </w:r>
    </w:p>
    <w:p w:rsidR="00A93D84" w:rsidRDefault="00256A8C">
      <w:pPr>
        <w:spacing w:line="480" w:lineRule="exact"/>
        <w:ind w:rightChars="15" w:right="31" w:firstLineChars="200" w:firstLine="480"/>
        <w:rPr>
          <w:rFonts w:ascii="宋体" w:hAnsi="宋体"/>
          <w:color w:val="000000"/>
          <w:sz w:val="24"/>
        </w:rPr>
      </w:pPr>
      <w:r>
        <w:rPr>
          <w:rFonts w:ascii="宋体" w:hAnsi="宋体" w:hint="eastAsia"/>
          <w:color w:val="000000"/>
          <w:sz w:val="24"/>
        </w:rPr>
        <w:t>2、为采购项目提供规范编制或者项目管理、监理、检测等服务的供应商，不得参加本采购项目。供应商为采购人在确定采购需求、编制询价通知书过程中提供咨询论证，其提供的咨询论证意见成为询价通知书中规定的供应商资格条件、技术服务商务要求、评审因素和标准、采购合同等实质性内容条款的，视同为采购项目提供规范编制。</w:t>
      </w:r>
    </w:p>
    <w:p w:rsidR="00A93D84" w:rsidRDefault="00256A8C">
      <w:pPr>
        <w:spacing w:line="480" w:lineRule="exact"/>
        <w:ind w:rightChars="15" w:right="31" w:firstLineChars="200" w:firstLine="480"/>
        <w:rPr>
          <w:rFonts w:ascii="宋体" w:hAnsi="宋体"/>
          <w:color w:val="000000"/>
          <w:sz w:val="24"/>
        </w:rPr>
      </w:pPr>
      <w:r>
        <w:rPr>
          <w:rFonts w:ascii="宋体" w:hAnsi="宋体" w:hint="eastAsia"/>
          <w:color w:val="000000"/>
          <w:sz w:val="24"/>
        </w:rPr>
        <w:t>3、单位负责人为同一人或者存在直接控股、管理关系的不同供应商，不得参加同一合同项下的采购活动。</w:t>
      </w:r>
    </w:p>
    <w:p w:rsidR="00A93D84" w:rsidRDefault="00256A8C">
      <w:pPr>
        <w:spacing w:line="480" w:lineRule="exact"/>
        <w:ind w:rightChars="15" w:right="31" w:firstLineChars="200" w:firstLine="480"/>
        <w:rPr>
          <w:rFonts w:ascii="宋体" w:hAnsi="宋体"/>
          <w:color w:val="000000"/>
          <w:sz w:val="24"/>
        </w:rPr>
      </w:pPr>
      <w:r>
        <w:rPr>
          <w:rFonts w:ascii="宋体" w:hAnsi="宋体" w:hint="eastAsia"/>
          <w:color w:val="000000"/>
          <w:sz w:val="24"/>
        </w:rPr>
        <w:t>4、2家以上的供应商不得在同一合同项下的采购项目中，同时委托同一个自然人、同一家庭的人员、同一单位的人员作为其代理人，否则，其投标文件作为无效处理。</w:t>
      </w:r>
    </w:p>
    <w:p w:rsidR="00A93D84" w:rsidRDefault="00256A8C">
      <w:pPr>
        <w:spacing w:line="480" w:lineRule="exact"/>
        <w:ind w:rightChars="15" w:right="31" w:firstLineChars="200" w:firstLine="482"/>
        <w:rPr>
          <w:rFonts w:ascii="宋体" w:hAnsi="宋体"/>
          <w:b/>
          <w:color w:val="000000"/>
          <w:sz w:val="24"/>
        </w:rPr>
      </w:pPr>
      <w:r>
        <w:rPr>
          <w:rFonts w:ascii="宋体" w:hAnsi="宋体" w:hint="eastAsia"/>
          <w:b/>
          <w:color w:val="000000"/>
          <w:sz w:val="24"/>
        </w:rPr>
        <w:t>七、</w:t>
      </w:r>
      <w:r w:rsidR="003C457C">
        <w:rPr>
          <w:rFonts w:ascii="宋体" w:hAnsi="宋体" w:hint="eastAsia"/>
          <w:b/>
          <w:color w:val="000000"/>
          <w:sz w:val="24"/>
        </w:rPr>
        <w:t>磋商</w:t>
      </w:r>
      <w:r>
        <w:rPr>
          <w:rFonts w:ascii="宋体" w:hAnsi="宋体" w:hint="eastAsia"/>
          <w:b/>
          <w:color w:val="000000"/>
          <w:sz w:val="24"/>
        </w:rPr>
        <w:t>文件获取时间：</w:t>
      </w:r>
    </w:p>
    <w:p w:rsidR="00A93D84" w:rsidRDefault="0087259B">
      <w:pPr>
        <w:spacing w:line="440" w:lineRule="exact"/>
        <w:ind w:firstLineChars="200" w:firstLine="480"/>
        <w:rPr>
          <w:rFonts w:ascii="新宋体" w:eastAsia="新宋体" w:hAnsi="新宋体" w:cs="新宋体"/>
          <w:color w:val="000000"/>
          <w:sz w:val="24"/>
          <w:szCs w:val="24"/>
        </w:rPr>
      </w:pPr>
      <w:r>
        <w:rPr>
          <w:rFonts w:ascii="新宋体" w:eastAsia="新宋体" w:hAnsi="新宋体" w:cs="新宋体" w:hint="eastAsia"/>
          <w:color w:val="000000"/>
          <w:sz w:val="24"/>
          <w:szCs w:val="24"/>
          <w:lang w:bidi="ar"/>
        </w:rPr>
        <w:t>磋商</w:t>
      </w:r>
      <w:r w:rsidR="00256A8C">
        <w:rPr>
          <w:rFonts w:ascii="新宋体" w:eastAsia="新宋体" w:hAnsi="新宋体" w:cs="新宋体" w:hint="eastAsia"/>
          <w:color w:val="000000"/>
          <w:sz w:val="24"/>
          <w:szCs w:val="24"/>
          <w:lang w:bidi="ar"/>
        </w:rPr>
        <w:t>文件自</w:t>
      </w:r>
      <w:r w:rsidR="00256A8C">
        <w:rPr>
          <w:rFonts w:ascii="新宋体" w:eastAsia="新宋体" w:hAnsi="新宋体" w:cs="新宋体" w:hint="eastAsia"/>
          <w:color w:val="000000"/>
          <w:sz w:val="24"/>
          <w:szCs w:val="24"/>
          <w:u w:val="single"/>
          <w:lang w:bidi="ar"/>
        </w:rPr>
        <w:t>2021</w:t>
      </w:r>
      <w:r w:rsidR="00256A8C">
        <w:rPr>
          <w:rFonts w:ascii="新宋体" w:eastAsia="新宋体" w:hAnsi="新宋体" w:cs="新宋体" w:hint="eastAsia"/>
          <w:color w:val="000000"/>
          <w:sz w:val="24"/>
          <w:szCs w:val="24"/>
          <w:lang w:bidi="ar"/>
        </w:rPr>
        <w:t>年</w:t>
      </w:r>
      <w:r w:rsidR="004E7874">
        <w:rPr>
          <w:rFonts w:ascii="新宋体" w:eastAsia="新宋体" w:hAnsi="新宋体" w:cs="新宋体" w:hint="eastAsia"/>
          <w:color w:val="000000"/>
          <w:sz w:val="24"/>
          <w:szCs w:val="24"/>
          <w:u w:val="single"/>
          <w:lang w:bidi="ar"/>
        </w:rPr>
        <w:t>10</w:t>
      </w:r>
      <w:r w:rsidR="00256A8C">
        <w:rPr>
          <w:rFonts w:ascii="新宋体" w:eastAsia="新宋体" w:hAnsi="新宋体" w:cs="新宋体" w:hint="eastAsia"/>
          <w:color w:val="000000"/>
          <w:sz w:val="24"/>
          <w:szCs w:val="24"/>
          <w:lang w:bidi="ar"/>
        </w:rPr>
        <w:t>月</w:t>
      </w:r>
      <w:r w:rsidR="004E7874">
        <w:rPr>
          <w:rFonts w:ascii="新宋体" w:eastAsia="新宋体" w:hAnsi="新宋体" w:cs="新宋体" w:hint="eastAsia"/>
          <w:color w:val="000000"/>
          <w:sz w:val="24"/>
          <w:szCs w:val="24"/>
          <w:u w:val="single"/>
          <w:lang w:bidi="ar"/>
        </w:rPr>
        <w:t>15</w:t>
      </w:r>
      <w:r w:rsidR="00256A8C">
        <w:rPr>
          <w:rFonts w:ascii="新宋体" w:eastAsia="新宋体" w:hAnsi="新宋体" w:cs="新宋体" w:hint="eastAsia"/>
          <w:color w:val="000000"/>
          <w:sz w:val="24"/>
          <w:szCs w:val="24"/>
          <w:lang w:bidi="ar"/>
        </w:rPr>
        <w:t>日至</w:t>
      </w:r>
      <w:r w:rsidR="00256A8C">
        <w:rPr>
          <w:rFonts w:ascii="新宋体" w:eastAsia="新宋体" w:hAnsi="新宋体" w:cs="新宋体" w:hint="eastAsia"/>
          <w:color w:val="000000"/>
          <w:sz w:val="24"/>
          <w:szCs w:val="24"/>
          <w:u w:val="single"/>
          <w:lang w:bidi="ar"/>
        </w:rPr>
        <w:t>2021</w:t>
      </w:r>
      <w:r w:rsidR="00256A8C">
        <w:rPr>
          <w:rFonts w:ascii="新宋体" w:eastAsia="新宋体" w:hAnsi="新宋体" w:cs="新宋体" w:hint="eastAsia"/>
          <w:color w:val="000000"/>
          <w:sz w:val="24"/>
          <w:szCs w:val="24"/>
          <w:lang w:bidi="ar"/>
        </w:rPr>
        <w:t>年</w:t>
      </w:r>
      <w:r w:rsidR="004E7874">
        <w:rPr>
          <w:rFonts w:ascii="新宋体" w:eastAsia="新宋体" w:hAnsi="新宋体" w:cs="新宋体" w:hint="eastAsia"/>
          <w:color w:val="000000"/>
          <w:sz w:val="24"/>
          <w:szCs w:val="24"/>
          <w:u w:val="single"/>
          <w:lang w:bidi="ar"/>
        </w:rPr>
        <w:t>10</w:t>
      </w:r>
      <w:r w:rsidR="00256A8C">
        <w:rPr>
          <w:rFonts w:ascii="新宋体" w:eastAsia="新宋体" w:hAnsi="新宋体" w:cs="新宋体" w:hint="eastAsia"/>
          <w:color w:val="000000"/>
          <w:sz w:val="24"/>
          <w:szCs w:val="24"/>
          <w:lang w:bidi="ar"/>
        </w:rPr>
        <w:t>月</w:t>
      </w:r>
      <w:r w:rsidR="004E7874">
        <w:rPr>
          <w:rFonts w:ascii="新宋体" w:eastAsia="新宋体" w:hAnsi="新宋体" w:cs="新宋体" w:hint="eastAsia"/>
          <w:color w:val="000000"/>
          <w:sz w:val="24"/>
          <w:szCs w:val="24"/>
          <w:u w:val="single"/>
          <w:lang w:bidi="ar"/>
        </w:rPr>
        <w:t>21</w:t>
      </w:r>
      <w:r w:rsidR="00256A8C">
        <w:rPr>
          <w:rFonts w:ascii="新宋体" w:eastAsia="新宋体" w:hAnsi="新宋体" w:cs="新宋体" w:hint="eastAsia"/>
          <w:color w:val="000000"/>
          <w:sz w:val="24"/>
          <w:szCs w:val="24"/>
          <w:lang w:bidi="ar"/>
        </w:rPr>
        <w:t>日09:00-17:00（北京时间，法定节假日除外）。</w:t>
      </w:r>
    </w:p>
    <w:p w:rsidR="00A93D84" w:rsidRDefault="00256A8C">
      <w:pPr>
        <w:spacing w:after="50" w:line="440" w:lineRule="exact"/>
        <w:ind w:firstLineChars="200" w:firstLine="482"/>
        <w:rPr>
          <w:rFonts w:ascii="宋体" w:hAnsi="宋体"/>
          <w:b/>
          <w:color w:val="000000"/>
          <w:sz w:val="24"/>
        </w:rPr>
      </w:pPr>
      <w:r>
        <w:rPr>
          <w:rFonts w:ascii="宋体" w:hAnsi="宋体" w:hint="eastAsia"/>
          <w:b/>
          <w:color w:val="000000"/>
          <w:sz w:val="24"/>
        </w:rPr>
        <w:t>八、</w:t>
      </w:r>
      <w:r w:rsidR="003C457C">
        <w:rPr>
          <w:rFonts w:ascii="宋体" w:hAnsi="宋体" w:hint="eastAsia"/>
          <w:b/>
          <w:color w:val="000000"/>
          <w:sz w:val="24"/>
        </w:rPr>
        <w:t>磋商</w:t>
      </w:r>
      <w:r>
        <w:rPr>
          <w:rFonts w:ascii="宋体" w:hAnsi="宋体" w:hint="eastAsia"/>
          <w:b/>
          <w:color w:val="000000"/>
          <w:sz w:val="24"/>
        </w:rPr>
        <w:t>文件获取方式</w:t>
      </w:r>
      <w:r w:rsidR="008E2E35">
        <w:rPr>
          <w:rFonts w:ascii="宋体" w:hAnsi="宋体" w:hint="eastAsia"/>
          <w:b/>
          <w:color w:val="000000"/>
          <w:sz w:val="24"/>
        </w:rPr>
        <w:t>及报名</w:t>
      </w:r>
      <w:r>
        <w:rPr>
          <w:rFonts w:ascii="宋体" w:hAnsi="宋体" w:hint="eastAsia"/>
          <w:b/>
          <w:color w:val="000000"/>
          <w:sz w:val="24"/>
        </w:rPr>
        <w:t>：</w:t>
      </w:r>
    </w:p>
    <w:p w:rsidR="00A93D84" w:rsidRDefault="00256A8C">
      <w:pPr>
        <w:spacing w:line="440" w:lineRule="exact"/>
        <w:ind w:firstLineChars="200" w:firstLine="480"/>
        <w:rPr>
          <w:rFonts w:ascii="宋体" w:hAnsi="宋体"/>
          <w:color w:val="000000"/>
          <w:sz w:val="24"/>
        </w:rPr>
      </w:pPr>
      <w:r>
        <w:rPr>
          <w:rFonts w:ascii="新宋体" w:eastAsia="新宋体" w:hAnsi="新宋体" w:cs="新宋体" w:hint="eastAsia"/>
          <w:color w:val="000000"/>
          <w:sz w:val="24"/>
          <w:szCs w:val="24"/>
          <w:lang w:bidi="ar"/>
        </w:rPr>
        <w:t>本项目</w:t>
      </w:r>
      <w:r w:rsidR="008E2E35">
        <w:rPr>
          <w:rFonts w:ascii="新宋体" w:eastAsia="新宋体" w:hAnsi="新宋体" w:cs="新宋体" w:hint="eastAsia"/>
          <w:color w:val="000000"/>
          <w:sz w:val="24"/>
          <w:szCs w:val="24"/>
          <w:lang w:bidi="ar"/>
        </w:rPr>
        <w:t>采购</w:t>
      </w:r>
      <w:r>
        <w:rPr>
          <w:rFonts w:ascii="新宋体" w:eastAsia="新宋体" w:hAnsi="新宋体" w:cs="新宋体" w:hint="eastAsia"/>
          <w:color w:val="000000"/>
          <w:sz w:val="24"/>
          <w:szCs w:val="24"/>
          <w:lang w:bidi="ar"/>
        </w:rPr>
        <w:t>文件</w:t>
      </w:r>
      <w:r w:rsidR="008E2E35">
        <w:rPr>
          <w:rFonts w:ascii="新宋体" w:eastAsia="新宋体" w:hAnsi="新宋体" w:cs="新宋体" w:hint="eastAsia"/>
          <w:color w:val="000000"/>
          <w:sz w:val="24"/>
          <w:szCs w:val="24"/>
          <w:lang w:bidi="ar"/>
        </w:rPr>
        <w:t>由潜在供应商在采购</w:t>
      </w:r>
      <w:proofErr w:type="gramStart"/>
      <w:r w:rsidR="008E2E35">
        <w:rPr>
          <w:rFonts w:ascii="新宋体" w:eastAsia="新宋体" w:hAnsi="新宋体" w:cs="新宋体" w:hint="eastAsia"/>
          <w:color w:val="000000"/>
          <w:sz w:val="24"/>
          <w:szCs w:val="24"/>
          <w:lang w:bidi="ar"/>
        </w:rPr>
        <w:t>人官网自行</w:t>
      </w:r>
      <w:proofErr w:type="gramEnd"/>
      <w:r w:rsidR="008E2E35">
        <w:rPr>
          <w:rFonts w:ascii="新宋体" w:eastAsia="新宋体" w:hAnsi="新宋体" w:cs="新宋体" w:hint="eastAsia"/>
          <w:color w:val="000000"/>
          <w:sz w:val="24"/>
          <w:szCs w:val="24"/>
          <w:lang w:bidi="ar"/>
        </w:rPr>
        <w:t>下载</w:t>
      </w:r>
      <w:r>
        <w:rPr>
          <w:rFonts w:ascii="新宋体" w:eastAsia="新宋体" w:hAnsi="新宋体" w:cs="新宋体" w:hint="eastAsia"/>
          <w:color w:val="000000"/>
          <w:sz w:val="24"/>
          <w:szCs w:val="24"/>
          <w:lang w:bidi="ar"/>
        </w:rPr>
        <w:t>，报名</w:t>
      </w:r>
      <w:r w:rsidR="008E2E35">
        <w:rPr>
          <w:rFonts w:ascii="新宋体" w:eastAsia="新宋体" w:hAnsi="新宋体" w:cs="新宋体" w:hint="eastAsia"/>
          <w:color w:val="000000"/>
          <w:sz w:val="24"/>
          <w:szCs w:val="24"/>
          <w:lang w:bidi="ar"/>
        </w:rPr>
        <w:t>采购用现场报名方式，报名</w:t>
      </w:r>
      <w:r>
        <w:rPr>
          <w:rFonts w:ascii="新宋体" w:eastAsia="新宋体" w:hAnsi="新宋体" w:cs="新宋体" w:hint="eastAsia"/>
          <w:color w:val="000000"/>
          <w:sz w:val="24"/>
          <w:szCs w:val="24"/>
          <w:lang w:bidi="ar"/>
        </w:rPr>
        <w:t>时</w:t>
      </w:r>
      <w:hyperlink r:id="rId12" w:history="1">
        <w:r>
          <w:rPr>
            <w:rFonts w:ascii="新宋体" w:eastAsia="新宋体" w:hAnsi="新宋体" w:cs="新宋体" w:hint="eastAsia"/>
            <w:color w:val="000000"/>
            <w:sz w:val="24"/>
            <w:szCs w:val="24"/>
            <w:lang w:bidi="ar"/>
          </w:rPr>
          <w:t>需提供单位介绍信、经办人</w:t>
        </w:r>
      </w:hyperlink>
      <w:r>
        <w:rPr>
          <w:rFonts w:ascii="新宋体" w:eastAsia="新宋体" w:hAnsi="新宋体" w:cs="新宋体" w:hint="eastAsia"/>
          <w:color w:val="000000"/>
          <w:sz w:val="24"/>
          <w:szCs w:val="24"/>
          <w:lang w:bidi="ar"/>
        </w:rPr>
        <w:t>身份证扫描件，同时加盖单位鲜章。联系人:李老师，联系电话:0816-7229049</w:t>
      </w:r>
      <w:r>
        <w:rPr>
          <w:rFonts w:ascii="宋体" w:hAnsi="宋体" w:hint="eastAsia"/>
          <w:color w:val="000000"/>
          <w:sz w:val="24"/>
          <w:szCs w:val="28"/>
        </w:rPr>
        <w:t>。</w:t>
      </w:r>
      <w:r>
        <w:rPr>
          <w:rFonts w:ascii="宋体" w:hAnsi="宋体" w:hint="eastAsia"/>
          <w:color w:val="000000"/>
          <w:sz w:val="24"/>
        </w:rPr>
        <w:t xml:space="preserve">    </w:t>
      </w:r>
    </w:p>
    <w:p w:rsidR="00A93D84" w:rsidRDefault="00256A8C">
      <w:pPr>
        <w:spacing w:afterLines="50" w:after="156" w:line="440" w:lineRule="exact"/>
        <w:ind w:firstLineChars="200" w:firstLine="482"/>
        <w:rPr>
          <w:rFonts w:ascii="宋体" w:hAnsi="宋体"/>
          <w:color w:val="000000"/>
          <w:sz w:val="24"/>
          <w:szCs w:val="28"/>
        </w:rPr>
      </w:pPr>
      <w:r>
        <w:rPr>
          <w:rFonts w:ascii="宋体" w:hAnsi="宋体" w:hint="eastAsia"/>
          <w:b/>
          <w:color w:val="000000"/>
          <w:sz w:val="24"/>
          <w:szCs w:val="28"/>
        </w:rPr>
        <w:t>九、</w:t>
      </w:r>
      <w:r w:rsidR="003C457C">
        <w:rPr>
          <w:rFonts w:ascii="宋体" w:hAnsi="宋体" w:hint="eastAsia"/>
          <w:b/>
          <w:color w:val="000000"/>
          <w:sz w:val="24"/>
        </w:rPr>
        <w:t>磋商</w:t>
      </w:r>
      <w:r>
        <w:rPr>
          <w:rFonts w:ascii="宋体" w:hAnsi="宋体" w:hint="eastAsia"/>
          <w:b/>
          <w:color w:val="000000"/>
          <w:sz w:val="24"/>
        </w:rPr>
        <w:t>截止时间和</w:t>
      </w:r>
      <w:r w:rsidR="0087259B">
        <w:rPr>
          <w:rFonts w:ascii="宋体" w:hAnsi="宋体" w:hint="eastAsia"/>
          <w:b/>
          <w:color w:val="000000"/>
          <w:sz w:val="24"/>
        </w:rPr>
        <w:t>磋商</w:t>
      </w:r>
      <w:r>
        <w:rPr>
          <w:rFonts w:ascii="宋体" w:hAnsi="宋体" w:hint="eastAsia"/>
          <w:b/>
          <w:color w:val="000000"/>
          <w:sz w:val="24"/>
        </w:rPr>
        <w:t>时间：</w:t>
      </w:r>
      <w:r>
        <w:rPr>
          <w:rFonts w:ascii="宋体" w:hAnsi="宋体"/>
          <w:b/>
          <w:bCs/>
          <w:color w:val="000000"/>
          <w:sz w:val="24"/>
        </w:rPr>
        <w:t>2021年</w:t>
      </w:r>
      <w:r w:rsidR="004E7874">
        <w:rPr>
          <w:rFonts w:ascii="宋体" w:hAnsi="宋体" w:hint="eastAsia"/>
          <w:b/>
          <w:bCs/>
          <w:color w:val="000000"/>
          <w:sz w:val="24"/>
          <w:u w:val="single"/>
        </w:rPr>
        <w:t>10</w:t>
      </w:r>
      <w:r>
        <w:rPr>
          <w:rFonts w:ascii="宋体" w:hAnsi="宋体"/>
          <w:b/>
          <w:bCs/>
          <w:color w:val="000000"/>
          <w:sz w:val="24"/>
        </w:rPr>
        <w:t>月</w:t>
      </w:r>
      <w:r w:rsidR="004E7874">
        <w:rPr>
          <w:rFonts w:ascii="宋体" w:hAnsi="宋体" w:hint="eastAsia"/>
          <w:b/>
          <w:bCs/>
          <w:color w:val="000000"/>
          <w:sz w:val="24"/>
          <w:u w:val="single"/>
        </w:rPr>
        <w:t>2</w:t>
      </w:r>
      <w:r w:rsidR="008E2E35">
        <w:rPr>
          <w:rFonts w:ascii="宋体" w:hAnsi="宋体" w:hint="eastAsia"/>
          <w:b/>
          <w:bCs/>
          <w:color w:val="000000"/>
          <w:sz w:val="24"/>
          <w:u w:val="single"/>
        </w:rPr>
        <w:t>8</w:t>
      </w:r>
      <w:r>
        <w:rPr>
          <w:rFonts w:ascii="宋体" w:hAnsi="宋体"/>
          <w:b/>
          <w:bCs/>
          <w:color w:val="000000"/>
          <w:sz w:val="24"/>
        </w:rPr>
        <w:t xml:space="preserve">日 </w:t>
      </w:r>
      <w:r w:rsidR="004E7874">
        <w:rPr>
          <w:rFonts w:ascii="宋体" w:hAnsi="宋体" w:hint="eastAsia"/>
          <w:b/>
          <w:bCs/>
          <w:color w:val="000000"/>
          <w:sz w:val="24"/>
        </w:rPr>
        <w:t>1</w:t>
      </w:r>
      <w:r w:rsidR="003C457C">
        <w:rPr>
          <w:rFonts w:ascii="宋体" w:hAnsi="宋体" w:hint="eastAsia"/>
          <w:b/>
          <w:bCs/>
          <w:color w:val="000000"/>
          <w:sz w:val="24"/>
        </w:rPr>
        <w:t>5</w:t>
      </w:r>
      <w:r>
        <w:rPr>
          <w:rFonts w:ascii="宋体" w:hAnsi="宋体"/>
          <w:b/>
          <w:bCs/>
          <w:color w:val="000000"/>
          <w:sz w:val="24"/>
        </w:rPr>
        <w:t>时30分</w:t>
      </w:r>
      <w:r>
        <w:rPr>
          <w:rFonts w:ascii="宋体" w:hAnsi="宋体" w:hint="eastAsia"/>
          <w:bCs/>
          <w:color w:val="000000"/>
          <w:sz w:val="24"/>
        </w:rPr>
        <w:t>（</w:t>
      </w:r>
      <w:r>
        <w:rPr>
          <w:rFonts w:ascii="宋体" w:hAnsi="宋体" w:hint="eastAsia"/>
          <w:color w:val="000000"/>
          <w:sz w:val="24"/>
          <w:szCs w:val="28"/>
        </w:rPr>
        <w:t>北京时间）。</w:t>
      </w:r>
    </w:p>
    <w:p w:rsidR="00A93D84" w:rsidRDefault="0087259B">
      <w:pPr>
        <w:wordWrap w:val="0"/>
        <w:spacing w:after="50" w:line="440" w:lineRule="exact"/>
        <w:ind w:firstLineChars="200" w:firstLine="480"/>
        <w:rPr>
          <w:rFonts w:ascii="宋体" w:hAnsi="宋体"/>
          <w:color w:val="000000"/>
          <w:sz w:val="24"/>
          <w:szCs w:val="28"/>
        </w:rPr>
      </w:pPr>
      <w:r>
        <w:rPr>
          <w:rFonts w:ascii="宋体" w:hAnsi="宋体" w:hint="eastAsia"/>
          <w:color w:val="000000"/>
          <w:sz w:val="24"/>
          <w:szCs w:val="28"/>
        </w:rPr>
        <w:t>磋商</w:t>
      </w:r>
      <w:r w:rsidR="00256A8C">
        <w:rPr>
          <w:rFonts w:ascii="宋体" w:hAnsi="宋体" w:hint="eastAsia"/>
          <w:color w:val="000000"/>
          <w:sz w:val="24"/>
          <w:szCs w:val="28"/>
        </w:rPr>
        <w:t>文件必须在</w:t>
      </w:r>
      <w:proofErr w:type="gramStart"/>
      <w:r w:rsidR="00256A8C">
        <w:rPr>
          <w:rFonts w:ascii="宋体" w:hAnsi="宋体" w:hint="eastAsia"/>
          <w:color w:val="000000"/>
          <w:sz w:val="24"/>
          <w:szCs w:val="28"/>
        </w:rPr>
        <w:t>递交</w:t>
      </w:r>
      <w:r>
        <w:rPr>
          <w:rFonts w:ascii="宋体" w:hAnsi="宋体" w:hint="eastAsia"/>
          <w:color w:val="000000"/>
          <w:sz w:val="24"/>
          <w:szCs w:val="28"/>
        </w:rPr>
        <w:t>磋商</w:t>
      </w:r>
      <w:proofErr w:type="gramEnd"/>
      <w:r w:rsidR="00256A8C">
        <w:rPr>
          <w:rFonts w:ascii="宋体" w:hAnsi="宋体" w:hint="eastAsia"/>
          <w:color w:val="000000"/>
          <w:sz w:val="24"/>
          <w:szCs w:val="28"/>
        </w:rPr>
        <w:t>文件截止时间前</w:t>
      </w:r>
      <w:proofErr w:type="gramStart"/>
      <w:r w:rsidR="00256A8C">
        <w:rPr>
          <w:rFonts w:ascii="宋体" w:hAnsi="宋体" w:hint="eastAsia"/>
          <w:color w:val="000000"/>
          <w:sz w:val="24"/>
          <w:szCs w:val="28"/>
        </w:rPr>
        <w:t>送达</w:t>
      </w:r>
      <w:r>
        <w:rPr>
          <w:rFonts w:ascii="宋体" w:hAnsi="宋体" w:hint="eastAsia"/>
          <w:color w:val="000000"/>
          <w:sz w:val="24"/>
          <w:szCs w:val="28"/>
        </w:rPr>
        <w:t>磋商</w:t>
      </w:r>
      <w:proofErr w:type="gramEnd"/>
      <w:r w:rsidR="00256A8C">
        <w:rPr>
          <w:rFonts w:ascii="宋体" w:hAnsi="宋体" w:hint="eastAsia"/>
          <w:color w:val="000000"/>
          <w:sz w:val="24"/>
          <w:szCs w:val="28"/>
        </w:rPr>
        <w:t>地点。逾期送达、密封和标注错误的投标文件，</w:t>
      </w:r>
      <w:proofErr w:type="gramStart"/>
      <w:r>
        <w:rPr>
          <w:rFonts w:ascii="宋体" w:hAnsi="宋体" w:hint="eastAsia"/>
          <w:color w:val="000000"/>
          <w:sz w:val="24"/>
          <w:szCs w:val="28"/>
        </w:rPr>
        <w:t>采购人</w:t>
      </w:r>
      <w:r w:rsidR="00256A8C">
        <w:rPr>
          <w:rFonts w:ascii="宋体" w:hAnsi="宋体" w:hint="eastAsia"/>
          <w:color w:val="000000"/>
          <w:sz w:val="24"/>
          <w:szCs w:val="28"/>
        </w:rPr>
        <w:t>恕不</w:t>
      </w:r>
      <w:proofErr w:type="gramEnd"/>
      <w:r w:rsidR="00256A8C">
        <w:rPr>
          <w:rFonts w:ascii="宋体" w:hAnsi="宋体" w:hint="eastAsia"/>
          <w:color w:val="000000"/>
          <w:sz w:val="24"/>
          <w:szCs w:val="28"/>
        </w:rPr>
        <w:t>接收。</w:t>
      </w:r>
    </w:p>
    <w:p w:rsidR="00A93D84" w:rsidRDefault="00256A8C">
      <w:pPr>
        <w:wordWrap w:val="0"/>
        <w:spacing w:after="50" w:line="440" w:lineRule="exact"/>
        <w:ind w:firstLineChars="200" w:firstLine="480"/>
        <w:rPr>
          <w:rFonts w:ascii="宋体" w:hAnsi="宋体"/>
          <w:color w:val="000000"/>
          <w:sz w:val="24"/>
          <w:szCs w:val="28"/>
        </w:rPr>
      </w:pPr>
      <w:r>
        <w:rPr>
          <w:rFonts w:ascii="宋体" w:hAnsi="宋体" w:hint="eastAsia"/>
          <w:color w:val="000000"/>
          <w:sz w:val="24"/>
          <w:szCs w:val="28"/>
        </w:rPr>
        <w:t>本次招标不接受其他方式递交的</w:t>
      </w:r>
      <w:r w:rsidR="0087259B">
        <w:rPr>
          <w:rFonts w:ascii="宋体" w:hAnsi="宋体" w:hint="eastAsia"/>
          <w:color w:val="000000"/>
          <w:sz w:val="24"/>
          <w:szCs w:val="28"/>
        </w:rPr>
        <w:t>磋商</w:t>
      </w:r>
      <w:r>
        <w:rPr>
          <w:rFonts w:ascii="宋体" w:hAnsi="宋体" w:hint="eastAsia"/>
          <w:color w:val="000000"/>
          <w:sz w:val="24"/>
          <w:szCs w:val="28"/>
        </w:rPr>
        <w:t>文件。</w:t>
      </w:r>
    </w:p>
    <w:p w:rsidR="00A93D84" w:rsidRPr="003C457C" w:rsidRDefault="00256A8C" w:rsidP="004E7874">
      <w:pPr>
        <w:spacing w:line="440" w:lineRule="exact"/>
        <w:ind w:firstLineChars="200" w:firstLine="482"/>
        <w:rPr>
          <w:rFonts w:ascii="宋体" w:hAnsi="宋体"/>
          <w:color w:val="000000"/>
          <w:sz w:val="24"/>
          <w:szCs w:val="28"/>
        </w:rPr>
      </w:pPr>
      <w:r>
        <w:rPr>
          <w:rFonts w:ascii="宋体" w:hAnsi="宋体" w:hint="eastAsia"/>
          <w:b/>
          <w:color w:val="000000"/>
          <w:sz w:val="24"/>
          <w:szCs w:val="28"/>
        </w:rPr>
        <w:t>十</w:t>
      </w:r>
      <w:r w:rsidRPr="003C457C">
        <w:rPr>
          <w:rFonts w:ascii="宋体" w:eastAsia="宋体" w:hAnsi="宋体" w:cs="Times New Roman" w:hint="eastAsia"/>
          <w:b/>
          <w:color w:val="000000"/>
          <w:sz w:val="24"/>
          <w:szCs w:val="24"/>
        </w:rPr>
        <w:t>、</w:t>
      </w:r>
      <w:r w:rsidR="003C457C" w:rsidRPr="003C457C">
        <w:rPr>
          <w:rFonts w:ascii="宋体" w:eastAsia="宋体" w:hAnsi="宋体" w:cs="Times New Roman" w:hint="eastAsia"/>
          <w:b/>
          <w:color w:val="000000"/>
          <w:sz w:val="24"/>
          <w:szCs w:val="24"/>
        </w:rPr>
        <w:t>竞争性磋商地点：绵阳市</w:t>
      </w:r>
      <w:proofErr w:type="gramStart"/>
      <w:r w:rsidR="003C457C" w:rsidRPr="003C457C">
        <w:rPr>
          <w:rFonts w:ascii="宋体" w:eastAsia="宋体" w:hAnsi="宋体" w:cs="Times New Roman" w:hint="eastAsia"/>
          <w:b/>
          <w:color w:val="000000"/>
          <w:sz w:val="24"/>
          <w:szCs w:val="24"/>
        </w:rPr>
        <w:t>涪</w:t>
      </w:r>
      <w:proofErr w:type="gramEnd"/>
      <w:r w:rsidR="003C457C" w:rsidRPr="003C457C">
        <w:rPr>
          <w:rFonts w:ascii="宋体" w:eastAsia="宋体" w:hAnsi="宋体" w:cs="Times New Roman" w:hint="eastAsia"/>
          <w:b/>
          <w:color w:val="000000"/>
          <w:sz w:val="24"/>
          <w:szCs w:val="24"/>
        </w:rPr>
        <w:t>城区兴隆路兴隆景苑</w:t>
      </w:r>
      <w:r w:rsidR="003C457C" w:rsidRPr="003C457C">
        <w:rPr>
          <w:rFonts w:ascii="宋体" w:eastAsia="宋体" w:hAnsi="宋体" w:cs="Times New Roman"/>
          <w:b/>
          <w:color w:val="000000"/>
          <w:sz w:val="24"/>
          <w:szCs w:val="24"/>
        </w:rPr>
        <w:t>11-2-2</w:t>
      </w:r>
    </w:p>
    <w:p w:rsidR="00A93D84" w:rsidRDefault="00256A8C" w:rsidP="004E7874">
      <w:pPr>
        <w:pStyle w:val="af1"/>
        <w:spacing w:line="440" w:lineRule="exact"/>
        <w:ind w:firstLine="482"/>
        <w:rPr>
          <w:rFonts w:ascii="宋体" w:hAnsi="宋体"/>
          <w:b/>
          <w:color w:val="000000"/>
          <w:sz w:val="24"/>
        </w:rPr>
      </w:pPr>
      <w:r>
        <w:rPr>
          <w:rFonts w:ascii="宋体" w:hAnsi="宋体" w:hint="eastAsia"/>
          <w:b/>
          <w:color w:val="000000"/>
          <w:sz w:val="24"/>
        </w:rPr>
        <w:t>十一、本投标邀请在盐亭县人民医院官网上以公告形式发布。</w:t>
      </w:r>
    </w:p>
    <w:p w:rsidR="00A93D84" w:rsidRDefault="00256A8C">
      <w:pPr>
        <w:pStyle w:val="af1"/>
        <w:spacing w:line="440" w:lineRule="exact"/>
        <w:ind w:firstLine="482"/>
        <w:rPr>
          <w:rFonts w:ascii="宋体" w:hAnsi="宋体"/>
          <w:b/>
          <w:color w:val="000000"/>
          <w:sz w:val="24"/>
        </w:rPr>
      </w:pPr>
      <w:r>
        <w:rPr>
          <w:rFonts w:ascii="宋体" w:hAnsi="宋体" w:hint="eastAsia"/>
          <w:b/>
          <w:color w:val="000000"/>
          <w:sz w:val="24"/>
        </w:rPr>
        <w:t>十二、联系方式</w:t>
      </w:r>
    </w:p>
    <w:p w:rsidR="00A93D84" w:rsidRPr="007362A7" w:rsidRDefault="00256A8C" w:rsidP="007362A7">
      <w:pPr>
        <w:spacing w:line="440" w:lineRule="exact"/>
        <w:ind w:firstLineChars="500" w:firstLine="1205"/>
        <w:rPr>
          <w:rFonts w:ascii="宋体" w:hAnsi="宋体"/>
          <w:b/>
          <w:color w:val="000000"/>
          <w:sz w:val="24"/>
        </w:rPr>
      </w:pPr>
      <w:r w:rsidRPr="007362A7">
        <w:rPr>
          <w:rFonts w:ascii="宋体" w:hAnsi="宋体" w:hint="eastAsia"/>
          <w:b/>
          <w:color w:val="000000"/>
          <w:sz w:val="24"/>
        </w:rPr>
        <w:t xml:space="preserve">采 购 人：盐亭县人民医院 </w:t>
      </w:r>
    </w:p>
    <w:p w:rsidR="00A93D84" w:rsidRPr="007362A7" w:rsidRDefault="00256A8C" w:rsidP="007362A7">
      <w:pPr>
        <w:spacing w:line="440" w:lineRule="exact"/>
        <w:ind w:firstLineChars="500" w:firstLine="1205"/>
        <w:rPr>
          <w:rFonts w:ascii="宋体" w:hAnsi="宋体"/>
          <w:b/>
          <w:color w:val="000000"/>
          <w:sz w:val="24"/>
        </w:rPr>
      </w:pPr>
      <w:r w:rsidRPr="007362A7">
        <w:rPr>
          <w:rFonts w:ascii="宋体" w:hAnsi="宋体" w:hint="eastAsia"/>
          <w:b/>
          <w:color w:val="000000"/>
          <w:sz w:val="24"/>
        </w:rPr>
        <w:t>地    址：</w:t>
      </w:r>
      <w:r w:rsidR="007362A7" w:rsidRPr="007362A7">
        <w:rPr>
          <w:rFonts w:ascii="宋体" w:hAnsi="宋体" w:hint="eastAsia"/>
          <w:b/>
          <w:color w:val="000000"/>
          <w:sz w:val="24"/>
          <w:szCs w:val="16"/>
        </w:rPr>
        <w:t>盐亭县云溪</w:t>
      </w:r>
      <w:proofErr w:type="gramStart"/>
      <w:r w:rsidR="007362A7" w:rsidRPr="007362A7">
        <w:rPr>
          <w:rFonts w:ascii="宋体" w:hAnsi="宋体" w:hint="eastAsia"/>
          <w:b/>
          <w:color w:val="000000"/>
          <w:sz w:val="24"/>
          <w:szCs w:val="16"/>
        </w:rPr>
        <w:t>镇弥江上段</w:t>
      </w:r>
      <w:proofErr w:type="gramEnd"/>
      <w:r w:rsidR="007362A7" w:rsidRPr="007362A7">
        <w:rPr>
          <w:rFonts w:ascii="宋体" w:hAnsi="宋体" w:hint="eastAsia"/>
          <w:b/>
          <w:color w:val="000000"/>
          <w:sz w:val="24"/>
          <w:szCs w:val="16"/>
        </w:rPr>
        <w:t>208号</w:t>
      </w:r>
    </w:p>
    <w:p w:rsidR="00A93D84" w:rsidRPr="007362A7" w:rsidRDefault="00256A8C" w:rsidP="007362A7">
      <w:pPr>
        <w:spacing w:line="440" w:lineRule="exact"/>
        <w:ind w:firstLineChars="500" w:firstLine="1205"/>
        <w:rPr>
          <w:rFonts w:ascii="宋体" w:hAnsi="宋体"/>
          <w:b/>
          <w:color w:val="000000"/>
          <w:sz w:val="24"/>
        </w:rPr>
      </w:pPr>
      <w:r w:rsidRPr="007362A7">
        <w:rPr>
          <w:rFonts w:ascii="宋体" w:hAnsi="宋体" w:hint="eastAsia"/>
          <w:b/>
          <w:color w:val="000000"/>
          <w:sz w:val="24"/>
        </w:rPr>
        <w:t xml:space="preserve">联 系 人：李老师 </w:t>
      </w:r>
    </w:p>
    <w:p w:rsidR="00A93D84" w:rsidRPr="007362A7" w:rsidRDefault="00256A8C" w:rsidP="007362A7">
      <w:pPr>
        <w:spacing w:line="440" w:lineRule="exact"/>
        <w:ind w:firstLineChars="500" w:firstLine="1205"/>
        <w:rPr>
          <w:rFonts w:ascii="宋体" w:hAnsi="宋体"/>
          <w:b/>
          <w:color w:val="000000"/>
          <w:sz w:val="24"/>
        </w:rPr>
      </w:pPr>
      <w:r w:rsidRPr="007362A7">
        <w:rPr>
          <w:rFonts w:ascii="宋体" w:hAnsi="宋体" w:hint="eastAsia"/>
          <w:b/>
          <w:color w:val="000000"/>
          <w:sz w:val="24"/>
        </w:rPr>
        <w:t>联系电话：0816-7229049</w:t>
      </w:r>
    </w:p>
    <w:p w:rsidR="00A93D84" w:rsidRDefault="00256A8C">
      <w:pPr>
        <w:widowControl/>
        <w:jc w:val="left"/>
        <w:rPr>
          <w:b/>
          <w:color w:val="000000"/>
          <w:sz w:val="40"/>
        </w:rPr>
      </w:pPr>
      <w:r>
        <w:rPr>
          <w:b/>
          <w:color w:val="000000"/>
          <w:sz w:val="40"/>
        </w:rPr>
        <w:br w:type="page"/>
      </w:r>
    </w:p>
    <w:p w:rsidR="00A93D84" w:rsidRDefault="00256A8C">
      <w:pPr>
        <w:pStyle w:val="ac"/>
      </w:pPr>
      <w:bookmarkStart w:id="4" w:name="_Toc13563626"/>
      <w:bookmarkStart w:id="5" w:name="_Toc23044"/>
      <w:bookmarkStart w:id="6" w:name="_Toc68114656"/>
      <w:bookmarkStart w:id="7" w:name="_Toc11231673"/>
      <w:bookmarkStart w:id="8" w:name="_Toc16160"/>
      <w:r>
        <w:rPr>
          <w:rFonts w:hint="eastAsia"/>
        </w:rPr>
        <w:lastRenderedPageBreak/>
        <w:t>第二章</w:t>
      </w:r>
      <w:r>
        <w:t xml:space="preserve">  </w:t>
      </w:r>
      <w:r>
        <w:rPr>
          <w:rFonts w:hint="eastAsia"/>
        </w:rPr>
        <w:t>投标人须知</w:t>
      </w:r>
      <w:bookmarkStart w:id="9" w:name="_Toc184283909"/>
      <w:bookmarkStart w:id="10" w:name="_Toc184274915"/>
      <w:bookmarkEnd w:id="4"/>
      <w:bookmarkEnd w:id="5"/>
      <w:bookmarkEnd w:id="6"/>
      <w:bookmarkEnd w:id="7"/>
      <w:bookmarkEnd w:id="8"/>
    </w:p>
    <w:p w:rsidR="00A93D84" w:rsidRDefault="00256A8C">
      <w:pPr>
        <w:pStyle w:val="2"/>
        <w:spacing w:before="0" w:after="0" w:line="480" w:lineRule="exact"/>
        <w:ind w:firstLineChars="200" w:firstLine="562"/>
        <w:jc w:val="center"/>
        <w:rPr>
          <w:rFonts w:ascii="黑体"/>
          <w:bCs/>
          <w:color w:val="000000"/>
        </w:rPr>
      </w:pPr>
      <w:bookmarkStart w:id="11" w:name="_Toc213496268"/>
      <w:bookmarkStart w:id="12" w:name="_Toc443393294"/>
      <w:bookmarkStart w:id="13" w:name="_Toc441921235"/>
      <w:bookmarkStart w:id="14" w:name="_Toc315962965"/>
      <w:bookmarkStart w:id="15" w:name="_Toc441679459"/>
      <w:bookmarkStart w:id="16" w:name="_Toc213397010"/>
      <w:bookmarkStart w:id="17" w:name="_Toc13563627"/>
      <w:bookmarkStart w:id="18" w:name="_Toc217446032"/>
      <w:bookmarkStart w:id="19" w:name="_Toc229393580"/>
      <w:bookmarkStart w:id="20" w:name="_Toc389231698"/>
      <w:bookmarkStart w:id="21" w:name="_Toc229393328"/>
      <w:bookmarkStart w:id="22" w:name="_Toc443383561"/>
      <w:bookmarkStart w:id="23" w:name="_Toc229393496"/>
      <w:bookmarkStart w:id="24" w:name="_Toc213396760"/>
      <w:bookmarkStart w:id="25" w:name="_Toc11231674"/>
      <w:bookmarkStart w:id="26" w:name="_Toc11242923"/>
      <w:bookmarkStart w:id="27" w:name="_Toc27184"/>
      <w:bookmarkStart w:id="28" w:name="_Toc189727030"/>
      <w:bookmarkStart w:id="29" w:name="_Toc213396946"/>
      <w:bookmarkStart w:id="30" w:name="_Toc68114657"/>
      <w:bookmarkStart w:id="31" w:name="_Toc479755709"/>
      <w:bookmarkStart w:id="32" w:name="_Toc256502487"/>
      <w:bookmarkStart w:id="33" w:name="_Toc9819"/>
      <w:bookmarkStart w:id="34" w:name="_Toc442099347"/>
      <w:r>
        <w:rPr>
          <w:rFonts w:ascii="黑体" w:hint="eastAsia"/>
          <w:bCs/>
          <w:color w:val="000000"/>
        </w:rPr>
        <w:t>一、投标人须知附表</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2"/>
        <w:gridCol w:w="2408"/>
        <w:gridCol w:w="6081"/>
      </w:tblGrid>
      <w:tr w:rsidR="00A93D84">
        <w:trPr>
          <w:trHeight w:hRule="exact" w:val="510"/>
          <w:tblHeader/>
          <w:jc w:val="center"/>
        </w:trPr>
        <w:tc>
          <w:tcPr>
            <w:tcW w:w="1012" w:type="dxa"/>
            <w:vAlign w:val="center"/>
          </w:tcPr>
          <w:p w:rsidR="00A93D84" w:rsidRDefault="00256A8C">
            <w:pPr>
              <w:tabs>
                <w:tab w:val="left" w:pos="700"/>
              </w:tabs>
              <w:autoSpaceDE w:val="0"/>
              <w:autoSpaceDN w:val="0"/>
              <w:adjustRightInd w:val="0"/>
              <w:spacing w:line="0" w:lineRule="atLeast"/>
              <w:ind w:left="9"/>
              <w:jc w:val="center"/>
              <w:rPr>
                <w:rFonts w:ascii="宋体" w:hAnsi="宋体"/>
                <w:color w:val="000000"/>
                <w:sz w:val="24"/>
              </w:rPr>
            </w:pPr>
            <w:r>
              <w:rPr>
                <w:rFonts w:ascii="宋体" w:hAnsi="宋体" w:hint="eastAsia"/>
                <w:color w:val="000000"/>
                <w:sz w:val="24"/>
              </w:rPr>
              <w:t>序号</w:t>
            </w:r>
            <w:r>
              <w:rPr>
                <w:rFonts w:ascii="宋体" w:hAnsi="宋体"/>
                <w:color w:val="000000"/>
                <w:sz w:val="24"/>
              </w:rPr>
              <w:t xml:space="preserve"> </w:t>
            </w:r>
          </w:p>
        </w:tc>
        <w:tc>
          <w:tcPr>
            <w:tcW w:w="2408" w:type="dxa"/>
            <w:vAlign w:val="center"/>
          </w:tcPr>
          <w:p w:rsidR="00A93D84" w:rsidRDefault="00256A8C">
            <w:pPr>
              <w:tabs>
                <w:tab w:val="left" w:pos="700"/>
              </w:tabs>
              <w:autoSpaceDE w:val="0"/>
              <w:autoSpaceDN w:val="0"/>
              <w:adjustRightInd w:val="0"/>
              <w:spacing w:line="0" w:lineRule="atLeast"/>
              <w:ind w:left="38"/>
              <w:jc w:val="center"/>
              <w:rPr>
                <w:rFonts w:ascii="宋体" w:hAnsi="宋体"/>
                <w:color w:val="000000"/>
                <w:sz w:val="24"/>
              </w:rPr>
            </w:pPr>
            <w:r>
              <w:rPr>
                <w:rFonts w:ascii="宋体" w:hAnsi="宋体" w:hint="eastAsia"/>
                <w:color w:val="000000"/>
                <w:sz w:val="24"/>
              </w:rPr>
              <w:t>条款名称</w:t>
            </w:r>
            <w:r>
              <w:rPr>
                <w:rFonts w:ascii="宋体" w:hAnsi="宋体"/>
                <w:color w:val="000000"/>
                <w:sz w:val="24"/>
              </w:rPr>
              <w:t xml:space="preserve"> </w:t>
            </w:r>
          </w:p>
        </w:tc>
        <w:tc>
          <w:tcPr>
            <w:tcW w:w="6081" w:type="dxa"/>
            <w:vAlign w:val="center"/>
          </w:tcPr>
          <w:p w:rsidR="00A93D84" w:rsidRDefault="00256A8C">
            <w:pPr>
              <w:tabs>
                <w:tab w:val="left" w:pos="700"/>
              </w:tabs>
              <w:autoSpaceDE w:val="0"/>
              <w:autoSpaceDN w:val="0"/>
              <w:adjustRightInd w:val="0"/>
              <w:spacing w:line="0" w:lineRule="atLeast"/>
              <w:jc w:val="center"/>
              <w:rPr>
                <w:rFonts w:ascii="宋体" w:hAnsi="宋体"/>
                <w:color w:val="000000"/>
                <w:sz w:val="24"/>
              </w:rPr>
            </w:pPr>
            <w:r>
              <w:rPr>
                <w:rFonts w:ascii="宋体" w:hAnsi="宋体" w:hint="eastAsia"/>
                <w:color w:val="000000"/>
                <w:sz w:val="24"/>
              </w:rPr>
              <w:t>说明和要求</w:t>
            </w:r>
          </w:p>
        </w:tc>
      </w:tr>
      <w:tr w:rsidR="00A93D84">
        <w:trPr>
          <w:trHeight w:hRule="exact" w:val="713"/>
          <w:jc w:val="center"/>
        </w:trPr>
        <w:tc>
          <w:tcPr>
            <w:tcW w:w="1012" w:type="dxa"/>
            <w:vAlign w:val="center"/>
          </w:tcPr>
          <w:p w:rsidR="00A93D84" w:rsidRDefault="00256A8C">
            <w:pPr>
              <w:tabs>
                <w:tab w:val="left" w:pos="700"/>
              </w:tabs>
              <w:autoSpaceDE w:val="0"/>
              <w:autoSpaceDN w:val="0"/>
              <w:adjustRightInd w:val="0"/>
              <w:spacing w:line="0" w:lineRule="atLeast"/>
              <w:ind w:right="230"/>
              <w:jc w:val="center"/>
              <w:rPr>
                <w:rFonts w:ascii="宋体" w:hAnsi="宋体"/>
                <w:color w:val="000000"/>
                <w:sz w:val="24"/>
              </w:rPr>
            </w:pPr>
            <w:r>
              <w:rPr>
                <w:rFonts w:ascii="宋体" w:hAnsi="宋体" w:hint="eastAsia"/>
                <w:color w:val="000000"/>
                <w:sz w:val="24"/>
              </w:rPr>
              <w:t>1</w:t>
            </w:r>
          </w:p>
        </w:tc>
        <w:tc>
          <w:tcPr>
            <w:tcW w:w="2408" w:type="dxa"/>
            <w:vAlign w:val="center"/>
          </w:tcPr>
          <w:p w:rsidR="00A93D84" w:rsidRDefault="00256A8C">
            <w:pPr>
              <w:tabs>
                <w:tab w:val="left" w:pos="700"/>
              </w:tabs>
              <w:autoSpaceDE w:val="0"/>
              <w:autoSpaceDN w:val="0"/>
              <w:adjustRightInd w:val="0"/>
              <w:spacing w:line="0" w:lineRule="atLeast"/>
              <w:ind w:left="38"/>
              <w:jc w:val="center"/>
              <w:rPr>
                <w:rFonts w:ascii="宋体" w:hAnsi="宋体"/>
                <w:color w:val="000000"/>
                <w:sz w:val="24"/>
              </w:rPr>
            </w:pPr>
            <w:r>
              <w:rPr>
                <w:rFonts w:ascii="宋体" w:hAnsi="宋体" w:hint="eastAsia"/>
                <w:color w:val="000000"/>
                <w:sz w:val="24"/>
              </w:rPr>
              <w:t>采购人</w:t>
            </w:r>
          </w:p>
        </w:tc>
        <w:tc>
          <w:tcPr>
            <w:tcW w:w="6081" w:type="dxa"/>
            <w:vAlign w:val="center"/>
          </w:tcPr>
          <w:p w:rsidR="00A93D84" w:rsidRDefault="00256A8C">
            <w:pPr>
              <w:tabs>
                <w:tab w:val="left" w:pos="700"/>
              </w:tabs>
              <w:autoSpaceDE w:val="0"/>
              <w:autoSpaceDN w:val="0"/>
              <w:adjustRightInd w:val="0"/>
              <w:spacing w:line="0" w:lineRule="atLeast"/>
              <w:rPr>
                <w:rFonts w:ascii="宋体" w:eastAsia="宋体" w:hAnsi="宋体"/>
                <w:color w:val="000000"/>
                <w:sz w:val="24"/>
              </w:rPr>
            </w:pPr>
            <w:r>
              <w:rPr>
                <w:rFonts w:eastAsia="宋体" w:hint="eastAsia"/>
                <w:sz w:val="24"/>
              </w:rPr>
              <w:t>盐亭县人民医院</w:t>
            </w:r>
          </w:p>
        </w:tc>
      </w:tr>
      <w:tr w:rsidR="00A93D84">
        <w:trPr>
          <w:trHeight w:hRule="exact" w:val="2633"/>
          <w:jc w:val="center"/>
        </w:trPr>
        <w:tc>
          <w:tcPr>
            <w:tcW w:w="1012" w:type="dxa"/>
            <w:vAlign w:val="center"/>
          </w:tcPr>
          <w:p w:rsidR="00A93D84" w:rsidRDefault="00256A8C">
            <w:pPr>
              <w:spacing w:line="0" w:lineRule="atLeast"/>
              <w:ind w:right="230"/>
              <w:jc w:val="center"/>
              <w:rPr>
                <w:b/>
                <w:bCs/>
                <w:color w:val="000000"/>
                <w:sz w:val="24"/>
              </w:rPr>
            </w:pPr>
            <w:r>
              <w:rPr>
                <w:rFonts w:hint="eastAsia"/>
                <w:b/>
                <w:bCs/>
                <w:color w:val="000000"/>
                <w:sz w:val="24"/>
              </w:rPr>
              <w:t>2</w:t>
            </w:r>
          </w:p>
        </w:tc>
        <w:tc>
          <w:tcPr>
            <w:tcW w:w="2408" w:type="dxa"/>
            <w:vAlign w:val="center"/>
          </w:tcPr>
          <w:p w:rsidR="00A93D84" w:rsidRDefault="00256A8C">
            <w:pPr>
              <w:tabs>
                <w:tab w:val="left" w:pos="700"/>
              </w:tabs>
              <w:autoSpaceDE w:val="0"/>
              <w:autoSpaceDN w:val="0"/>
              <w:adjustRightInd w:val="0"/>
              <w:spacing w:line="0" w:lineRule="atLeast"/>
              <w:ind w:left="38"/>
              <w:jc w:val="center"/>
              <w:rPr>
                <w:rFonts w:ascii="宋体" w:hAnsi="宋体"/>
                <w:color w:val="000000"/>
                <w:sz w:val="24"/>
              </w:rPr>
            </w:pPr>
            <w:r>
              <w:rPr>
                <w:rFonts w:ascii="宋体" w:hAnsi="宋体" w:hint="eastAsia"/>
                <w:color w:val="000000"/>
                <w:sz w:val="24"/>
              </w:rPr>
              <w:t>中标入库后具体开展业务时的供应商选择</w:t>
            </w:r>
          </w:p>
          <w:p w:rsidR="00A93D84" w:rsidRDefault="00256A8C">
            <w:pPr>
              <w:tabs>
                <w:tab w:val="left" w:pos="700"/>
              </w:tabs>
              <w:autoSpaceDE w:val="0"/>
              <w:autoSpaceDN w:val="0"/>
              <w:adjustRightInd w:val="0"/>
              <w:spacing w:line="0" w:lineRule="atLeast"/>
              <w:ind w:left="38"/>
              <w:jc w:val="center"/>
              <w:rPr>
                <w:b/>
                <w:bCs/>
              </w:rPr>
            </w:pPr>
            <w:r>
              <w:rPr>
                <w:rFonts w:ascii="宋体" w:hAnsi="宋体" w:hint="eastAsia"/>
                <w:color w:val="000000"/>
                <w:sz w:val="24"/>
              </w:rPr>
              <w:t>（实质性要求）</w:t>
            </w:r>
          </w:p>
        </w:tc>
        <w:tc>
          <w:tcPr>
            <w:tcW w:w="6081" w:type="dxa"/>
            <w:vAlign w:val="center"/>
          </w:tcPr>
          <w:p w:rsidR="00A93D84" w:rsidRDefault="00256A8C">
            <w:pPr>
              <w:tabs>
                <w:tab w:val="left" w:pos="700"/>
              </w:tabs>
              <w:autoSpaceDE w:val="0"/>
              <w:autoSpaceDN w:val="0"/>
              <w:adjustRightInd w:val="0"/>
              <w:spacing w:line="0" w:lineRule="atLeast"/>
              <w:rPr>
                <w:rFonts w:ascii="宋体" w:hAnsi="宋体" w:cs="宋体"/>
                <w:color w:val="000000"/>
                <w:kern w:val="0"/>
                <w:sz w:val="24"/>
              </w:rPr>
            </w:pPr>
            <w:r>
              <w:rPr>
                <w:rFonts w:ascii="宋体" w:hAnsi="宋体" w:cs="宋体" w:hint="eastAsia"/>
                <w:color w:val="000000"/>
                <w:kern w:val="0"/>
                <w:sz w:val="24"/>
              </w:rPr>
              <w:t>本次盐亭县人民医院日常零星维修工程施工单位选取确定入库供应商，入库后采购人可以根据其报价和服务情况选择与备选库中的任意一家或者任意几家供应商开展具体业务。当采购人需要施工企业服务时，由采购人向备选库内所有单位提出当次项目的详细项目类别、要求及招标控制价，库内供应商根据报价范围及自身实际情况进行报价，实际报价不得高于招标控制价。采购人以公平公正原则择优选取库内供应商作为该次施工企业服务的供应商。</w:t>
            </w:r>
          </w:p>
          <w:p w:rsidR="00A93D84" w:rsidRDefault="00A93D84">
            <w:pPr>
              <w:pStyle w:val="a6"/>
              <w:rPr>
                <w:b/>
                <w:bCs/>
              </w:rPr>
            </w:pPr>
          </w:p>
        </w:tc>
      </w:tr>
      <w:tr w:rsidR="00A93D84">
        <w:trPr>
          <w:trHeight w:hRule="exact" w:val="1938"/>
          <w:jc w:val="center"/>
        </w:trPr>
        <w:tc>
          <w:tcPr>
            <w:tcW w:w="1012" w:type="dxa"/>
            <w:vAlign w:val="center"/>
          </w:tcPr>
          <w:p w:rsidR="00A93D84" w:rsidRDefault="00256A8C">
            <w:pPr>
              <w:spacing w:line="0" w:lineRule="atLeast"/>
              <w:ind w:right="230"/>
              <w:jc w:val="center"/>
              <w:rPr>
                <w:color w:val="000000"/>
                <w:sz w:val="24"/>
              </w:rPr>
            </w:pPr>
            <w:r>
              <w:rPr>
                <w:rFonts w:hint="eastAsia"/>
                <w:color w:val="000000"/>
                <w:sz w:val="24"/>
              </w:rPr>
              <w:t>3</w:t>
            </w:r>
          </w:p>
        </w:tc>
        <w:tc>
          <w:tcPr>
            <w:tcW w:w="2408" w:type="dxa"/>
            <w:vAlign w:val="center"/>
          </w:tcPr>
          <w:p w:rsidR="00A93D84" w:rsidRDefault="00256A8C">
            <w:pPr>
              <w:tabs>
                <w:tab w:val="left" w:pos="700"/>
              </w:tabs>
              <w:autoSpaceDE w:val="0"/>
              <w:autoSpaceDN w:val="0"/>
              <w:adjustRightInd w:val="0"/>
              <w:spacing w:line="0" w:lineRule="atLeast"/>
              <w:ind w:left="38"/>
              <w:jc w:val="center"/>
              <w:rPr>
                <w:rFonts w:ascii="宋体" w:hAnsi="宋体"/>
                <w:color w:val="000000"/>
                <w:sz w:val="24"/>
              </w:rPr>
            </w:pPr>
            <w:r>
              <w:rPr>
                <w:rFonts w:ascii="宋体" w:hAnsi="宋体" w:hint="eastAsia"/>
                <w:color w:val="000000"/>
                <w:sz w:val="24"/>
              </w:rPr>
              <w:t>低价投标的处理</w:t>
            </w:r>
          </w:p>
          <w:p w:rsidR="00A93D84" w:rsidRDefault="00256A8C">
            <w:pPr>
              <w:tabs>
                <w:tab w:val="left" w:pos="700"/>
              </w:tabs>
              <w:autoSpaceDE w:val="0"/>
              <w:autoSpaceDN w:val="0"/>
              <w:adjustRightInd w:val="0"/>
              <w:spacing w:line="0" w:lineRule="atLeast"/>
              <w:ind w:left="38"/>
              <w:jc w:val="center"/>
              <w:rPr>
                <w:rFonts w:ascii="宋体" w:hAnsi="宋体"/>
                <w:color w:val="000000"/>
                <w:sz w:val="24"/>
              </w:rPr>
            </w:pPr>
            <w:r>
              <w:rPr>
                <w:rFonts w:ascii="宋体" w:hAnsi="宋体" w:cs="宋体" w:hint="eastAsia"/>
                <w:color w:val="000000"/>
                <w:kern w:val="0"/>
                <w:sz w:val="24"/>
              </w:rPr>
              <w:t>（实质性要求）</w:t>
            </w:r>
          </w:p>
        </w:tc>
        <w:tc>
          <w:tcPr>
            <w:tcW w:w="6081" w:type="dxa"/>
            <w:vAlign w:val="center"/>
          </w:tcPr>
          <w:p w:rsidR="00A93D84" w:rsidRDefault="00256A8C">
            <w:pPr>
              <w:tabs>
                <w:tab w:val="left" w:pos="700"/>
              </w:tabs>
              <w:autoSpaceDE w:val="0"/>
              <w:autoSpaceDN w:val="0"/>
              <w:adjustRightInd w:val="0"/>
              <w:spacing w:line="0" w:lineRule="atLeast"/>
              <w:rPr>
                <w:rFonts w:ascii="宋体" w:hAnsi="宋体"/>
                <w:color w:val="000000"/>
                <w:sz w:val="24"/>
              </w:rPr>
            </w:pPr>
            <w:r>
              <w:rPr>
                <w:rFonts w:ascii="宋体" w:hAnsi="宋体" w:cs="宋体" w:hint="eastAsia"/>
                <w:color w:val="000000"/>
                <w:kern w:val="0"/>
                <w:sz w:val="24"/>
              </w:rPr>
              <w:t>在评标过程中，评标委员会认为投标人的报价明显低于其他通过符合性审查投标人的报价，有可能影响质量或者不能诚信履约的，应当要求其在评标现场合理的时间内提供书面说明，必要时提交相关证明材料；投标人不能证明其报价合理性的，评标委员会应当将其作为无效投标处理。</w:t>
            </w:r>
          </w:p>
        </w:tc>
      </w:tr>
      <w:tr w:rsidR="00A93D84">
        <w:trPr>
          <w:trHeight w:val="422"/>
          <w:jc w:val="center"/>
        </w:trPr>
        <w:tc>
          <w:tcPr>
            <w:tcW w:w="1012" w:type="dxa"/>
            <w:vAlign w:val="center"/>
          </w:tcPr>
          <w:p w:rsidR="00A93D84" w:rsidRDefault="00256A8C">
            <w:pPr>
              <w:spacing w:line="0" w:lineRule="atLeast"/>
              <w:ind w:right="230"/>
              <w:jc w:val="center"/>
              <w:rPr>
                <w:color w:val="000000"/>
                <w:sz w:val="24"/>
              </w:rPr>
            </w:pPr>
            <w:r>
              <w:rPr>
                <w:rFonts w:hint="eastAsia"/>
                <w:color w:val="000000"/>
                <w:sz w:val="24"/>
              </w:rPr>
              <w:t>4</w:t>
            </w:r>
          </w:p>
        </w:tc>
        <w:tc>
          <w:tcPr>
            <w:tcW w:w="2408" w:type="dxa"/>
            <w:vAlign w:val="center"/>
          </w:tcPr>
          <w:p w:rsidR="00A93D84" w:rsidRDefault="00256A8C">
            <w:pPr>
              <w:tabs>
                <w:tab w:val="left" w:pos="700"/>
              </w:tabs>
              <w:autoSpaceDE w:val="0"/>
              <w:autoSpaceDN w:val="0"/>
              <w:adjustRightInd w:val="0"/>
              <w:spacing w:line="0" w:lineRule="atLeast"/>
              <w:jc w:val="center"/>
              <w:rPr>
                <w:rFonts w:ascii="宋体" w:hAnsi="宋体"/>
                <w:color w:val="000000"/>
                <w:sz w:val="24"/>
              </w:rPr>
            </w:pPr>
            <w:r>
              <w:rPr>
                <w:rFonts w:ascii="宋体" w:hAnsi="宋体" w:hint="eastAsia"/>
                <w:color w:val="000000"/>
                <w:sz w:val="24"/>
              </w:rPr>
              <w:t>失信企业报价加成或者扣分</w:t>
            </w:r>
            <w:r>
              <w:rPr>
                <w:rFonts w:ascii="宋体" w:hAnsi="宋体" w:cs="宋体" w:hint="eastAsia"/>
                <w:color w:val="000000"/>
                <w:kern w:val="0"/>
                <w:sz w:val="24"/>
              </w:rPr>
              <w:t>（实质性要求）</w:t>
            </w:r>
          </w:p>
        </w:tc>
        <w:tc>
          <w:tcPr>
            <w:tcW w:w="6081" w:type="dxa"/>
            <w:vAlign w:val="center"/>
          </w:tcPr>
          <w:p w:rsidR="00A93D84" w:rsidRDefault="00256A8C">
            <w:pPr>
              <w:tabs>
                <w:tab w:val="left" w:pos="700"/>
              </w:tabs>
              <w:autoSpaceDE w:val="0"/>
              <w:autoSpaceDN w:val="0"/>
              <w:adjustRightInd w:val="0"/>
              <w:spacing w:line="0" w:lineRule="atLeast"/>
              <w:ind w:firstLineChars="200" w:firstLine="480"/>
              <w:rPr>
                <w:rFonts w:ascii="宋体" w:hAnsi="宋体" w:cs="宋体"/>
                <w:color w:val="000000"/>
                <w:kern w:val="0"/>
                <w:sz w:val="24"/>
              </w:rPr>
            </w:pPr>
            <w:r>
              <w:rPr>
                <w:rFonts w:ascii="宋体" w:hAnsi="宋体" w:cs="宋体" w:hint="eastAsia"/>
                <w:color w:val="000000"/>
                <w:kern w:val="0"/>
                <w:sz w:val="24"/>
              </w:rPr>
              <w:t>1、对按照《四川省政府采购当事人诚信管理办法》（</w:t>
            </w:r>
            <w:proofErr w:type="gramStart"/>
            <w:r>
              <w:rPr>
                <w:rFonts w:ascii="宋体" w:hAnsi="宋体" w:cs="宋体" w:hint="eastAsia"/>
                <w:color w:val="000000"/>
                <w:kern w:val="0"/>
                <w:sz w:val="24"/>
              </w:rPr>
              <w:t>川财采</w:t>
            </w:r>
            <w:proofErr w:type="gramEnd"/>
            <w:r>
              <w:rPr>
                <w:rFonts w:ascii="宋体" w:hAnsi="宋体" w:cs="宋体" w:hint="eastAsia"/>
                <w:color w:val="000000"/>
                <w:kern w:val="0"/>
                <w:sz w:val="24"/>
              </w:rPr>
              <w:t>[2015]33号）记入诚信档案的且在有效期内的失信供应商，在参加采购活动中实行直接从总分中扣除3分，且供应商失信行为惩戒实行无限制累加制，直至总分扣完为止。</w:t>
            </w:r>
          </w:p>
          <w:p w:rsidR="00A93D84" w:rsidRDefault="00256A8C">
            <w:pPr>
              <w:tabs>
                <w:tab w:val="left" w:pos="700"/>
              </w:tabs>
              <w:autoSpaceDE w:val="0"/>
              <w:autoSpaceDN w:val="0"/>
              <w:adjustRightInd w:val="0"/>
              <w:spacing w:line="0" w:lineRule="atLeast"/>
              <w:ind w:firstLineChars="200" w:firstLine="480"/>
              <w:rPr>
                <w:rFonts w:ascii="宋体" w:hAnsi="宋体" w:cs="宋体"/>
                <w:color w:val="000000"/>
                <w:kern w:val="0"/>
                <w:sz w:val="24"/>
                <w:lang w:val="zh-CN"/>
              </w:rPr>
            </w:pPr>
            <w:r>
              <w:rPr>
                <w:rFonts w:ascii="宋体" w:hAnsi="宋体" w:cs="宋体"/>
                <w:color w:val="000000"/>
                <w:kern w:val="0"/>
                <w:sz w:val="24"/>
              </w:rPr>
              <w:t>2、供应商参加采购活动时，应当就自己的诚信情况在响应文件中进行承诺。</w:t>
            </w:r>
          </w:p>
        </w:tc>
      </w:tr>
      <w:tr w:rsidR="00A93D84">
        <w:trPr>
          <w:trHeight w:hRule="exact" w:val="632"/>
          <w:jc w:val="center"/>
        </w:trPr>
        <w:tc>
          <w:tcPr>
            <w:tcW w:w="1012" w:type="dxa"/>
            <w:vAlign w:val="center"/>
          </w:tcPr>
          <w:p w:rsidR="00A93D84" w:rsidRDefault="00256A8C">
            <w:pPr>
              <w:spacing w:line="0" w:lineRule="atLeast"/>
              <w:ind w:right="230"/>
              <w:jc w:val="center"/>
              <w:rPr>
                <w:color w:val="000000"/>
              </w:rPr>
            </w:pPr>
            <w:r>
              <w:rPr>
                <w:rFonts w:hint="eastAsia"/>
                <w:color w:val="000000"/>
              </w:rPr>
              <w:t>5</w:t>
            </w:r>
          </w:p>
        </w:tc>
        <w:tc>
          <w:tcPr>
            <w:tcW w:w="2408" w:type="dxa"/>
            <w:vAlign w:val="center"/>
          </w:tcPr>
          <w:p w:rsidR="00A93D84" w:rsidRDefault="00256A8C">
            <w:pPr>
              <w:tabs>
                <w:tab w:val="left" w:pos="700"/>
              </w:tabs>
              <w:autoSpaceDE w:val="0"/>
              <w:autoSpaceDN w:val="0"/>
              <w:adjustRightInd w:val="0"/>
              <w:spacing w:line="0" w:lineRule="atLeast"/>
              <w:jc w:val="center"/>
              <w:rPr>
                <w:rFonts w:ascii="宋体" w:hAnsi="宋体"/>
                <w:color w:val="000000"/>
                <w:sz w:val="24"/>
              </w:rPr>
            </w:pPr>
            <w:r>
              <w:rPr>
                <w:rFonts w:ascii="宋体" w:hAnsi="宋体" w:hint="eastAsia"/>
                <w:color w:val="000000"/>
                <w:sz w:val="24"/>
              </w:rPr>
              <w:t>是否专门面向中小企业采购</w:t>
            </w:r>
          </w:p>
        </w:tc>
        <w:tc>
          <w:tcPr>
            <w:tcW w:w="6081" w:type="dxa"/>
            <w:vAlign w:val="center"/>
          </w:tcPr>
          <w:p w:rsidR="00A93D84" w:rsidRDefault="00256A8C">
            <w:pPr>
              <w:tabs>
                <w:tab w:val="left" w:pos="700"/>
              </w:tabs>
              <w:autoSpaceDE w:val="0"/>
              <w:autoSpaceDN w:val="0"/>
              <w:adjustRightInd w:val="0"/>
              <w:spacing w:line="0" w:lineRule="atLeast"/>
              <w:ind w:firstLineChars="50" w:firstLine="120"/>
              <w:rPr>
                <w:rFonts w:ascii="宋体"/>
                <w:color w:val="000000"/>
                <w:kern w:val="0"/>
                <w:sz w:val="24"/>
              </w:rPr>
            </w:pPr>
            <w:r>
              <w:rPr>
                <w:rFonts w:ascii="宋体" w:hAnsi="宋体" w:cs="宋体" w:hint="eastAsia"/>
                <w:color w:val="000000"/>
                <w:kern w:val="0"/>
                <w:sz w:val="24"/>
                <w:lang w:val="zh-CN"/>
              </w:rPr>
              <w:t>否</w:t>
            </w:r>
          </w:p>
        </w:tc>
      </w:tr>
      <w:tr w:rsidR="00A93D84">
        <w:trPr>
          <w:trHeight w:hRule="exact" w:val="584"/>
          <w:jc w:val="center"/>
        </w:trPr>
        <w:tc>
          <w:tcPr>
            <w:tcW w:w="1012" w:type="dxa"/>
            <w:vAlign w:val="center"/>
          </w:tcPr>
          <w:p w:rsidR="00A93D84" w:rsidRDefault="00256A8C">
            <w:pPr>
              <w:spacing w:line="0" w:lineRule="atLeast"/>
              <w:ind w:right="230"/>
              <w:jc w:val="center"/>
              <w:rPr>
                <w:color w:val="000000"/>
              </w:rPr>
            </w:pPr>
            <w:r>
              <w:rPr>
                <w:rFonts w:hint="eastAsia"/>
                <w:color w:val="000000"/>
              </w:rPr>
              <w:t>6</w:t>
            </w:r>
          </w:p>
        </w:tc>
        <w:tc>
          <w:tcPr>
            <w:tcW w:w="2408" w:type="dxa"/>
            <w:vAlign w:val="center"/>
          </w:tcPr>
          <w:p w:rsidR="00A93D84" w:rsidRDefault="00256A8C">
            <w:pPr>
              <w:tabs>
                <w:tab w:val="left" w:pos="700"/>
              </w:tabs>
              <w:autoSpaceDE w:val="0"/>
              <w:autoSpaceDN w:val="0"/>
              <w:adjustRightInd w:val="0"/>
              <w:spacing w:line="0" w:lineRule="atLeast"/>
              <w:ind w:left="38"/>
              <w:jc w:val="center"/>
              <w:rPr>
                <w:rFonts w:ascii="宋体" w:hAnsi="宋体"/>
                <w:color w:val="000000"/>
                <w:sz w:val="24"/>
              </w:rPr>
            </w:pPr>
            <w:r>
              <w:rPr>
                <w:rFonts w:ascii="宋体" w:hAnsi="宋体" w:cs="宋体" w:hint="eastAsia"/>
                <w:color w:val="000000"/>
                <w:kern w:val="0"/>
                <w:sz w:val="24"/>
              </w:rPr>
              <w:t>评标方法</w:t>
            </w:r>
          </w:p>
        </w:tc>
        <w:tc>
          <w:tcPr>
            <w:tcW w:w="6081" w:type="dxa"/>
            <w:vAlign w:val="center"/>
          </w:tcPr>
          <w:p w:rsidR="00A93D84" w:rsidRDefault="00256A8C">
            <w:pPr>
              <w:tabs>
                <w:tab w:val="left" w:pos="700"/>
              </w:tabs>
              <w:autoSpaceDE w:val="0"/>
              <w:autoSpaceDN w:val="0"/>
              <w:adjustRightInd w:val="0"/>
              <w:spacing w:line="0" w:lineRule="atLeast"/>
              <w:ind w:firstLineChars="50" w:firstLine="120"/>
              <w:rPr>
                <w:rFonts w:ascii="宋体" w:hAnsi="宋体"/>
                <w:color w:val="000000"/>
                <w:sz w:val="24"/>
              </w:rPr>
            </w:pPr>
            <w:r>
              <w:rPr>
                <w:rFonts w:ascii="宋体" w:hAnsi="宋体" w:cs="宋体" w:hint="eastAsia"/>
                <w:color w:val="000000"/>
                <w:kern w:val="0"/>
                <w:sz w:val="24"/>
                <w:lang w:val="zh-CN"/>
              </w:rPr>
              <w:t>综合评分法</w:t>
            </w:r>
          </w:p>
        </w:tc>
      </w:tr>
      <w:tr w:rsidR="00A93D84">
        <w:trPr>
          <w:trHeight w:hRule="exact" w:val="1738"/>
          <w:jc w:val="center"/>
        </w:trPr>
        <w:tc>
          <w:tcPr>
            <w:tcW w:w="1012" w:type="dxa"/>
            <w:vAlign w:val="center"/>
          </w:tcPr>
          <w:p w:rsidR="00A93D84" w:rsidRDefault="00256A8C">
            <w:pPr>
              <w:spacing w:line="0" w:lineRule="atLeast"/>
              <w:ind w:right="230"/>
              <w:jc w:val="center"/>
              <w:rPr>
                <w:color w:val="000000"/>
              </w:rPr>
            </w:pPr>
            <w:r>
              <w:rPr>
                <w:rFonts w:hint="eastAsia"/>
                <w:color w:val="000000"/>
              </w:rPr>
              <w:t>7</w:t>
            </w:r>
          </w:p>
        </w:tc>
        <w:tc>
          <w:tcPr>
            <w:tcW w:w="2408" w:type="dxa"/>
            <w:vAlign w:val="center"/>
          </w:tcPr>
          <w:p w:rsidR="00A93D84" w:rsidRDefault="00256A8C">
            <w:pPr>
              <w:spacing w:line="0" w:lineRule="atLeast"/>
              <w:ind w:leftChars="50" w:left="105" w:rightChars="50" w:right="105"/>
              <w:jc w:val="center"/>
              <w:rPr>
                <w:rFonts w:ascii="宋体"/>
                <w:color w:val="000000"/>
                <w:sz w:val="24"/>
              </w:rPr>
            </w:pPr>
            <w:r>
              <w:rPr>
                <w:rFonts w:ascii="宋体" w:hint="eastAsia"/>
                <w:color w:val="000000"/>
                <w:kern w:val="0"/>
                <w:sz w:val="24"/>
              </w:rPr>
              <w:t>中标结果公告</w:t>
            </w:r>
          </w:p>
        </w:tc>
        <w:tc>
          <w:tcPr>
            <w:tcW w:w="6081" w:type="dxa"/>
            <w:vAlign w:val="center"/>
          </w:tcPr>
          <w:p w:rsidR="00A93D84" w:rsidRDefault="00256A8C">
            <w:pPr>
              <w:widowControl/>
              <w:spacing w:line="0" w:lineRule="atLeast"/>
              <w:jc w:val="left"/>
              <w:rPr>
                <w:rFonts w:ascii="宋体"/>
                <w:color w:val="000000"/>
                <w:sz w:val="24"/>
              </w:rPr>
            </w:pPr>
            <w:r>
              <w:rPr>
                <w:rFonts w:ascii="宋体" w:hint="eastAsia"/>
                <w:color w:val="000000"/>
                <w:kern w:val="0"/>
                <w:sz w:val="24"/>
              </w:rPr>
              <w:t>采购人的名称、地址、联系方式，项目名称和项目编号，中标人名称、地址和主要中标标的</w:t>
            </w:r>
            <w:proofErr w:type="gramStart"/>
            <w:r>
              <w:rPr>
                <w:rFonts w:ascii="宋体" w:hint="eastAsia"/>
                <w:color w:val="000000"/>
                <w:kern w:val="0"/>
                <w:sz w:val="24"/>
              </w:rPr>
              <w:t>的</w:t>
            </w:r>
            <w:proofErr w:type="gramEnd"/>
            <w:r>
              <w:rPr>
                <w:rFonts w:ascii="宋体" w:hint="eastAsia"/>
                <w:color w:val="000000"/>
                <w:kern w:val="0"/>
                <w:sz w:val="24"/>
              </w:rPr>
              <w:t>名称，中标公示及评审专家名单将在盐亭县人民医院官网上予以公告。</w:t>
            </w:r>
          </w:p>
        </w:tc>
      </w:tr>
      <w:tr w:rsidR="00A93D84">
        <w:trPr>
          <w:trHeight w:val="471"/>
          <w:jc w:val="center"/>
        </w:trPr>
        <w:tc>
          <w:tcPr>
            <w:tcW w:w="1012" w:type="dxa"/>
            <w:vAlign w:val="center"/>
          </w:tcPr>
          <w:p w:rsidR="00A93D84" w:rsidRDefault="00256A8C">
            <w:pPr>
              <w:spacing w:line="0" w:lineRule="atLeast"/>
              <w:ind w:right="230"/>
              <w:jc w:val="center"/>
              <w:rPr>
                <w:color w:val="000000"/>
              </w:rPr>
            </w:pPr>
            <w:r>
              <w:rPr>
                <w:rFonts w:hint="eastAsia"/>
                <w:color w:val="000000"/>
              </w:rPr>
              <w:t>8</w:t>
            </w:r>
          </w:p>
        </w:tc>
        <w:tc>
          <w:tcPr>
            <w:tcW w:w="2408" w:type="dxa"/>
            <w:vAlign w:val="center"/>
          </w:tcPr>
          <w:p w:rsidR="00A93D84" w:rsidRDefault="00256A8C">
            <w:pPr>
              <w:topLinePunct/>
              <w:spacing w:line="0" w:lineRule="atLeast"/>
              <w:rPr>
                <w:rFonts w:ascii="宋体" w:hAnsi="宋体"/>
                <w:color w:val="000000"/>
                <w:sz w:val="24"/>
              </w:rPr>
            </w:pPr>
            <w:r>
              <w:rPr>
                <w:rFonts w:ascii="宋体" w:hAnsi="宋体" w:hint="eastAsia"/>
                <w:color w:val="000000"/>
                <w:sz w:val="24"/>
              </w:rPr>
              <w:t>是否接受联合体投标</w:t>
            </w:r>
          </w:p>
        </w:tc>
        <w:tc>
          <w:tcPr>
            <w:tcW w:w="6081" w:type="dxa"/>
            <w:vAlign w:val="center"/>
          </w:tcPr>
          <w:p w:rsidR="00A93D84" w:rsidRDefault="00256A8C">
            <w:pPr>
              <w:topLinePunct/>
              <w:spacing w:line="0" w:lineRule="atLeast"/>
              <w:ind w:firstLineChars="100" w:firstLine="240"/>
              <w:rPr>
                <w:rFonts w:ascii="宋体" w:hAnsi="宋体"/>
                <w:color w:val="000000"/>
                <w:sz w:val="24"/>
              </w:rPr>
            </w:pPr>
            <w:r>
              <w:rPr>
                <w:rFonts w:ascii="宋体" w:hAnsi="宋体" w:cs="宋体" w:hint="eastAsia"/>
                <w:color w:val="000000"/>
                <w:sz w:val="24"/>
              </w:rPr>
              <w:t xml:space="preserve">不接受   </w:t>
            </w:r>
          </w:p>
        </w:tc>
      </w:tr>
      <w:tr w:rsidR="00A93D84">
        <w:trPr>
          <w:trHeight w:hRule="exact" w:val="489"/>
          <w:jc w:val="center"/>
        </w:trPr>
        <w:tc>
          <w:tcPr>
            <w:tcW w:w="1012" w:type="dxa"/>
            <w:vAlign w:val="center"/>
          </w:tcPr>
          <w:p w:rsidR="00A93D84" w:rsidRDefault="00256A8C">
            <w:pPr>
              <w:spacing w:line="0" w:lineRule="atLeast"/>
              <w:ind w:right="230"/>
              <w:jc w:val="center"/>
              <w:rPr>
                <w:color w:val="000000"/>
              </w:rPr>
            </w:pPr>
            <w:r>
              <w:rPr>
                <w:rFonts w:hint="eastAsia"/>
                <w:color w:val="000000"/>
              </w:rPr>
              <w:t>9</w:t>
            </w:r>
          </w:p>
        </w:tc>
        <w:tc>
          <w:tcPr>
            <w:tcW w:w="2408" w:type="dxa"/>
            <w:vAlign w:val="center"/>
          </w:tcPr>
          <w:p w:rsidR="00A93D84" w:rsidRDefault="00256A8C">
            <w:pPr>
              <w:tabs>
                <w:tab w:val="left" w:pos="700"/>
              </w:tabs>
              <w:autoSpaceDE w:val="0"/>
              <w:autoSpaceDN w:val="0"/>
              <w:adjustRightInd w:val="0"/>
              <w:spacing w:line="0" w:lineRule="atLeast"/>
              <w:jc w:val="center"/>
              <w:rPr>
                <w:rFonts w:ascii="宋体" w:hAnsi="宋体"/>
                <w:color w:val="000000"/>
                <w:sz w:val="24"/>
              </w:rPr>
            </w:pPr>
            <w:r>
              <w:rPr>
                <w:rFonts w:ascii="宋体" w:hAnsi="宋体" w:hint="eastAsia"/>
                <w:color w:val="000000"/>
                <w:sz w:val="24"/>
              </w:rPr>
              <w:t>考察现场、标前答疑会</w:t>
            </w:r>
          </w:p>
        </w:tc>
        <w:tc>
          <w:tcPr>
            <w:tcW w:w="6081" w:type="dxa"/>
            <w:vAlign w:val="center"/>
          </w:tcPr>
          <w:p w:rsidR="00A93D84" w:rsidRDefault="00256A8C" w:rsidP="00194938">
            <w:pPr>
              <w:tabs>
                <w:tab w:val="left" w:pos="700"/>
              </w:tabs>
              <w:autoSpaceDE w:val="0"/>
              <w:autoSpaceDN w:val="0"/>
              <w:adjustRightInd w:val="0"/>
              <w:spacing w:line="0" w:lineRule="atLeast"/>
              <w:ind w:firstLineChars="100" w:firstLine="240"/>
              <w:jc w:val="left"/>
              <w:rPr>
                <w:rFonts w:ascii="宋体" w:hAnsi="宋体"/>
                <w:color w:val="000000"/>
                <w:sz w:val="24"/>
              </w:rPr>
            </w:pPr>
            <w:r>
              <w:rPr>
                <w:rFonts w:ascii="宋体" w:hAnsi="宋体" w:hint="eastAsia"/>
                <w:color w:val="000000"/>
                <w:sz w:val="24"/>
              </w:rPr>
              <w:t>招标采购</w:t>
            </w:r>
            <w:r w:rsidR="00194938">
              <w:rPr>
                <w:rFonts w:ascii="宋体" w:hAnsi="宋体" w:hint="eastAsia"/>
                <w:color w:val="000000"/>
                <w:sz w:val="24"/>
              </w:rPr>
              <w:t>人</w:t>
            </w:r>
            <w:r>
              <w:rPr>
                <w:rFonts w:ascii="宋体" w:hAnsi="宋体" w:hint="eastAsia"/>
                <w:color w:val="000000"/>
                <w:sz w:val="24"/>
              </w:rPr>
              <w:t>认为有必要，另行书面通知。</w:t>
            </w:r>
          </w:p>
        </w:tc>
      </w:tr>
      <w:tr w:rsidR="00A93D84">
        <w:trPr>
          <w:trHeight w:hRule="exact" w:val="466"/>
          <w:jc w:val="center"/>
        </w:trPr>
        <w:tc>
          <w:tcPr>
            <w:tcW w:w="1012" w:type="dxa"/>
            <w:vAlign w:val="center"/>
          </w:tcPr>
          <w:p w:rsidR="00A93D84" w:rsidRDefault="00256A8C">
            <w:pPr>
              <w:spacing w:line="0" w:lineRule="atLeast"/>
              <w:ind w:right="230"/>
              <w:jc w:val="center"/>
              <w:rPr>
                <w:color w:val="000000"/>
              </w:rPr>
            </w:pPr>
            <w:r>
              <w:rPr>
                <w:rFonts w:hint="eastAsia"/>
                <w:color w:val="000000"/>
              </w:rPr>
              <w:t>10</w:t>
            </w:r>
          </w:p>
        </w:tc>
        <w:tc>
          <w:tcPr>
            <w:tcW w:w="2408" w:type="dxa"/>
            <w:vAlign w:val="center"/>
          </w:tcPr>
          <w:p w:rsidR="00A93D84" w:rsidRDefault="00256A8C">
            <w:pPr>
              <w:tabs>
                <w:tab w:val="left" w:pos="700"/>
              </w:tabs>
              <w:autoSpaceDE w:val="0"/>
              <w:autoSpaceDN w:val="0"/>
              <w:adjustRightInd w:val="0"/>
              <w:spacing w:line="0" w:lineRule="atLeast"/>
              <w:jc w:val="center"/>
              <w:rPr>
                <w:rFonts w:ascii="宋体" w:hAnsi="宋体"/>
                <w:color w:val="000000"/>
                <w:sz w:val="24"/>
              </w:rPr>
            </w:pPr>
            <w:r>
              <w:rPr>
                <w:rFonts w:ascii="宋体" w:hAnsi="宋体" w:hint="eastAsia"/>
                <w:color w:val="000000"/>
                <w:sz w:val="24"/>
              </w:rPr>
              <w:t>现场演示</w:t>
            </w:r>
          </w:p>
        </w:tc>
        <w:tc>
          <w:tcPr>
            <w:tcW w:w="6081" w:type="dxa"/>
            <w:vAlign w:val="center"/>
          </w:tcPr>
          <w:p w:rsidR="00A93D84" w:rsidRDefault="00256A8C">
            <w:pPr>
              <w:tabs>
                <w:tab w:val="left" w:pos="700"/>
              </w:tabs>
              <w:autoSpaceDE w:val="0"/>
              <w:autoSpaceDN w:val="0"/>
              <w:adjustRightInd w:val="0"/>
              <w:spacing w:line="0" w:lineRule="atLeast"/>
              <w:ind w:firstLineChars="100" w:firstLine="240"/>
              <w:jc w:val="left"/>
              <w:rPr>
                <w:rFonts w:ascii="宋体" w:hAnsi="宋体"/>
                <w:color w:val="000000"/>
                <w:sz w:val="24"/>
              </w:rPr>
            </w:pPr>
            <w:r>
              <w:rPr>
                <w:rFonts w:ascii="宋体" w:hAnsi="宋体" w:cs="宋体" w:hint="eastAsia"/>
                <w:color w:val="000000"/>
                <w:sz w:val="24"/>
              </w:rPr>
              <w:t>无</w:t>
            </w:r>
          </w:p>
        </w:tc>
      </w:tr>
      <w:tr w:rsidR="00A93D84">
        <w:trPr>
          <w:trHeight w:val="40"/>
          <w:jc w:val="center"/>
        </w:trPr>
        <w:tc>
          <w:tcPr>
            <w:tcW w:w="1012" w:type="dxa"/>
            <w:vAlign w:val="center"/>
          </w:tcPr>
          <w:p w:rsidR="00A93D84" w:rsidRDefault="00256A8C">
            <w:pPr>
              <w:spacing w:line="0" w:lineRule="atLeast"/>
              <w:ind w:right="230"/>
              <w:jc w:val="center"/>
              <w:rPr>
                <w:color w:val="000000"/>
              </w:rPr>
            </w:pPr>
            <w:r>
              <w:rPr>
                <w:rFonts w:hint="eastAsia"/>
                <w:color w:val="000000"/>
              </w:rPr>
              <w:t>11</w:t>
            </w:r>
          </w:p>
        </w:tc>
        <w:tc>
          <w:tcPr>
            <w:tcW w:w="2408" w:type="dxa"/>
            <w:vAlign w:val="center"/>
          </w:tcPr>
          <w:p w:rsidR="00A93D84" w:rsidRDefault="00256A8C">
            <w:pPr>
              <w:tabs>
                <w:tab w:val="left" w:pos="700"/>
              </w:tabs>
              <w:autoSpaceDE w:val="0"/>
              <w:autoSpaceDN w:val="0"/>
              <w:adjustRightInd w:val="0"/>
              <w:spacing w:line="0" w:lineRule="atLeast"/>
              <w:jc w:val="center"/>
              <w:rPr>
                <w:rFonts w:ascii="宋体" w:hAnsi="宋体"/>
                <w:color w:val="000000"/>
                <w:sz w:val="24"/>
              </w:rPr>
            </w:pPr>
            <w:r>
              <w:rPr>
                <w:rFonts w:ascii="宋体" w:hAnsi="宋体" w:hint="eastAsia"/>
                <w:color w:val="000000"/>
                <w:sz w:val="24"/>
              </w:rPr>
              <w:t>投标人对招标文件</w:t>
            </w:r>
          </w:p>
          <w:p w:rsidR="00A93D84" w:rsidRDefault="00256A8C">
            <w:pPr>
              <w:tabs>
                <w:tab w:val="left" w:pos="700"/>
              </w:tabs>
              <w:autoSpaceDE w:val="0"/>
              <w:autoSpaceDN w:val="0"/>
              <w:adjustRightInd w:val="0"/>
              <w:spacing w:line="0" w:lineRule="atLeast"/>
              <w:jc w:val="center"/>
              <w:rPr>
                <w:rFonts w:ascii="宋体" w:hAnsi="宋体"/>
                <w:color w:val="000000"/>
                <w:sz w:val="24"/>
              </w:rPr>
            </w:pPr>
            <w:r>
              <w:rPr>
                <w:rFonts w:ascii="宋体" w:hAnsi="宋体" w:hint="eastAsia"/>
                <w:color w:val="000000"/>
                <w:sz w:val="24"/>
              </w:rPr>
              <w:t>提出质疑的时间</w:t>
            </w:r>
          </w:p>
        </w:tc>
        <w:tc>
          <w:tcPr>
            <w:tcW w:w="6081" w:type="dxa"/>
            <w:vAlign w:val="center"/>
          </w:tcPr>
          <w:p w:rsidR="00A93D84" w:rsidRDefault="00256A8C" w:rsidP="008E2E35">
            <w:pPr>
              <w:tabs>
                <w:tab w:val="left" w:pos="700"/>
              </w:tabs>
              <w:autoSpaceDE w:val="0"/>
              <w:autoSpaceDN w:val="0"/>
              <w:adjustRightInd w:val="0"/>
              <w:spacing w:line="0" w:lineRule="atLeast"/>
              <w:ind w:firstLineChars="100" w:firstLine="240"/>
              <w:jc w:val="left"/>
              <w:rPr>
                <w:rFonts w:ascii="宋体" w:hAnsi="宋体"/>
                <w:color w:val="000000"/>
                <w:sz w:val="24"/>
              </w:rPr>
            </w:pPr>
            <w:r>
              <w:rPr>
                <w:rFonts w:ascii="宋体" w:hAnsi="宋体" w:hint="eastAsia"/>
                <w:color w:val="000000"/>
                <w:sz w:val="24"/>
              </w:rPr>
              <w:t>自招标文件获取时间起</w:t>
            </w:r>
            <w:r w:rsidR="008E2E35">
              <w:rPr>
                <w:rFonts w:ascii="宋体" w:hAnsi="宋体" w:hint="eastAsia"/>
                <w:color w:val="000000"/>
                <w:sz w:val="24"/>
              </w:rPr>
              <w:t>五</w:t>
            </w:r>
            <w:r>
              <w:rPr>
                <w:rFonts w:ascii="宋体" w:hAnsi="宋体" w:hint="eastAsia"/>
                <w:color w:val="000000"/>
                <w:sz w:val="24"/>
              </w:rPr>
              <w:t>个工作日内。</w:t>
            </w:r>
          </w:p>
        </w:tc>
      </w:tr>
      <w:tr w:rsidR="00A93D84">
        <w:trPr>
          <w:trHeight w:val="710"/>
          <w:jc w:val="center"/>
        </w:trPr>
        <w:tc>
          <w:tcPr>
            <w:tcW w:w="1012" w:type="dxa"/>
            <w:vAlign w:val="center"/>
          </w:tcPr>
          <w:p w:rsidR="00A93D84" w:rsidRDefault="00256A8C">
            <w:pPr>
              <w:spacing w:line="0" w:lineRule="atLeast"/>
              <w:ind w:right="230"/>
              <w:jc w:val="center"/>
              <w:rPr>
                <w:color w:val="000000"/>
              </w:rPr>
            </w:pPr>
            <w:r>
              <w:rPr>
                <w:rFonts w:hint="eastAsia"/>
                <w:color w:val="000000"/>
              </w:rPr>
              <w:lastRenderedPageBreak/>
              <w:t>12</w:t>
            </w:r>
          </w:p>
        </w:tc>
        <w:tc>
          <w:tcPr>
            <w:tcW w:w="2408" w:type="dxa"/>
            <w:vAlign w:val="center"/>
          </w:tcPr>
          <w:p w:rsidR="00A93D84" w:rsidRDefault="00256A8C">
            <w:pPr>
              <w:tabs>
                <w:tab w:val="left" w:pos="700"/>
              </w:tabs>
              <w:autoSpaceDE w:val="0"/>
              <w:autoSpaceDN w:val="0"/>
              <w:adjustRightInd w:val="0"/>
              <w:spacing w:line="0" w:lineRule="atLeast"/>
              <w:ind w:left="52"/>
              <w:jc w:val="center"/>
              <w:rPr>
                <w:rFonts w:ascii="宋体" w:hAnsi="宋体"/>
                <w:color w:val="000000"/>
                <w:sz w:val="24"/>
              </w:rPr>
            </w:pPr>
            <w:r>
              <w:rPr>
                <w:rFonts w:ascii="宋体" w:hAnsi="宋体" w:hint="eastAsia"/>
                <w:color w:val="000000"/>
                <w:sz w:val="24"/>
              </w:rPr>
              <w:t>构成招标文件的其他文件</w:t>
            </w:r>
          </w:p>
        </w:tc>
        <w:tc>
          <w:tcPr>
            <w:tcW w:w="6081" w:type="dxa"/>
            <w:vAlign w:val="center"/>
          </w:tcPr>
          <w:p w:rsidR="00A93D84" w:rsidRDefault="00256A8C">
            <w:pPr>
              <w:tabs>
                <w:tab w:val="left" w:pos="700"/>
              </w:tabs>
              <w:autoSpaceDE w:val="0"/>
              <w:autoSpaceDN w:val="0"/>
              <w:adjustRightInd w:val="0"/>
              <w:spacing w:line="0" w:lineRule="atLeast"/>
              <w:ind w:left="240" w:hangingChars="100" w:hanging="240"/>
              <w:jc w:val="left"/>
              <w:rPr>
                <w:rFonts w:ascii="宋体" w:hAnsi="宋体"/>
                <w:color w:val="000000"/>
                <w:sz w:val="24"/>
              </w:rPr>
            </w:pPr>
            <w:r>
              <w:rPr>
                <w:rFonts w:ascii="宋体" w:hAnsi="宋体" w:hint="eastAsia"/>
                <w:color w:val="000000"/>
                <w:sz w:val="24"/>
              </w:rPr>
              <w:t xml:space="preserve">  招标文件的澄清、修改书及有关补充通知为招标文件的有效组成部分。</w:t>
            </w:r>
          </w:p>
        </w:tc>
      </w:tr>
      <w:tr w:rsidR="00A93D84">
        <w:trPr>
          <w:trHeight w:hRule="exact" w:val="606"/>
          <w:jc w:val="center"/>
        </w:trPr>
        <w:tc>
          <w:tcPr>
            <w:tcW w:w="1012" w:type="dxa"/>
            <w:vAlign w:val="center"/>
          </w:tcPr>
          <w:p w:rsidR="00A93D84" w:rsidRDefault="00256A8C">
            <w:pPr>
              <w:spacing w:line="0" w:lineRule="atLeast"/>
              <w:ind w:right="264"/>
              <w:jc w:val="center"/>
              <w:rPr>
                <w:color w:val="000000"/>
              </w:rPr>
            </w:pPr>
            <w:r>
              <w:rPr>
                <w:rFonts w:hint="eastAsia"/>
                <w:color w:val="000000"/>
              </w:rPr>
              <w:t>13</w:t>
            </w:r>
          </w:p>
        </w:tc>
        <w:tc>
          <w:tcPr>
            <w:tcW w:w="2408" w:type="dxa"/>
            <w:vAlign w:val="center"/>
          </w:tcPr>
          <w:p w:rsidR="00A93D84" w:rsidRDefault="00256A8C">
            <w:pPr>
              <w:tabs>
                <w:tab w:val="left" w:pos="700"/>
              </w:tabs>
              <w:autoSpaceDE w:val="0"/>
              <w:autoSpaceDN w:val="0"/>
              <w:adjustRightInd w:val="0"/>
              <w:spacing w:line="0" w:lineRule="atLeast"/>
              <w:ind w:left="33"/>
              <w:jc w:val="center"/>
              <w:rPr>
                <w:rFonts w:ascii="宋体" w:hAnsi="宋体"/>
                <w:color w:val="000000"/>
                <w:sz w:val="24"/>
              </w:rPr>
            </w:pPr>
            <w:r>
              <w:rPr>
                <w:rFonts w:ascii="宋体" w:hAnsi="宋体" w:hint="eastAsia"/>
                <w:color w:val="000000"/>
                <w:sz w:val="24"/>
              </w:rPr>
              <w:t>投标有效期</w:t>
            </w:r>
          </w:p>
        </w:tc>
        <w:tc>
          <w:tcPr>
            <w:tcW w:w="6081" w:type="dxa"/>
            <w:vAlign w:val="center"/>
          </w:tcPr>
          <w:p w:rsidR="00A93D84" w:rsidRDefault="00256A8C">
            <w:pPr>
              <w:tabs>
                <w:tab w:val="left" w:pos="700"/>
              </w:tabs>
              <w:autoSpaceDE w:val="0"/>
              <w:autoSpaceDN w:val="0"/>
              <w:adjustRightInd w:val="0"/>
              <w:spacing w:line="0" w:lineRule="atLeast"/>
              <w:ind w:firstLineChars="100" w:firstLine="240"/>
              <w:rPr>
                <w:rFonts w:ascii="宋体" w:hAnsi="宋体"/>
                <w:color w:val="000000"/>
                <w:sz w:val="24"/>
              </w:rPr>
            </w:pPr>
            <w:r>
              <w:rPr>
                <w:rFonts w:ascii="宋体" w:hAnsi="宋体" w:hint="eastAsia"/>
                <w:color w:val="000000"/>
                <w:sz w:val="24"/>
              </w:rPr>
              <w:t>开标后90天。</w:t>
            </w:r>
          </w:p>
        </w:tc>
      </w:tr>
      <w:tr w:rsidR="00A93D84">
        <w:trPr>
          <w:trHeight w:val="723"/>
          <w:jc w:val="center"/>
        </w:trPr>
        <w:tc>
          <w:tcPr>
            <w:tcW w:w="1012" w:type="dxa"/>
            <w:vAlign w:val="center"/>
          </w:tcPr>
          <w:p w:rsidR="00A93D84" w:rsidRDefault="00256A8C">
            <w:pPr>
              <w:spacing w:line="0" w:lineRule="atLeast"/>
              <w:ind w:right="264"/>
              <w:jc w:val="center"/>
              <w:rPr>
                <w:color w:val="000000"/>
              </w:rPr>
            </w:pPr>
            <w:r>
              <w:rPr>
                <w:rFonts w:hint="eastAsia"/>
                <w:color w:val="000000"/>
              </w:rPr>
              <w:t>14</w:t>
            </w:r>
          </w:p>
        </w:tc>
        <w:tc>
          <w:tcPr>
            <w:tcW w:w="2408" w:type="dxa"/>
            <w:vAlign w:val="center"/>
          </w:tcPr>
          <w:p w:rsidR="00A93D84" w:rsidRDefault="00256A8C">
            <w:pPr>
              <w:tabs>
                <w:tab w:val="left" w:pos="700"/>
              </w:tabs>
              <w:autoSpaceDE w:val="0"/>
              <w:autoSpaceDN w:val="0"/>
              <w:adjustRightInd w:val="0"/>
              <w:spacing w:line="0" w:lineRule="atLeast"/>
              <w:ind w:left="33"/>
              <w:jc w:val="center"/>
              <w:rPr>
                <w:rFonts w:ascii="宋体" w:hAnsi="宋体"/>
                <w:color w:val="000000"/>
                <w:sz w:val="24"/>
              </w:rPr>
            </w:pPr>
            <w:r>
              <w:rPr>
                <w:rFonts w:ascii="宋体" w:hAnsi="宋体" w:hint="eastAsia"/>
                <w:color w:val="000000"/>
                <w:sz w:val="24"/>
              </w:rPr>
              <w:t>投标保证金缴纳</w:t>
            </w:r>
          </w:p>
        </w:tc>
        <w:tc>
          <w:tcPr>
            <w:tcW w:w="6081" w:type="dxa"/>
            <w:vAlign w:val="center"/>
          </w:tcPr>
          <w:p w:rsidR="00A93D84" w:rsidRDefault="00256A8C">
            <w:pPr>
              <w:spacing w:line="0" w:lineRule="atLeast"/>
              <w:ind w:firstLineChars="100" w:firstLine="240"/>
              <w:rPr>
                <w:rFonts w:ascii="宋体" w:hAnsi="宋体"/>
                <w:color w:val="000000"/>
                <w:sz w:val="24"/>
              </w:rPr>
            </w:pPr>
            <w:r>
              <w:rPr>
                <w:rFonts w:ascii="宋体" w:hAnsi="宋体" w:cs="宋体" w:hint="eastAsia"/>
                <w:color w:val="000000"/>
                <w:kern w:val="0"/>
                <w:sz w:val="24"/>
              </w:rPr>
              <w:t>不缴纳</w:t>
            </w:r>
          </w:p>
        </w:tc>
      </w:tr>
      <w:tr w:rsidR="00A93D84">
        <w:trPr>
          <w:trHeight w:val="40"/>
          <w:jc w:val="center"/>
        </w:trPr>
        <w:tc>
          <w:tcPr>
            <w:tcW w:w="1012" w:type="dxa"/>
            <w:vAlign w:val="center"/>
          </w:tcPr>
          <w:p w:rsidR="00A93D84" w:rsidRDefault="00256A8C">
            <w:pPr>
              <w:spacing w:line="0" w:lineRule="atLeast"/>
              <w:ind w:right="264"/>
              <w:jc w:val="center"/>
              <w:rPr>
                <w:color w:val="000000"/>
              </w:rPr>
            </w:pPr>
            <w:r>
              <w:rPr>
                <w:rFonts w:hint="eastAsia"/>
                <w:color w:val="000000"/>
              </w:rPr>
              <w:t>15</w:t>
            </w:r>
          </w:p>
        </w:tc>
        <w:tc>
          <w:tcPr>
            <w:tcW w:w="2408" w:type="dxa"/>
            <w:vAlign w:val="center"/>
          </w:tcPr>
          <w:p w:rsidR="00A93D84" w:rsidRDefault="00256A8C">
            <w:pPr>
              <w:topLinePunct/>
              <w:spacing w:line="0" w:lineRule="atLeast"/>
              <w:jc w:val="center"/>
              <w:rPr>
                <w:rFonts w:ascii="宋体" w:hAnsi="宋体"/>
                <w:color w:val="000000"/>
                <w:sz w:val="24"/>
              </w:rPr>
            </w:pPr>
            <w:r>
              <w:rPr>
                <w:rFonts w:ascii="宋体" w:hAnsi="宋体" w:hint="eastAsia"/>
                <w:color w:val="000000"/>
                <w:sz w:val="24"/>
              </w:rPr>
              <w:t>投标保证金</w:t>
            </w:r>
          </w:p>
          <w:p w:rsidR="00A93D84" w:rsidRDefault="00256A8C">
            <w:pPr>
              <w:tabs>
                <w:tab w:val="left" w:pos="700"/>
              </w:tabs>
              <w:autoSpaceDE w:val="0"/>
              <w:autoSpaceDN w:val="0"/>
              <w:adjustRightInd w:val="0"/>
              <w:spacing w:line="0" w:lineRule="atLeast"/>
              <w:ind w:left="33"/>
              <w:jc w:val="center"/>
              <w:rPr>
                <w:rFonts w:ascii="宋体" w:hAnsi="宋体"/>
                <w:color w:val="000000"/>
                <w:sz w:val="24"/>
              </w:rPr>
            </w:pPr>
            <w:r>
              <w:rPr>
                <w:rFonts w:ascii="宋体" w:hAnsi="宋体" w:cs="宋体" w:hint="eastAsia"/>
                <w:color w:val="000000"/>
                <w:kern w:val="0"/>
                <w:sz w:val="24"/>
              </w:rPr>
              <w:t>的退还</w:t>
            </w:r>
          </w:p>
        </w:tc>
        <w:tc>
          <w:tcPr>
            <w:tcW w:w="6081" w:type="dxa"/>
            <w:vAlign w:val="center"/>
          </w:tcPr>
          <w:p w:rsidR="00A93D84" w:rsidRDefault="00256A8C">
            <w:pPr>
              <w:adjustRightInd w:val="0"/>
              <w:snapToGrid w:val="0"/>
              <w:spacing w:line="0" w:lineRule="atLeast"/>
              <w:ind w:firstLineChars="100" w:firstLine="240"/>
              <w:rPr>
                <w:rFonts w:ascii="宋体" w:hAnsi="宋体"/>
                <w:b/>
                <w:color w:val="000000"/>
                <w:sz w:val="24"/>
                <w:u w:val="single"/>
              </w:rPr>
            </w:pPr>
            <w:r>
              <w:rPr>
                <w:rFonts w:ascii="宋体" w:hAnsi="宋体" w:hint="eastAsia"/>
                <w:bCs/>
                <w:color w:val="000000"/>
                <w:sz w:val="24"/>
              </w:rPr>
              <w:t>无</w:t>
            </w:r>
          </w:p>
        </w:tc>
      </w:tr>
      <w:tr w:rsidR="00A93D84">
        <w:trPr>
          <w:trHeight w:val="555"/>
          <w:jc w:val="center"/>
        </w:trPr>
        <w:tc>
          <w:tcPr>
            <w:tcW w:w="1012" w:type="dxa"/>
            <w:tcBorders>
              <w:top w:val="single" w:sz="4" w:space="0" w:color="auto"/>
              <w:bottom w:val="single" w:sz="4" w:space="0" w:color="auto"/>
            </w:tcBorders>
            <w:vAlign w:val="center"/>
          </w:tcPr>
          <w:p w:rsidR="00A93D84" w:rsidRDefault="00256A8C">
            <w:pPr>
              <w:spacing w:line="0" w:lineRule="atLeast"/>
              <w:ind w:right="264"/>
              <w:jc w:val="center"/>
              <w:rPr>
                <w:color w:val="000000"/>
              </w:rPr>
            </w:pPr>
            <w:r>
              <w:rPr>
                <w:rFonts w:hint="eastAsia"/>
                <w:color w:val="000000"/>
              </w:rPr>
              <w:t>16</w:t>
            </w:r>
          </w:p>
        </w:tc>
        <w:tc>
          <w:tcPr>
            <w:tcW w:w="2408" w:type="dxa"/>
            <w:tcBorders>
              <w:top w:val="single" w:sz="4" w:space="0" w:color="auto"/>
              <w:bottom w:val="single" w:sz="4" w:space="0" w:color="auto"/>
            </w:tcBorders>
            <w:vAlign w:val="center"/>
          </w:tcPr>
          <w:p w:rsidR="00A93D84" w:rsidRDefault="00256A8C">
            <w:pPr>
              <w:tabs>
                <w:tab w:val="left" w:pos="700"/>
              </w:tabs>
              <w:autoSpaceDE w:val="0"/>
              <w:autoSpaceDN w:val="0"/>
              <w:adjustRightInd w:val="0"/>
              <w:spacing w:line="0" w:lineRule="atLeast"/>
              <w:ind w:firstLineChars="200" w:firstLine="480"/>
              <w:jc w:val="left"/>
              <w:rPr>
                <w:rFonts w:ascii="宋体" w:hAnsi="宋体"/>
                <w:color w:val="000000"/>
                <w:sz w:val="24"/>
              </w:rPr>
            </w:pPr>
            <w:r>
              <w:rPr>
                <w:rFonts w:ascii="宋体" w:hAnsi="宋体" w:hint="eastAsia"/>
                <w:color w:val="000000"/>
                <w:sz w:val="24"/>
              </w:rPr>
              <w:t>履约保证金</w:t>
            </w:r>
          </w:p>
        </w:tc>
        <w:tc>
          <w:tcPr>
            <w:tcW w:w="6081" w:type="dxa"/>
            <w:tcBorders>
              <w:top w:val="single" w:sz="4" w:space="0" w:color="auto"/>
              <w:bottom w:val="single" w:sz="4" w:space="0" w:color="auto"/>
            </w:tcBorders>
            <w:vAlign w:val="center"/>
          </w:tcPr>
          <w:p w:rsidR="00A93D84" w:rsidRDefault="00256A8C">
            <w:pPr>
              <w:tabs>
                <w:tab w:val="left" w:pos="700"/>
              </w:tabs>
              <w:autoSpaceDE w:val="0"/>
              <w:autoSpaceDN w:val="0"/>
              <w:adjustRightInd w:val="0"/>
              <w:spacing w:line="0" w:lineRule="atLeast"/>
              <w:ind w:rightChars="50" w:right="105" w:firstLineChars="200" w:firstLine="480"/>
              <w:jc w:val="left"/>
              <w:rPr>
                <w:rFonts w:ascii="宋体" w:hAnsi="宋体"/>
                <w:color w:val="000000"/>
                <w:sz w:val="24"/>
                <w:lang w:val="zh-CN"/>
              </w:rPr>
            </w:pPr>
            <w:r>
              <w:rPr>
                <w:rFonts w:ascii="宋体" w:hAnsi="宋体"/>
                <w:color w:val="000000"/>
                <w:sz w:val="24"/>
                <w:lang w:val="zh-CN"/>
              </w:rPr>
              <w:t>金额：</w:t>
            </w:r>
            <w:r>
              <w:rPr>
                <w:rFonts w:ascii="宋体" w:hAnsi="宋体" w:hint="eastAsia"/>
                <w:color w:val="000000"/>
                <w:sz w:val="24"/>
              </w:rPr>
              <w:t>不缴纳</w:t>
            </w:r>
            <w:r>
              <w:rPr>
                <w:rFonts w:ascii="宋体" w:hAnsi="宋体"/>
                <w:color w:val="000000"/>
                <w:sz w:val="24"/>
                <w:lang w:val="zh-CN"/>
              </w:rPr>
              <w:t>。</w:t>
            </w:r>
          </w:p>
          <w:p w:rsidR="00A93D84" w:rsidRDefault="00256A8C">
            <w:pPr>
              <w:tabs>
                <w:tab w:val="left" w:pos="700"/>
              </w:tabs>
              <w:autoSpaceDE w:val="0"/>
              <w:autoSpaceDN w:val="0"/>
              <w:adjustRightInd w:val="0"/>
              <w:spacing w:line="0" w:lineRule="atLeast"/>
              <w:ind w:rightChars="50" w:right="105" w:firstLineChars="200" w:firstLine="480"/>
              <w:jc w:val="left"/>
              <w:rPr>
                <w:rFonts w:ascii="宋体" w:hAnsi="宋体"/>
                <w:color w:val="000000"/>
                <w:sz w:val="24"/>
                <w:lang w:val="zh-CN"/>
              </w:rPr>
            </w:pPr>
            <w:r>
              <w:rPr>
                <w:rFonts w:ascii="宋体" w:hAnsi="宋体"/>
                <w:color w:val="000000"/>
                <w:sz w:val="24"/>
                <w:lang w:val="zh-CN"/>
              </w:rPr>
              <w:t>交款方式：</w:t>
            </w:r>
            <w:r>
              <w:rPr>
                <w:rFonts w:ascii="宋体" w:hAnsi="宋体"/>
                <w:color w:val="000000"/>
                <w:sz w:val="24"/>
              </w:rPr>
              <w:t>履约保证金可以以支票、汇票、本票或者金融机构出具的保函等非现金形式提交（</w:t>
            </w:r>
            <w:proofErr w:type="gramStart"/>
            <w:r>
              <w:rPr>
                <w:rFonts w:ascii="宋体" w:hAnsi="宋体"/>
                <w:color w:val="000000"/>
                <w:sz w:val="24"/>
              </w:rPr>
              <w:t>包括网银</w:t>
            </w:r>
            <w:proofErr w:type="gramEnd"/>
            <w:r>
              <w:rPr>
                <w:rFonts w:ascii="宋体" w:hAnsi="宋体"/>
                <w:color w:val="000000"/>
                <w:sz w:val="24"/>
              </w:rPr>
              <w:t>转账，电汇等方式），所有递交方式均以到帐时间为准。（若以保函方式提交的，必须在采购合同签订前开具）</w:t>
            </w:r>
            <w:r>
              <w:rPr>
                <w:rFonts w:ascii="宋体" w:hAnsi="宋体"/>
                <w:color w:val="000000"/>
                <w:sz w:val="24"/>
                <w:lang w:val="zh-CN"/>
              </w:rPr>
              <w:t>。</w:t>
            </w:r>
          </w:p>
          <w:p w:rsidR="00A93D84" w:rsidRDefault="00256A8C">
            <w:pPr>
              <w:tabs>
                <w:tab w:val="left" w:pos="700"/>
              </w:tabs>
              <w:autoSpaceDE w:val="0"/>
              <w:autoSpaceDN w:val="0"/>
              <w:adjustRightInd w:val="0"/>
              <w:spacing w:line="0" w:lineRule="atLeast"/>
              <w:ind w:rightChars="50" w:right="105" w:firstLineChars="200" w:firstLine="480"/>
              <w:jc w:val="left"/>
              <w:rPr>
                <w:rFonts w:ascii="宋体" w:hAnsi="宋体"/>
                <w:color w:val="000000"/>
                <w:sz w:val="24"/>
                <w:lang w:val="zh-CN"/>
              </w:rPr>
            </w:pPr>
            <w:r>
              <w:rPr>
                <w:rFonts w:ascii="宋体" w:hAnsi="宋体"/>
                <w:color w:val="000000"/>
                <w:sz w:val="24"/>
                <w:lang w:val="zh-CN"/>
              </w:rPr>
              <w:t>收款单位：</w:t>
            </w:r>
            <w:r>
              <w:rPr>
                <w:rFonts w:ascii="宋体" w:hAnsi="宋体"/>
                <w:color w:val="000000"/>
                <w:sz w:val="24"/>
              </w:rPr>
              <w:t>采购人指定</w:t>
            </w:r>
            <w:r>
              <w:rPr>
                <w:rFonts w:ascii="宋体" w:hAnsi="宋体"/>
                <w:color w:val="000000"/>
                <w:sz w:val="24"/>
                <w:lang w:val="zh-CN"/>
              </w:rPr>
              <w:t>。</w:t>
            </w:r>
          </w:p>
          <w:p w:rsidR="00A93D84" w:rsidRDefault="00256A8C">
            <w:pPr>
              <w:tabs>
                <w:tab w:val="left" w:pos="700"/>
              </w:tabs>
              <w:autoSpaceDE w:val="0"/>
              <w:autoSpaceDN w:val="0"/>
              <w:adjustRightInd w:val="0"/>
              <w:spacing w:line="0" w:lineRule="atLeast"/>
              <w:ind w:rightChars="50" w:right="105" w:firstLineChars="200" w:firstLine="480"/>
              <w:jc w:val="left"/>
              <w:rPr>
                <w:rFonts w:ascii="宋体" w:hAnsi="宋体"/>
                <w:color w:val="000000"/>
                <w:sz w:val="24"/>
                <w:lang w:val="zh-CN"/>
              </w:rPr>
            </w:pPr>
            <w:r>
              <w:rPr>
                <w:rFonts w:ascii="宋体" w:hAnsi="宋体"/>
                <w:color w:val="000000"/>
                <w:sz w:val="24"/>
                <w:lang w:val="zh-CN"/>
              </w:rPr>
              <w:t>开 户 行：</w:t>
            </w:r>
            <w:r>
              <w:rPr>
                <w:rFonts w:ascii="宋体" w:hAnsi="宋体"/>
                <w:color w:val="000000"/>
                <w:sz w:val="24"/>
              </w:rPr>
              <w:t>采购人指定银行</w:t>
            </w:r>
            <w:r>
              <w:rPr>
                <w:rFonts w:ascii="宋体" w:hAnsi="宋体"/>
                <w:color w:val="000000"/>
                <w:sz w:val="24"/>
                <w:lang w:val="zh-CN"/>
              </w:rPr>
              <w:t>。</w:t>
            </w:r>
          </w:p>
          <w:p w:rsidR="00A93D84" w:rsidRDefault="00256A8C">
            <w:pPr>
              <w:tabs>
                <w:tab w:val="left" w:pos="700"/>
              </w:tabs>
              <w:autoSpaceDE w:val="0"/>
              <w:autoSpaceDN w:val="0"/>
              <w:adjustRightInd w:val="0"/>
              <w:spacing w:line="0" w:lineRule="atLeast"/>
              <w:ind w:rightChars="50" w:right="105" w:firstLineChars="200" w:firstLine="480"/>
              <w:jc w:val="left"/>
              <w:rPr>
                <w:rFonts w:ascii="宋体" w:hAnsi="宋体"/>
                <w:color w:val="000000"/>
                <w:sz w:val="24"/>
                <w:lang w:val="zh-CN"/>
              </w:rPr>
            </w:pPr>
            <w:r>
              <w:rPr>
                <w:rFonts w:ascii="宋体" w:hAnsi="宋体"/>
                <w:color w:val="000000"/>
                <w:sz w:val="24"/>
                <w:lang w:val="zh-CN"/>
              </w:rPr>
              <w:t>银行账号：</w:t>
            </w:r>
            <w:r>
              <w:rPr>
                <w:rFonts w:ascii="宋体" w:hAnsi="宋体"/>
                <w:color w:val="000000"/>
                <w:sz w:val="24"/>
              </w:rPr>
              <w:t>采购人指定</w:t>
            </w:r>
            <w:proofErr w:type="gramStart"/>
            <w:r>
              <w:rPr>
                <w:rFonts w:ascii="宋体" w:hAnsi="宋体"/>
                <w:color w:val="000000"/>
                <w:sz w:val="24"/>
              </w:rPr>
              <w:t>帐号</w:t>
            </w:r>
            <w:proofErr w:type="gramEnd"/>
            <w:r>
              <w:rPr>
                <w:rFonts w:ascii="宋体" w:hAnsi="宋体"/>
                <w:color w:val="000000"/>
                <w:sz w:val="24"/>
                <w:lang w:val="zh-CN"/>
              </w:rPr>
              <w:t>。</w:t>
            </w:r>
          </w:p>
          <w:p w:rsidR="00A93D84" w:rsidRDefault="00256A8C">
            <w:pPr>
              <w:tabs>
                <w:tab w:val="left" w:pos="700"/>
              </w:tabs>
              <w:autoSpaceDE w:val="0"/>
              <w:autoSpaceDN w:val="0"/>
              <w:adjustRightInd w:val="0"/>
              <w:spacing w:line="0" w:lineRule="atLeast"/>
              <w:ind w:rightChars="50" w:right="105" w:firstLineChars="200" w:firstLine="480"/>
              <w:jc w:val="left"/>
              <w:rPr>
                <w:rFonts w:ascii="宋体" w:hAnsi="宋体"/>
                <w:color w:val="000000"/>
                <w:sz w:val="24"/>
              </w:rPr>
            </w:pPr>
            <w:r>
              <w:rPr>
                <w:rFonts w:ascii="宋体" w:hAnsi="宋体"/>
                <w:color w:val="000000"/>
                <w:sz w:val="24"/>
                <w:lang w:val="zh-CN"/>
              </w:rPr>
              <w:t>交款时间：</w:t>
            </w:r>
            <w:r>
              <w:rPr>
                <w:rFonts w:ascii="宋体" w:hAnsi="宋体" w:hint="eastAsia"/>
                <w:color w:val="000000"/>
                <w:sz w:val="24"/>
              </w:rPr>
              <w:t>入库通知书</w:t>
            </w:r>
            <w:r>
              <w:rPr>
                <w:rFonts w:ascii="宋体" w:hAnsi="宋体"/>
                <w:color w:val="000000"/>
                <w:sz w:val="24"/>
                <w:lang w:val="zh-CN"/>
              </w:rPr>
              <w:t>发放后，采购合同签订前。</w:t>
            </w:r>
          </w:p>
        </w:tc>
      </w:tr>
      <w:tr w:rsidR="00A93D84">
        <w:trPr>
          <w:trHeight w:val="555"/>
          <w:jc w:val="center"/>
        </w:trPr>
        <w:tc>
          <w:tcPr>
            <w:tcW w:w="1012" w:type="dxa"/>
            <w:tcBorders>
              <w:top w:val="single" w:sz="4" w:space="0" w:color="auto"/>
              <w:bottom w:val="single" w:sz="4" w:space="0" w:color="auto"/>
            </w:tcBorders>
            <w:vAlign w:val="center"/>
          </w:tcPr>
          <w:p w:rsidR="00A93D84" w:rsidRDefault="00256A8C">
            <w:pPr>
              <w:spacing w:line="0" w:lineRule="atLeast"/>
              <w:ind w:right="264"/>
              <w:jc w:val="center"/>
              <w:rPr>
                <w:color w:val="000000"/>
              </w:rPr>
            </w:pPr>
            <w:r>
              <w:rPr>
                <w:rFonts w:hint="eastAsia"/>
                <w:color w:val="000000"/>
              </w:rPr>
              <w:t>17</w:t>
            </w:r>
          </w:p>
        </w:tc>
        <w:tc>
          <w:tcPr>
            <w:tcW w:w="2408" w:type="dxa"/>
            <w:tcBorders>
              <w:top w:val="single" w:sz="4" w:space="0" w:color="auto"/>
              <w:bottom w:val="single" w:sz="4" w:space="0" w:color="auto"/>
            </w:tcBorders>
            <w:vAlign w:val="center"/>
          </w:tcPr>
          <w:p w:rsidR="00A93D84" w:rsidRDefault="00256A8C">
            <w:pPr>
              <w:tabs>
                <w:tab w:val="left" w:pos="700"/>
              </w:tabs>
              <w:autoSpaceDE w:val="0"/>
              <w:autoSpaceDN w:val="0"/>
              <w:adjustRightInd w:val="0"/>
              <w:spacing w:line="0" w:lineRule="atLeast"/>
              <w:ind w:leftChars="185" w:left="388" w:firstLineChars="150" w:firstLine="360"/>
              <w:jc w:val="left"/>
              <w:rPr>
                <w:rFonts w:ascii="宋体" w:hAnsi="宋体"/>
                <w:color w:val="000000"/>
                <w:sz w:val="24"/>
              </w:rPr>
            </w:pPr>
            <w:r>
              <w:rPr>
                <w:rFonts w:ascii="宋体" w:hAnsi="宋体" w:cs="宋体" w:hint="eastAsia"/>
                <w:color w:val="000000"/>
                <w:kern w:val="0"/>
                <w:sz w:val="24"/>
                <w:lang w:val="zh-CN"/>
              </w:rPr>
              <w:t>合同分包</w:t>
            </w:r>
          </w:p>
        </w:tc>
        <w:tc>
          <w:tcPr>
            <w:tcW w:w="6081" w:type="dxa"/>
            <w:tcBorders>
              <w:top w:val="single" w:sz="4" w:space="0" w:color="auto"/>
              <w:bottom w:val="single" w:sz="4" w:space="0" w:color="auto"/>
            </w:tcBorders>
            <w:vAlign w:val="center"/>
          </w:tcPr>
          <w:p w:rsidR="00A93D84" w:rsidRDefault="00256A8C">
            <w:pPr>
              <w:tabs>
                <w:tab w:val="left" w:pos="700"/>
              </w:tabs>
              <w:autoSpaceDE w:val="0"/>
              <w:autoSpaceDN w:val="0"/>
              <w:adjustRightInd w:val="0"/>
              <w:spacing w:line="0" w:lineRule="atLeast"/>
              <w:ind w:rightChars="50" w:right="105"/>
              <w:jc w:val="left"/>
              <w:rPr>
                <w:rFonts w:ascii="宋体" w:hAnsi="宋体" w:cs="宋体"/>
                <w:color w:val="000000"/>
                <w:kern w:val="0"/>
                <w:sz w:val="24"/>
                <w:u w:val="single"/>
              </w:rPr>
            </w:pPr>
            <w:r>
              <w:rPr>
                <w:rFonts w:ascii="宋体" w:hAnsi="宋体" w:cs="宋体" w:hint="eastAsia"/>
                <w:color w:val="000000"/>
                <w:kern w:val="0"/>
                <w:sz w:val="24"/>
              </w:rPr>
              <w:t>不允许。 </w:t>
            </w:r>
          </w:p>
        </w:tc>
      </w:tr>
      <w:tr w:rsidR="00A93D84">
        <w:trPr>
          <w:trHeight w:val="555"/>
          <w:jc w:val="center"/>
        </w:trPr>
        <w:tc>
          <w:tcPr>
            <w:tcW w:w="1012" w:type="dxa"/>
            <w:tcBorders>
              <w:top w:val="single" w:sz="4" w:space="0" w:color="auto"/>
              <w:bottom w:val="single" w:sz="4" w:space="0" w:color="auto"/>
            </w:tcBorders>
            <w:vAlign w:val="center"/>
          </w:tcPr>
          <w:p w:rsidR="00A93D84" w:rsidRDefault="00256A8C">
            <w:pPr>
              <w:spacing w:line="0" w:lineRule="atLeast"/>
              <w:ind w:right="264"/>
              <w:jc w:val="center"/>
              <w:rPr>
                <w:color w:val="000000"/>
              </w:rPr>
            </w:pPr>
            <w:r>
              <w:rPr>
                <w:rFonts w:hint="eastAsia"/>
                <w:color w:val="000000"/>
              </w:rPr>
              <w:t>18</w:t>
            </w:r>
          </w:p>
        </w:tc>
        <w:tc>
          <w:tcPr>
            <w:tcW w:w="2408" w:type="dxa"/>
            <w:tcBorders>
              <w:top w:val="single" w:sz="4" w:space="0" w:color="auto"/>
              <w:bottom w:val="single" w:sz="4" w:space="0" w:color="auto"/>
            </w:tcBorders>
            <w:vAlign w:val="center"/>
          </w:tcPr>
          <w:p w:rsidR="00A93D84" w:rsidRDefault="00256A8C">
            <w:pPr>
              <w:tabs>
                <w:tab w:val="left" w:pos="700"/>
              </w:tabs>
              <w:autoSpaceDE w:val="0"/>
              <w:autoSpaceDN w:val="0"/>
              <w:adjustRightInd w:val="0"/>
              <w:spacing w:line="0" w:lineRule="atLeast"/>
              <w:ind w:leftChars="185" w:left="388"/>
              <w:jc w:val="left"/>
              <w:rPr>
                <w:rFonts w:ascii="宋体" w:hAnsi="宋体" w:cs="宋体"/>
                <w:color w:val="000000"/>
                <w:kern w:val="0"/>
                <w:sz w:val="24"/>
              </w:rPr>
            </w:pPr>
            <w:r>
              <w:rPr>
                <w:rFonts w:ascii="宋体" w:hAnsi="宋体" w:cs="宋体" w:hint="eastAsia"/>
                <w:color w:val="000000"/>
                <w:kern w:val="0"/>
                <w:sz w:val="24"/>
              </w:rPr>
              <w:t>采购文件的解释</w:t>
            </w:r>
          </w:p>
        </w:tc>
        <w:tc>
          <w:tcPr>
            <w:tcW w:w="6081" w:type="dxa"/>
            <w:tcBorders>
              <w:top w:val="single" w:sz="4" w:space="0" w:color="auto"/>
              <w:bottom w:val="single" w:sz="4" w:space="0" w:color="auto"/>
            </w:tcBorders>
            <w:vAlign w:val="center"/>
          </w:tcPr>
          <w:p w:rsidR="00A93D84" w:rsidRDefault="00256A8C">
            <w:pPr>
              <w:tabs>
                <w:tab w:val="left" w:pos="1134"/>
              </w:tabs>
              <w:spacing w:line="0" w:lineRule="atLeast"/>
              <w:rPr>
                <w:rFonts w:ascii="宋体" w:hAnsi="宋体"/>
                <w:color w:val="000000"/>
                <w:sz w:val="24"/>
              </w:rPr>
            </w:pPr>
            <w:r>
              <w:rPr>
                <w:rFonts w:hint="eastAsia"/>
                <w:color w:val="000000"/>
                <w:sz w:val="24"/>
              </w:rPr>
              <w:t xml:space="preserve">   </w:t>
            </w:r>
            <w:r>
              <w:rPr>
                <w:rFonts w:hint="eastAsia"/>
                <w:color w:val="000000"/>
                <w:sz w:val="24"/>
              </w:rPr>
              <w:t>本招标文件的最终解释权由招标采购单位享有。招标文件中供应商参加本次采购活动应当具备的条件和招标项目技术、商务及其他要求由采购人负责解释。</w:t>
            </w:r>
          </w:p>
        </w:tc>
      </w:tr>
      <w:tr w:rsidR="00A93D84">
        <w:trPr>
          <w:trHeight w:val="555"/>
          <w:jc w:val="center"/>
        </w:trPr>
        <w:tc>
          <w:tcPr>
            <w:tcW w:w="1012" w:type="dxa"/>
            <w:tcBorders>
              <w:top w:val="single" w:sz="4" w:space="0" w:color="auto"/>
              <w:bottom w:val="single" w:sz="4" w:space="0" w:color="auto"/>
            </w:tcBorders>
            <w:vAlign w:val="center"/>
          </w:tcPr>
          <w:p w:rsidR="00A93D84" w:rsidRDefault="00256A8C">
            <w:pPr>
              <w:spacing w:line="0" w:lineRule="atLeast"/>
              <w:ind w:right="264"/>
              <w:jc w:val="center"/>
              <w:rPr>
                <w:color w:val="000000"/>
              </w:rPr>
            </w:pPr>
            <w:r>
              <w:rPr>
                <w:rFonts w:hint="eastAsia"/>
                <w:color w:val="000000"/>
              </w:rPr>
              <w:t>19</w:t>
            </w:r>
          </w:p>
        </w:tc>
        <w:tc>
          <w:tcPr>
            <w:tcW w:w="2408" w:type="dxa"/>
            <w:tcBorders>
              <w:top w:val="single" w:sz="4" w:space="0" w:color="auto"/>
              <w:bottom w:val="single" w:sz="4" w:space="0" w:color="auto"/>
            </w:tcBorders>
            <w:vAlign w:val="center"/>
          </w:tcPr>
          <w:p w:rsidR="00A93D84" w:rsidRDefault="00256A8C">
            <w:pPr>
              <w:tabs>
                <w:tab w:val="left" w:pos="1134"/>
              </w:tabs>
              <w:spacing w:after="120" w:line="0" w:lineRule="atLeast"/>
              <w:jc w:val="center"/>
              <w:rPr>
                <w:color w:val="000000"/>
                <w:sz w:val="24"/>
              </w:rPr>
            </w:pPr>
            <w:r>
              <w:rPr>
                <w:rFonts w:hint="eastAsia"/>
                <w:color w:val="000000"/>
                <w:sz w:val="24"/>
              </w:rPr>
              <w:t>供应商询问、质疑</w:t>
            </w:r>
          </w:p>
          <w:p w:rsidR="00A93D84" w:rsidRDefault="00256A8C">
            <w:pPr>
              <w:tabs>
                <w:tab w:val="left" w:pos="1134"/>
              </w:tabs>
              <w:spacing w:after="120" w:line="0" w:lineRule="atLeast"/>
              <w:jc w:val="center"/>
              <w:rPr>
                <w:rFonts w:ascii="宋体" w:hAnsi="宋体"/>
                <w:b/>
                <w:color w:val="000000"/>
                <w:sz w:val="24"/>
              </w:rPr>
            </w:pPr>
            <w:r>
              <w:rPr>
                <w:rFonts w:hint="eastAsia"/>
                <w:color w:val="000000"/>
                <w:sz w:val="24"/>
              </w:rPr>
              <w:t>的对象</w:t>
            </w:r>
          </w:p>
        </w:tc>
        <w:tc>
          <w:tcPr>
            <w:tcW w:w="6081" w:type="dxa"/>
            <w:tcBorders>
              <w:top w:val="single" w:sz="4" w:space="0" w:color="auto"/>
              <w:bottom w:val="single" w:sz="4" w:space="0" w:color="auto"/>
            </w:tcBorders>
            <w:vAlign w:val="center"/>
          </w:tcPr>
          <w:p w:rsidR="00A93D84" w:rsidRDefault="00256A8C">
            <w:pPr>
              <w:tabs>
                <w:tab w:val="left" w:pos="1134"/>
                <w:tab w:val="left" w:pos="1276"/>
              </w:tabs>
              <w:spacing w:after="120" w:line="0" w:lineRule="atLeast"/>
              <w:ind w:firstLineChars="100" w:firstLine="240"/>
              <w:rPr>
                <w:rFonts w:ascii="宋体" w:hAnsi="宋体"/>
                <w:color w:val="000000"/>
                <w:sz w:val="24"/>
              </w:rPr>
            </w:pPr>
            <w:r>
              <w:rPr>
                <w:rFonts w:ascii="宋体" w:hAnsi="宋体" w:hint="eastAsia"/>
                <w:color w:val="000000"/>
                <w:sz w:val="24"/>
              </w:rPr>
              <w:t>1.供应商对招标文件中供应商参加本次采购活动应当具备的条件和招标项目技术、商务及其他要求，以及评标细则、标准提出询问或质疑的，应向采购人提出；</w:t>
            </w:r>
          </w:p>
          <w:p w:rsidR="00A93D84" w:rsidRDefault="00256A8C">
            <w:pPr>
              <w:tabs>
                <w:tab w:val="left" w:pos="1134"/>
                <w:tab w:val="left" w:pos="1276"/>
              </w:tabs>
              <w:spacing w:after="120" w:line="0" w:lineRule="atLeast"/>
              <w:ind w:firstLineChars="100" w:firstLine="240"/>
              <w:rPr>
                <w:rFonts w:ascii="宋体" w:hAnsi="宋体"/>
                <w:color w:val="000000"/>
                <w:sz w:val="24"/>
                <w:szCs w:val="16"/>
              </w:rPr>
            </w:pPr>
            <w:r>
              <w:rPr>
                <w:rFonts w:ascii="宋体" w:hAnsi="宋体" w:hint="eastAsia"/>
                <w:color w:val="000000"/>
                <w:sz w:val="24"/>
                <w:szCs w:val="16"/>
              </w:rPr>
              <w:t>2.供应商对除上述招标文件中的其他内容、采购过程及中标结果提出询问或质疑的，应向采购人提出。</w:t>
            </w:r>
          </w:p>
          <w:p w:rsidR="00A93D84" w:rsidRDefault="00256A8C">
            <w:pPr>
              <w:tabs>
                <w:tab w:val="left" w:pos="1134"/>
                <w:tab w:val="left" w:pos="1276"/>
              </w:tabs>
              <w:spacing w:after="120" w:line="0" w:lineRule="atLeast"/>
              <w:ind w:firstLineChars="100" w:firstLine="240"/>
              <w:rPr>
                <w:rFonts w:ascii="宋体" w:hAnsi="宋体"/>
                <w:color w:val="000000"/>
                <w:sz w:val="24"/>
                <w:szCs w:val="16"/>
              </w:rPr>
            </w:pPr>
            <w:r>
              <w:rPr>
                <w:rFonts w:ascii="宋体" w:hAnsi="宋体" w:hint="eastAsia"/>
                <w:color w:val="000000"/>
                <w:sz w:val="24"/>
                <w:szCs w:val="16"/>
              </w:rPr>
              <w:t>3.</w:t>
            </w:r>
            <w:r>
              <w:rPr>
                <w:rFonts w:hint="eastAsia"/>
                <w:color w:val="000000"/>
                <w:sz w:val="16"/>
                <w:szCs w:val="16"/>
              </w:rPr>
              <w:t xml:space="preserve"> </w:t>
            </w:r>
            <w:r>
              <w:rPr>
                <w:rFonts w:ascii="宋体" w:hAnsi="宋体" w:hint="eastAsia"/>
                <w:color w:val="000000"/>
                <w:sz w:val="24"/>
                <w:szCs w:val="16"/>
              </w:rPr>
              <w:t>供应商在法定质疑期内一次性提出针对同一采购程序环节和</w:t>
            </w:r>
            <w:r>
              <w:rPr>
                <w:rFonts w:ascii="宋体" w:hAnsi="宋体"/>
                <w:color w:val="000000"/>
                <w:sz w:val="24"/>
                <w:szCs w:val="16"/>
              </w:rPr>
              <w:t>同一对象</w:t>
            </w:r>
            <w:r>
              <w:rPr>
                <w:rFonts w:ascii="宋体" w:hAnsi="宋体" w:hint="eastAsia"/>
                <w:color w:val="000000"/>
                <w:sz w:val="24"/>
                <w:szCs w:val="16"/>
              </w:rPr>
              <w:t>的质疑。</w:t>
            </w:r>
          </w:p>
          <w:p w:rsidR="00A93D84" w:rsidRDefault="00256A8C">
            <w:pPr>
              <w:tabs>
                <w:tab w:val="left" w:pos="1134"/>
                <w:tab w:val="left" w:pos="1276"/>
              </w:tabs>
              <w:spacing w:after="120" w:line="0" w:lineRule="atLeast"/>
              <w:ind w:firstLineChars="100" w:firstLine="240"/>
              <w:rPr>
                <w:rFonts w:ascii="宋体" w:hAnsi="宋体"/>
                <w:color w:val="000000"/>
                <w:sz w:val="24"/>
                <w:szCs w:val="16"/>
              </w:rPr>
            </w:pPr>
            <w:r>
              <w:rPr>
                <w:rFonts w:ascii="宋体" w:hAnsi="宋体" w:hint="eastAsia"/>
                <w:color w:val="000000"/>
                <w:sz w:val="24"/>
                <w:szCs w:val="16"/>
              </w:rPr>
              <w:t>联系方式：</w:t>
            </w:r>
          </w:p>
          <w:p w:rsidR="00A93D84" w:rsidRDefault="00256A8C">
            <w:pPr>
              <w:tabs>
                <w:tab w:val="left" w:pos="1134"/>
                <w:tab w:val="left" w:pos="1276"/>
              </w:tabs>
              <w:spacing w:after="120" w:line="0" w:lineRule="atLeast"/>
              <w:ind w:firstLineChars="100" w:firstLine="240"/>
              <w:rPr>
                <w:rFonts w:ascii="宋体" w:hAnsi="宋体"/>
                <w:color w:val="000000"/>
                <w:sz w:val="24"/>
                <w:szCs w:val="16"/>
              </w:rPr>
            </w:pPr>
            <w:r>
              <w:rPr>
                <w:rFonts w:ascii="宋体" w:hAnsi="宋体" w:hint="eastAsia"/>
                <w:color w:val="000000"/>
                <w:sz w:val="24"/>
                <w:szCs w:val="16"/>
              </w:rPr>
              <w:t xml:space="preserve">采 购 人：盐亭县人民医院 </w:t>
            </w:r>
          </w:p>
          <w:p w:rsidR="00194938" w:rsidRDefault="00256A8C">
            <w:pPr>
              <w:tabs>
                <w:tab w:val="left" w:pos="1134"/>
                <w:tab w:val="left" w:pos="1276"/>
              </w:tabs>
              <w:spacing w:after="120" w:line="0" w:lineRule="atLeast"/>
              <w:ind w:firstLineChars="100" w:firstLine="240"/>
              <w:rPr>
                <w:rFonts w:ascii="微软雅黑" w:eastAsia="微软雅黑" w:hAnsi="微软雅黑"/>
                <w:color w:val="FFFFFF"/>
                <w:szCs w:val="21"/>
                <w:shd w:val="clear" w:color="auto" w:fill="37383A"/>
              </w:rPr>
            </w:pPr>
            <w:r>
              <w:rPr>
                <w:rFonts w:ascii="宋体" w:hAnsi="宋体" w:hint="eastAsia"/>
                <w:color w:val="000000"/>
                <w:sz w:val="24"/>
                <w:szCs w:val="16"/>
              </w:rPr>
              <w:t>地    址：盐亭县</w:t>
            </w:r>
            <w:r w:rsidR="00194938">
              <w:rPr>
                <w:rFonts w:ascii="宋体" w:hAnsi="宋体" w:hint="eastAsia"/>
                <w:color w:val="000000"/>
                <w:sz w:val="24"/>
                <w:szCs w:val="16"/>
              </w:rPr>
              <w:t>云溪镇弥江上段208号</w:t>
            </w:r>
          </w:p>
          <w:p w:rsidR="00A93D84" w:rsidRDefault="00256A8C" w:rsidP="00194938">
            <w:pPr>
              <w:tabs>
                <w:tab w:val="left" w:pos="1134"/>
                <w:tab w:val="left" w:pos="1276"/>
              </w:tabs>
              <w:spacing w:after="120" w:line="0" w:lineRule="atLeast"/>
              <w:ind w:firstLineChars="100" w:firstLine="240"/>
              <w:rPr>
                <w:rFonts w:ascii="宋体" w:hAnsi="宋体"/>
                <w:color w:val="000000"/>
                <w:sz w:val="24"/>
                <w:szCs w:val="16"/>
              </w:rPr>
            </w:pPr>
            <w:r>
              <w:rPr>
                <w:rFonts w:ascii="宋体" w:hAnsi="宋体" w:hint="eastAsia"/>
                <w:color w:val="000000"/>
                <w:sz w:val="24"/>
                <w:szCs w:val="16"/>
              </w:rPr>
              <w:t xml:space="preserve">联 系 人：李老师  </w:t>
            </w:r>
          </w:p>
          <w:p w:rsidR="00A93D84" w:rsidRDefault="00256A8C">
            <w:pPr>
              <w:tabs>
                <w:tab w:val="left" w:pos="1134"/>
                <w:tab w:val="left" w:pos="1276"/>
              </w:tabs>
              <w:spacing w:after="120" w:line="0" w:lineRule="atLeast"/>
              <w:ind w:firstLineChars="100" w:firstLine="240"/>
              <w:rPr>
                <w:rFonts w:ascii="宋体" w:hAnsi="宋体"/>
                <w:color w:val="000000"/>
                <w:sz w:val="24"/>
                <w:szCs w:val="16"/>
              </w:rPr>
            </w:pPr>
            <w:r>
              <w:rPr>
                <w:rFonts w:ascii="宋体" w:hAnsi="宋体" w:hint="eastAsia"/>
                <w:color w:val="000000"/>
                <w:sz w:val="24"/>
                <w:szCs w:val="16"/>
              </w:rPr>
              <w:t xml:space="preserve">联系电话：0816-7229049 </w:t>
            </w:r>
          </w:p>
        </w:tc>
      </w:tr>
    </w:tbl>
    <w:p w:rsidR="00A93D84" w:rsidRDefault="00A93D84">
      <w:pPr>
        <w:ind w:firstLineChars="200" w:firstLine="420"/>
        <w:rPr>
          <w:color w:val="000000"/>
        </w:rPr>
      </w:pPr>
    </w:p>
    <w:p w:rsidR="00A93D84" w:rsidRDefault="00256A8C">
      <w:pPr>
        <w:pStyle w:val="2"/>
        <w:spacing w:before="0" w:after="0" w:line="480" w:lineRule="exact"/>
        <w:ind w:firstLineChars="200" w:firstLine="562"/>
        <w:jc w:val="center"/>
        <w:rPr>
          <w:rFonts w:ascii="黑体"/>
          <w:bCs/>
          <w:color w:val="000000"/>
        </w:rPr>
      </w:pPr>
      <w:bookmarkStart w:id="35" w:name="_Toc443383562"/>
      <w:bookmarkStart w:id="36" w:name="_Toc13563628"/>
      <w:bookmarkStart w:id="37" w:name="_Toc68114658"/>
      <w:bookmarkStart w:id="38" w:name="_Toc315962966"/>
      <w:bookmarkStart w:id="39" w:name="_Toc11231675"/>
      <w:bookmarkStart w:id="40" w:name="_Toc441679460"/>
      <w:bookmarkStart w:id="41" w:name="_Toc11242924"/>
      <w:bookmarkStart w:id="42" w:name="_Toc31826"/>
      <w:bookmarkStart w:id="43" w:name="_Toc479755710"/>
      <w:bookmarkStart w:id="44" w:name="_Toc441921236"/>
      <w:bookmarkStart w:id="45" w:name="_Toc442099348"/>
      <w:bookmarkStart w:id="46" w:name="_Toc26069"/>
      <w:bookmarkStart w:id="47" w:name="_Toc443393295"/>
      <w:bookmarkStart w:id="48" w:name="_Toc389231699"/>
      <w:bookmarkStart w:id="49" w:name="_Toc256004135"/>
      <w:bookmarkStart w:id="50" w:name="_Toc256502489"/>
      <w:r>
        <w:rPr>
          <w:rFonts w:ascii="黑体" w:hint="eastAsia"/>
          <w:bCs/>
          <w:color w:val="000000"/>
        </w:rPr>
        <w:t>二、总则</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93D84" w:rsidRDefault="00256A8C">
      <w:pPr>
        <w:keepNext/>
        <w:keepLines/>
        <w:spacing w:line="480" w:lineRule="exact"/>
        <w:ind w:firstLineChars="200" w:firstLine="482"/>
        <w:outlineLvl w:val="2"/>
        <w:rPr>
          <w:rFonts w:ascii="宋体" w:hAnsi="宋体"/>
          <w:b/>
          <w:bCs/>
          <w:color w:val="000000"/>
          <w:sz w:val="24"/>
          <w:szCs w:val="32"/>
        </w:rPr>
      </w:pPr>
      <w:bookmarkStart w:id="51" w:name="_Toc183582205"/>
      <w:bookmarkStart w:id="52" w:name="_Toc183682342"/>
      <w:bookmarkStart w:id="53" w:name="_Toc11242925"/>
      <w:bookmarkStart w:id="54" w:name="_Toc307298419"/>
      <w:bookmarkStart w:id="55" w:name="_Toc229393498"/>
      <w:bookmarkStart w:id="56" w:name="_Toc217446034"/>
      <w:bookmarkStart w:id="57" w:name="_Toc229395167"/>
      <w:bookmarkStart w:id="58" w:name="_Toc241204365"/>
      <w:bookmarkStart w:id="59" w:name="_Toc443383563"/>
      <w:bookmarkStart w:id="60" w:name="_Toc439679215"/>
      <w:bookmarkStart w:id="61" w:name="_Toc241054964"/>
      <w:bookmarkStart w:id="62" w:name="_Toc229475717"/>
      <w:bookmarkStart w:id="63" w:name="_Toc389231700"/>
      <w:bookmarkStart w:id="64" w:name="_Toc315962967"/>
      <w:bookmarkStart w:id="65" w:name="_Toc229393582"/>
      <w:bookmarkStart w:id="66" w:name="_Toc229476046"/>
      <w:bookmarkStart w:id="67" w:name="_Toc245441523"/>
      <w:bookmarkStart w:id="68" w:name="_Toc390774248"/>
      <w:bookmarkStart w:id="69" w:name="_Toc13563629"/>
      <w:bookmarkStart w:id="70" w:name="_Toc11231676"/>
      <w:bookmarkStart w:id="71" w:name="_Toc229393330"/>
      <w:bookmarkStart w:id="72" w:name="_Toc255976221"/>
      <w:bookmarkStart w:id="73" w:name="_Toc389552482"/>
      <w:bookmarkStart w:id="74" w:name="_Toc255896711"/>
      <w:bookmarkStart w:id="75" w:name="_Toc441679461"/>
      <w:bookmarkStart w:id="76" w:name="_Toc306711377"/>
      <w:bookmarkStart w:id="77" w:name="_Toc240869992"/>
      <w:bookmarkStart w:id="78" w:name="_Toc442099349"/>
      <w:bookmarkStart w:id="79" w:name="_Toc479755711"/>
      <w:bookmarkStart w:id="80" w:name="_Toc441921237"/>
      <w:bookmarkStart w:id="81" w:name="_Toc255975659"/>
      <w:bookmarkStart w:id="82" w:name="_Toc443393296"/>
      <w:bookmarkEnd w:id="49"/>
      <w:bookmarkEnd w:id="50"/>
      <w:r>
        <w:rPr>
          <w:rFonts w:ascii="宋体" w:hAnsi="宋体" w:hint="eastAsia"/>
          <w:b/>
          <w:bCs/>
          <w:color w:val="000000"/>
          <w:sz w:val="24"/>
          <w:szCs w:val="32"/>
        </w:rPr>
        <w:t>1</w:t>
      </w:r>
      <w:bookmarkEnd w:id="51"/>
      <w:bookmarkEnd w:id="52"/>
      <w:r>
        <w:rPr>
          <w:rFonts w:ascii="宋体" w:hAnsi="宋体" w:hint="eastAsia"/>
          <w:b/>
          <w:bCs/>
          <w:color w:val="000000"/>
          <w:sz w:val="24"/>
          <w:szCs w:val="32"/>
        </w:rPr>
        <w:t xml:space="preserve"> </w:t>
      </w:r>
      <w:r>
        <w:rPr>
          <w:rFonts w:ascii="宋体" w:hAnsi="宋体" w:hint="eastAsia"/>
          <w:b/>
          <w:bCs/>
          <w:color w:val="000000"/>
          <w:sz w:val="24"/>
        </w:rPr>
        <w:t>适用范围</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A93D84" w:rsidRDefault="00256A8C">
      <w:pPr>
        <w:tabs>
          <w:tab w:val="left" w:pos="7665"/>
        </w:tabs>
        <w:spacing w:line="480" w:lineRule="exact"/>
        <w:ind w:firstLineChars="200" w:firstLine="480"/>
        <w:rPr>
          <w:rFonts w:ascii="宋体" w:hAnsi="宋体"/>
          <w:color w:val="000000"/>
          <w:sz w:val="24"/>
        </w:rPr>
      </w:pPr>
      <w:r>
        <w:rPr>
          <w:rFonts w:ascii="宋体" w:hAnsi="宋体" w:hint="eastAsia"/>
          <w:color w:val="000000"/>
          <w:sz w:val="24"/>
        </w:rPr>
        <w:t>1.1 本招标文件仅适用于本次招标采购项目。</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83" w:name="_Toc183582206"/>
      <w:bookmarkStart w:id="84" w:name="_Toc183682343"/>
      <w:bookmarkStart w:id="85" w:name="_Toc389150388"/>
      <w:bookmarkStart w:id="86" w:name="_Toc229393331"/>
      <w:bookmarkStart w:id="87" w:name="_Toc11231677"/>
      <w:bookmarkStart w:id="88" w:name="_Toc443383564"/>
      <w:bookmarkStart w:id="89" w:name="_Toc389150556"/>
      <w:bookmarkStart w:id="90" w:name="_Toc241204366"/>
      <w:bookmarkStart w:id="91" w:name="_Toc439679216"/>
      <w:bookmarkStart w:id="92" w:name="_Toc255976222"/>
      <w:bookmarkStart w:id="93" w:name="_Toc255975660"/>
      <w:bookmarkStart w:id="94" w:name="_Toc389552483"/>
      <w:bookmarkStart w:id="95" w:name="_Toc229395168"/>
      <w:bookmarkStart w:id="96" w:name="_Toc245441524"/>
      <w:bookmarkStart w:id="97" w:name="_Toc306711378"/>
      <w:bookmarkStart w:id="98" w:name="_Toc241054965"/>
      <w:bookmarkStart w:id="99" w:name="_Toc13563630"/>
      <w:bookmarkStart w:id="100" w:name="_Toc389231701"/>
      <w:bookmarkStart w:id="101" w:name="_Toc255896712"/>
      <w:bookmarkStart w:id="102" w:name="_Toc316930265"/>
      <w:bookmarkStart w:id="103" w:name="_Toc307298272"/>
      <w:bookmarkStart w:id="104" w:name="_Toc479755712"/>
      <w:bookmarkStart w:id="105" w:name="_Toc442099350"/>
      <w:bookmarkStart w:id="106" w:name="_Toc390774249"/>
      <w:bookmarkStart w:id="107" w:name="_Toc229476047"/>
      <w:bookmarkStart w:id="108" w:name="_Toc229393583"/>
      <w:bookmarkStart w:id="109" w:name="_Toc441921238"/>
      <w:bookmarkStart w:id="110" w:name="_Toc11242926"/>
      <w:bookmarkStart w:id="111" w:name="_Toc441679462"/>
      <w:bookmarkStart w:id="112" w:name="_Toc240869993"/>
      <w:bookmarkStart w:id="113" w:name="_Toc217446035"/>
      <w:bookmarkStart w:id="114" w:name="_Toc389150472"/>
      <w:bookmarkStart w:id="115" w:name="_Toc443393297"/>
      <w:bookmarkStart w:id="116" w:name="_Toc229475718"/>
      <w:bookmarkStart w:id="117" w:name="_Toc256502490"/>
      <w:bookmarkStart w:id="118" w:name="_Toc256004136"/>
      <w:bookmarkStart w:id="119" w:name="_Toc229393499"/>
      <w:r>
        <w:rPr>
          <w:rFonts w:ascii="宋体" w:hAnsi="宋体" w:hint="eastAsia"/>
          <w:b/>
          <w:bCs/>
          <w:color w:val="000000"/>
          <w:sz w:val="24"/>
          <w:szCs w:val="32"/>
        </w:rPr>
        <w:lastRenderedPageBreak/>
        <w:t>2</w:t>
      </w:r>
      <w:bookmarkEnd w:id="83"/>
      <w:bookmarkEnd w:id="84"/>
      <w:r>
        <w:rPr>
          <w:rFonts w:ascii="宋体" w:hAnsi="宋体" w:hint="eastAsia"/>
          <w:b/>
          <w:bCs/>
          <w:color w:val="000000"/>
          <w:sz w:val="24"/>
          <w:szCs w:val="32"/>
        </w:rPr>
        <w:t xml:space="preserve"> 有关</w:t>
      </w:r>
      <w:r>
        <w:rPr>
          <w:rFonts w:ascii="宋体" w:hAnsi="宋体" w:hint="eastAsia"/>
          <w:b/>
          <w:bCs/>
          <w:color w:val="000000"/>
          <w:sz w:val="24"/>
        </w:rPr>
        <w:t>定义</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A93D84" w:rsidRDefault="00256A8C">
      <w:pPr>
        <w:tabs>
          <w:tab w:val="left" w:pos="7665"/>
        </w:tabs>
        <w:spacing w:line="480" w:lineRule="exact"/>
        <w:ind w:firstLineChars="200" w:firstLine="480"/>
        <w:rPr>
          <w:rFonts w:ascii="宋体" w:hAnsi="宋体"/>
          <w:color w:val="000000"/>
          <w:sz w:val="24"/>
        </w:rPr>
      </w:pPr>
      <w:r>
        <w:rPr>
          <w:rFonts w:ascii="宋体" w:hAnsi="宋体" w:hint="eastAsia"/>
          <w:color w:val="000000"/>
          <w:sz w:val="24"/>
        </w:rPr>
        <w:t>2.1 本次招标的采购人是</w:t>
      </w:r>
      <w:r>
        <w:rPr>
          <w:rFonts w:ascii="宋体" w:hAnsi="宋体" w:hint="eastAsia"/>
          <w:color w:val="000000"/>
          <w:sz w:val="24"/>
          <w:u w:val="single"/>
          <w:lang w:val="zh-CN"/>
        </w:rPr>
        <w:t>盐亭县人民医院</w:t>
      </w:r>
      <w:r>
        <w:rPr>
          <w:rFonts w:ascii="宋体" w:hAnsi="宋体" w:hint="eastAsia"/>
          <w:color w:val="000000"/>
          <w:sz w:val="24"/>
        </w:rPr>
        <w:t>。</w:t>
      </w:r>
    </w:p>
    <w:p w:rsidR="00A93D84" w:rsidRDefault="00256A8C">
      <w:pPr>
        <w:wordWrap w:val="0"/>
        <w:spacing w:line="480" w:lineRule="exact"/>
        <w:ind w:firstLineChars="200" w:firstLine="480"/>
        <w:rPr>
          <w:rFonts w:ascii="宋体" w:hAnsi="宋体"/>
          <w:color w:val="000000"/>
          <w:sz w:val="24"/>
        </w:rPr>
      </w:pPr>
      <w:r>
        <w:rPr>
          <w:rFonts w:ascii="宋体" w:hAnsi="宋体" w:hint="eastAsia"/>
          <w:color w:val="000000"/>
          <w:sz w:val="24"/>
        </w:rPr>
        <w:t xml:space="preserve">2.2 </w:t>
      </w:r>
      <w:r>
        <w:rPr>
          <w:rFonts w:ascii="宋体" w:hAnsi="宋体" w:hint="eastAsia"/>
          <w:color w:val="000000"/>
          <w:sz w:val="24"/>
          <w:u w:val="single"/>
        </w:rPr>
        <w:t>“投标人”系指在“盐亭县人民医院”报名并获取了招标文件拟参加投标和向采购人提供服务的供应商。</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120" w:name="_Toc441921239"/>
      <w:bookmarkStart w:id="121" w:name="_Toc442099351"/>
      <w:bookmarkStart w:id="122" w:name="_Toc443383565"/>
      <w:bookmarkStart w:id="123" w:name="_Toc389231702"/>
      <w:bookmarkStart w:id="124" w:name="_Toc390774250"/>
      <w:bookmarkStart w:id="125" w:name="_Toc479755713"/>
      <w:bookmarkStart w:id="126" w:name="_Toc315962969"/>
      <w:bookmarkStart w:id="127" w:name="_Toc256502491"/>
      <w:bookmarkStart w:id="128" w:name="_Toc13563631"/>
      <w:bookmarkStart w:id="129" w:name="_Toc307298421"/>
      <w:bookmarkStart w:id="130" w:name="_Toc389552484"/>
      <w:bookmarkStart w:id="131" w:name="_Toc11242927"/>
      <w:bookmarkStart w:id="132" w:name="_Toc256004137"/>
      <w:bookmarkStart w:id="133" w:name="_Toc439679217"/>
      <w:bookmarkStart w:id="134" w:name="_Toc441679463"/>
      <w:bookmarkStart w:id="135" w:name="_Toc306711379"/>
      <w:bookmarkStart w:id="136" w:name="_Toc443393298"/>
      <w:bookmarkStart w:id="137" w:name="_Toc11231678"/>
      <w:r>
        <w:rPr>
          <w:rFonts w:ascii="宋体" w:hAnsi="宋体" w:hint="eastAsia"/>
          <w:b/>
          <w:bCs/>
          <w:color w:val="000000"/>
          <w:sz w:val="24"/>
          <w:szCs w:val="32"/>
        </w:rPr>
        <w:t>3 合格的投标人</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A93D84" w:rsidRDefault="00256A8C">
      <w:pPr>
        <w:tabs>
          <w:tab w:val="left" w:pos="7665"/>
        </w:tabs>
        <w:adjustRightInd w:val="0"/>
        <w:spacing w:line="480" w:lineRule="exact"/>
        <w:ind w:firstLineChars="200" w:firstLine="480"/>
        <w:rPr>
          <w:rFonts w:ascii="宋体" w:hAnsi="宋体"/>
          <w:color w:val="000000"/>
          <w:sz w:val="24"/>
        </w:rPr>
      </w:pPr>
      <w:r>
        <w:rPr>
          <w:rFonts w:ascii="宋体" w:hAnsi="宋体" w:hint="eastAsia"/>
          <w:color w:val="000000"/>
          <w:sz w:val="24"/>
        </w:rPr>
        <w:t>合格的投标人应具备以下条件：</w:t>
      </w:r>
    </w:p>
    <w:p w:rsidR="00A93D84" w:rsidRDefault="00256A8C">
      <w:pPr>
        <w:tabs>
          <w:tab w:val="left" w:pos="7665"/>
        </w:tabs>
        <w:adjustRightInd w:val="0"/>
        <w:spacing w:line="480" w:lineRule="exact"/>
        <w:ind w:firstLineChars="200" w:firstLine="480"/>
        <w:rPr>
          <w:rFonts w:ascii="宋体" w:hAnsi="宋体"/>
          <w:color w:val="000000"/>
          <w:sz w:val="24"/>
        </w:rPr>
      </w:pPr>
      <w:r>
        <w:rPr>
          <w:rFonts w:ascii="宋体" w:hAnsi="宋体" w:hint="eastAsia"/>
          <w:color w:val="000000"/>
          <w:sz w:val="24"/>
        </w:rPr>
        <w:t>（1）本招标文件“投标邀请”第五条规定的条件；</w:t>
      </w:r>
    </w:p>
    <w:p w:rsidR="00A93D84" w:rsidRDefault="00256A8C">
      <w:pPr>
        <w:tabs>
          <w:tab w:val="left" w:pos="7665"/>
        </w:tabs>
        <w:adjustRightInd w:val="0"/>
        <w:spacing w:line="480" w:lineRule="exact"/>
        <w:ind w:firstLineChars="200" w:firstLine="480"/>
        <w:rPr>
          <w:rFonts w:ascii="宋体" w:hAnsi="宋体"/>
          <w:color w:val="000000"/>
          <w:sz w:val="24"/>
        </w:rPr>
      </w:pPr>
      <w:r>
        <w:rPr>
          <w:rFonts w:ascii="宋体" w:hAnsi="宋体" w:hint="eastAsia"/>
          <w:color w:val="000000"/>
          <w:sz w:val="24"/>
        </w:rPr>
        <w:t>（2）遵守国家有关的法律、法规、规章和其他政策制度；</w:t>
      </w:r>
    </w:p>
    <w:p w:rsidR="00A93D84" w:rsidRDefault="00256A8C">
      <w:pPr>
        <w:tabs>
          <w:tab w:val="left" w:pos="7665"/>
        </w:tabs>
        <w:wordWrap w:val="0"/>
        <w:adjustRightInd w:val="0"/>
        <w:spacing w:line="480" w:lineRule="exact"/>
        <w:ind w:firstLineChars="200" w:firstLine="480"/>
        <w:rPr>
          <w:rFonts w:ascii="宋体" w:hAnsi="宋体"/>
          <w:color w:val="000000"/>
          <w:sz w:val="24"/>
        </w:rPr>
      </w:pPr>
      <w:bookmarkStart w:id="138" w:name="_Toc256502492"/>
      <w:bookmarkStart w:id="139" w:name="_Toc315962970"/>
      <w:bookmarkStart w:id="140" w:name="_Toc256004138"/>
      <w:bookmarkStart w:id="141" w:name="_Toc307298422"/>
      <w:bookmarkStart w:id="142" w:name="_Toc306711380"/>
      <w:r>
        <w:rPr>
          <w:rFonts w:ascii="宋体" w:hAnsi="宋体" w:hint="eastAsia"/>
          <w:color w:val="000000"/>
          <w:sz w:val="24"/>
        </w:rPr>
        <w:t>（3）在“盐亭县人民医院”报名获取了招标文件的。</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143" w:name="_Toc11231679"/>
      <w:bookmarkStart w:id="144" w:name="_Toc443383566"/>
      <w:bookmarkStart w:id="145" w:name="_Toc442099353"/>
      <w:bookmarkStart w:id="146" w:name="_Toc389552485"/>
      <w:bookmarkStart w:id="147" w:name="_Toc443393299"/>
      <w:bookmarkStart w:id="148" w:name="_Toc390774251"/>
      <w:bookmarkStart w:id="149" w:name="_Toc13563632"/>
      <w:bookmarkStart w:id="150" w:name="_Toc479755714"/>
      <w:bookmarkStart w:id="151" w:name="_Toc439679219"/>
      <w:bookmarkStart w:id="152" w:name="_Toc441679465"/>
      <w:bookmarkStart w:id="153" w:name="_Toc11242928"/>
      <w:bookmarkStart w:id="154" w:name="_Toc441921241"/>
      <w:bookmarkStart w:id="155" w:name="_Toc389231703"/>
      <w:r>
        <w:rPr>
          <w:rFonts w:ascii="宋体" w:hAnsi="宋体" w:hint="eastAsia"/>
          <w:b/>
          <w:bCs/>
          <w:color w:val="000000"/>
          <w:sz w:val="24"/>
          <w:szCs w:val="32"/>
        </w:rPr>
        <w:t>4 投标费用</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A93D84" w:rsidRDefault="00256A8C">
      <w:pPr>
        <w:tabs>
          <w:tab w:val="left" w:pos="7665"/>
        </w:tabs>
        <w:adjustRightInd w:val="0"/>
        <w:spacing w:line="480" w:lineRule="exact"/>
        <w:ind w:firstLineChars="300" w:firstLine="720"/>
        <w:rPr>
          <w:rFonts w:ascii="宋体" w:hAnsi="宋体"/>
          <w:color w:val="000000"/>
          <w:kern w:val="0"/>
          <w:sz w:val="24"/>
          <w:szCs w:val="28"/>
        </w:rPr>
      </w:pPr>
      <w:r>
        <w:rPr>
          <w:rFonts w:ascii="宋体" w:eastAsia="宋体" w:hAnsi="宋体" w:cs="Times New Roman" w:hint="eastAsia"/>
          <w:color w:val="000000"/>
          <w:sz w:val="24"/>
          <w:szCs w:val="24"/>
          <w:lang w:bidi="ar"/>
        </w:rPr>
        <w:t>供应商应自行承担参加招标活动的全部费用。</w:t>
      </w:r>
    </w:p>
    <w:p w:rsidR="00A93D84" w:rsidRDefault="00256A8C">
      <w:pPr>
        <w:keepNext/>
        <w:keepLines/>
        <w:spacing w:line="480" w:lineRule="exact"/>
        <w:ind w:firstLineChars="200" w:firstLine="482"/>
        <w:outlineLvl w:val="2"/>
        <w:rPr>
          <w:rFonts w:ascii="宋体" w:hAnsi="宋体"/>
          <w:bCs/>
          <w:color w:val="000000"/>
          <w:sz w:val="24"/>
          <w:szCs w:val="32"/>
        </w:rPr>
      </w:pPr>
      <w:bookmarkStart w:id="156" w:name="_Toc307298423"/>
      <w:bookmarkStart w:id="157" w:name="_Toc439679220"/>
      <w:bookmarkStart w:id="158" w:name="_Toc389231704"/>
      <w:bookmarkStart w:id="159" w:name="_Toc390774252"/>
      <w:bookmarkStart w:id="160" w:name="_Toc443383567"/>
      <w:bookmarkStart w:id="161" w:name="_Toc441679466"/>
      <w:bookmarkStart w:id="162" w:name="_Toc442099354"/>
      <w:bookmarkStart w:id="163" w:name="_Toc306711381"/>
      <w:bookmarkStart w:id="164" w:name="_Toc315962971"/>
      <w:bookmarkStart w:id="165" w:name="_Toc389552486"/>
      <w:bookmarkStart w:id="166" w:name="_Toc441921242"/>
      <w:bookmarkStart w:id="167" w:name="_Toc443393300"/>
      <w:bookmarkStart w:id="168" w:name="_Toc11231680"/>
      <w:bookmarkStart w:id="169" w:name="_Toc479755715"/>
      <w:bookmarkStart w:id="170" w:name="_Toc11242929"/>
      <w:bookmarkStart w:id="171" w:name="_Toc13563633"/>
      <w:r>
        <w:rPr>
          <w:rFonts w:ascii="宋体" w:hAnsi="宋体" w:hint="eastAsia"/>
          <w:b/>
          <w:bCs/>
          <w:color w:val="000000"/>
          <w:sz w:val="24"/>
          <w:szCs w:val="32"/>
        </w:rPr>
        <w:t>5 充分、公平竞争保障措施</w:t>
      </w:r>
      <w:bookmarkEnd w:id="156"/>
      <w:bookmarkEnd w:id="157"/>
      <w:bookmarkEnd w:id="158"/>
      <w:bookmarkEnd w:id="159"/>
      <w:bookmarkEnd w:id="160"/>
      <w:bookmarkEnd w:id="161"/>
      <w:bookmarkEnd w:id="162"/>
      <w:bookmarkEnd w:id="163"/>
      <w:bookmarkEnd w:id="164"/>
      <w:bookmarkEnd w:id="165"/>
      <w:bookmarkEnd w:id="166"/>
      <w:bookmarkEnd w:id="167"/>
      <w:r>
        <w:rPr>
          <w:rFonts w:ascii="宋体" w:hAnsi="宋体" w:hint="eastAsia"/>
          <w:bCs/>
          <w:color w:val="000000"/>
          <w:sz w:val="24"/>
          <w:szCs w:val="32"/>
        </w:rPr>
        <w:t>（按以下序列号执行）</w:t>
      </w:r>
      <w:bookmarkEnd w:id="168"/>
      <w:bookmarkEnd w:id="169"/>
      <w:bookmarkEnd w:id="170"/>
      <w:bookmarkEnd w:id="171"/>
    </w:p>
    <w:p w:rsidR="00A93D84" w:rsidRDefault="00256A8C">
      <w:pPr>
        <w:adjustRightInd w:val="0"/>
        <w:spacing w:line="480" w:lineRule="exact"/>
        <w:ind w:left="1" w:firstLineChars="200" w:firstLine="480"/>
        <w:rPr>
          <w:rFonts w:ascii="宋体" w:hAnsi="宋体"/>
          <w:color w:val="000000"/>
          <w:kern w:val="0"/>
          <w:sz w:val="24"/>
        </w:rPr>
      </w:pPr>
      <w:r>
        <w:rPr>
          <w:rFonts w:ascii="宋体" w:hAnsi="宋体" w:hint="eastAsia"/>
          <w:color w:val="000000"/>
          <w:kern w:val="0"/>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rsidR="00A93D84" w:rsidRDefault="00256A8C">
      <w:pPr>
        <w:adjustRightInd w:val="0"/>
        <w:spacing w:line="480" w:lineRule="exact"/>
        <w:ind w:left="1" w:firstLineChars="200" w:firstLine="480"/>
        <w:rPr>
          <w:rFonts w:ascii="宋体" w:hAnsi="宋体"/>
          <w:color w:val="000000"/>
          <w:kern w:val="0"/>
          <w:sz w:val="24"/>
        </w:rPr>
      </w:pPr>
      <w:r>
        <w:rPr>
          <w:rFonts w:ascii="宋体" w:hAnsi="宋体" w:hint="eastAsia"/>
          <w:color w:val="000000"/>
          <w:kern w:val="0"/>
          <w:sz w:val="24"/>
        </w:rPr>
        <w:t>5.2 前期参与供应商处理。为采购项目提供规范编制或者项目管理、监理、检测等服务的供应商，不得再参加该采购项目的其他采购活动，</w:t>
      </w:r>
      <w:r>
        <w:rPr>
          <w:rFonts w:ascii="宋体" w:hAnsi="宋体"/>
          <w:color w:val="000000"/>
          <w:kern w:val="0"/>
          <w:sz w:val="24"/>
        </w:rPr>
        <w:t>但</w:t>
      </w:r>
      <w:r>
        <w:rPr>
          <w:rFonts w:ascii="宋体" w:hAnsi="宋体" w:hint="eastAsia"/>
          <w:color w:val="000000"/>
          <w:kern w:val="0"/>
          <w:sz w:val="24"/>
        </w:rPr>
        <w:t>同</w:t>
      </w:r>
      <w:proofErr w:type="gramStart"/>
      <w:r>
        <w:rPr>
          <w:rFonts w:ascii="宋体" w:hAnsi="宋体" w:hint="eastAsia"/>
          <w:color w:val="000000"/>
          <w:kern w:val="0"/>
          <w:sz w:val="24"/>
        </w:rPr>
        <w:t>一供应</w:t>
      </w:r>
      <w:proofErr w:type="gramEnd"/>
      <w:r>
        <w:rPr>
          <w:rFonts w:ascii="宋体" w:hAnsi="宋体" w:hint="eastAsia"/>
          <w:color w:val="000000"/>
          <w:kern w:val="0"/>
          <w:sz w:val="24"/>
        </w:rPr>
        <w:t>商可以同时承担项目的规范编制和项目管理、监理、检测等服务。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rsidR="00A93D84" w:rsidRDefault="00256A8C">
      <w:pPr>
        <w:adjustRightInd w:val="0"/>
        <w:spacing w:line="480" w:lineRule="exact"/>
        <w:ind w:left="1" w:firstLineChars="200" w:firstLine="480"/>
        <w:rPr>
          <w:rFonts w:ascii="宋体" w:hAnsi="宋体"/>
          <w:color w:val="000000"/>
          <w:kern w:val="0"/>
          <w:sz w:val="24"/>
        </w:rPr>
      </w:pPr>
      <w:r>
        <w:rPr>
          <w:rFonts w:ascii="宋体" w:hAnsi="宋体" w:hint="eastAsia"/>
          <w:color w:val="000000"/>
          <w:kern w:val="0"/>
          <w:sz w:val="24"/>
        </w:rPr>
        <w:t>5.3 利害关系代理人处理。2家以上的供应商不得在同一合同项下的采购项目中，同时委托同一个自然人、同一家庭的人员、同一单位的人员作为其代理人，否则，其投标文件作为无效处理。</w:t>
      </w:r>
    </w:p>
    <w:p w:rsidR="00A93D84" w:rsidRDefault="00256A8C">
      <w:pPr>
        <w:pStyle w:val="2"/>
        <w:spacing w:before="0" w:after="0" w:line="480" w:lineRule="exact"/>
        <w:ind w:firstLineChars="200" w:firstLine="562"/>
        <w:jc w:val="center"/>
        <w:rPr>
          <w:rFonts w:ascii="黑体"/>
          <w:bCs/>
          <w:color w:val="000000"/>
        </w:rPr>
      </w:pPr>
      <w:bookmarkStart w:id="172" w:name="_Toc479755716"/>
      <w:bookmarkStart w:id="173" w:name="_Toc442099355"/>
      <w:bookmarkStart w:id="174" w:name="_Toc315962972"/>
      <w:bookmarkStart w:id="175" w:name="_Toc441921243"/>
      <w:bookmarkStart w:id="176" w:name="_Toc441679467"/>
      <w:bookmarkStart w:id="177" w:name="_Toc11231681"/>
      <w:bookmarkStart w:id="178" w:name="_Toc443383568"/>
      <w:bookmarkStart w:id="179" w:name="_Toc389231705"/>
      <w:bookmarkStart w:id="180" w:name="_Toc24017"/>
      <w:bookmarkStart w:id="181" w:name="_Toc11242930"/>
      <w:bookmarkStart w:id="182" w:name="_Toc256502493"/>
      <w:bookmarkStart w:id="183" w:name="_Toc443393301"/>
      <w:bookmarkStart w:id="184" w:name="_Toc68114659"/>
      <w:bookmarkStart w:id="185" w:name="_Toc5611"/>
      <w:bookmarkStart w:id="186" w:name="_Toc13563634"/>
      <w:r>
        <w:rPr>
          <w:rFonts w:ascii="黑体" w:hint="eastAsia"/>
          <w:bCs/>
          <w:color w:val="000000"/>
        </w:rPr>
        <w:t>三、招标文件</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A93D84" w:rsidRDefault="00256A8C">
      <w:pPr>
        <w:keepNext/>
        <w:keepLines/>
        <w:spacing w:line="480" w:lineRule="exact"/>
        <w:ind w:firstLineChars="200" w:firstLine="482"/>
        <w:outlineLvl w:val="2"/>
        <w:rPr>
          <w:rFonts w:ascii="宋体" w:hAnsi="宋体"/>
          <w:b/>
          <w:bCs/>
          <w:color w:val="000000"/>
          <w:sz w:val="24"/>
          <w:szCs w:val="32"/>
        </w:rPr>
      </w:pPr>
      <w:bookmarkStart w:id="187" w:name="_Toc307298425"/>
      <w:bookmarkStart w:id="188" w:name="_Toc441921244"/>
      <w:bookmarkStart w:id="189" w:name="_Toc256004140"/>
      <w:bookmarkStart w:id="190" w:name="_Toc11231682"/>
      <w:bookmarkStart w:id="191" w:name="_Toc256502494"/>
      <w:bookmarkStart w:id="192" w:name="_Toc11242931"/>
      <w:bookmarkStart w:id="193" w:name="_Toc13563635"/>
      <w:bookmarkStart w:id="194" w:name="_Toc389552488"/>
      <w:bookmarkStart w:id="195" w:name="_Toc443383569"/>
      <w:bookmarkStart w:id="196" w:name="_Toc306711383"/>
      <w:bookmarkStart w:id="197" w:name="_Toc315962973"/>
      <w:bookmarkStart w:id="198" w:name="_Toc442099356"/>
      <w:bookmarkStart w:id="199" w:name="_Toc389231706"/>
      <w:bookmarkStart w:id="200" w:name="_Toc443393302"/>
      <w:bookmarkStart w:id="201" w:name="_Toc390774254"/>
      <w:bookmarkStart w:id="202" w:name="_Toc479755717"/>
      <w:bookmarkStart w:id="203" w:name="_Toc439679222"/>
      <w:bookmarkStart w:id="204" w:name="_Toc441679468"/>
      <w:r>
        <w:rPr>
          <w:rFonts w:ascii="宋体" w:hAnsi="宋体" w:hint="eastAsia"/>
          <w:b/>
          <w:bCs/>
          <w:color w:val="000000"/>
          <w:sz w:val="24"/>
          <w:szCs w:val="32"/>
        </w:rPr>
        <w:t>6 招标文件的构成</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A93D84" w:rsidRDefault="00256A8C">
      <w:pPr>
        <w:tabs>
          <w:tab w:val="left" w:pos="7665"/>
        </w:tabs>
        <w:adjustRightInd w:val="0"/>
        <w:spacing w:line="480" w:lineRule="exact"/>
        <w:ind w:firstLineChars="200" w:firstLine="480"/>
        <w:rPr>
          <w:rFonts w:hAnsi="宋体"/>
          <w:color w:val="000000"/>
          <w:sz w:val="24"/>
        </w:rPr>
      </w:pPr>
      <w:r>
        <w:rPr>
          <w:rFonts w:hAnsi="宋体" w:hint="eastAsia"/>
          <w:color w:val="000000"/>
          <w:sz w:val="24"/>
        </w:rPr>
        <w:t xml:space="preserve">6.1 </w:t>
      </w:r>
      <w:r>
        <w:rPr>
          <w:rFonts w:hAnsi="宋体" w:hint="eastAsia"/>
          <w:color w:val="000000"/>
          <w:sz w:val="24"/>
        </w:rPr>
        <w:t>招标文件是供应商准备投标文件和参加投标的依据，同时也是评标的重要依据，具有</w:t>
      </w:r>
      <w:proofErr w:type="gramStart"/>
      <w:r>
        <w:rPr>
          <w:rFonts w:hAnsi="宋体" w:hint="eastAsia"/>
          <w:color w:val="000000"/>
          <w:sz w:val="24"/>
        </w:rPr>
        <w:t>准法律</w:t>
      </w:r>
      <w:proofErr w:type="gramEnd"/>
      <w:r>
        <w:rPr>
          <w:rFonts w:hAnsi="宋体" w:hint="eastAsia"/>
          <w:color w:val="000000"/>
          <w:sz w:val="24"/>
        </w:rPr>
        <w:t>文件性质。招标文件用以阐明招标项目所需的资质、技术、服务等要求、招标投标程序、有关规定和注意事项以及合同主要条款等。本招标文件包括以下内容：</w:t>
      </w:r>
    </w:p>
    <w:p w:rsidR="00A93D84" w:rsidRDefault="003C457C">
      <w:pPr>
        <w:tabs>
          <w:tab w:val="right" w:leader="dot" w:pos="9240"/>
        </w:tabs>
        <w:spacing w:before="120" w:after="120"/>
        <w:ind w:firstLineChars="200" w:firstLine="420"/>
        <w:jc w:val="left"/>
        <w:rPr>
          <w:rFonts w:ascii="宋体" w:hAnsi="宋体"/>
          <w:bCs/>
          <w:caps/>
          <w:color w:val="000000"/>
          <w:sz w:val="24"/>
        </w:rPr>
      </w:pPr>
      <w:hyperlink w:anchor="_Toc443393292" w:history="1">
        <w:r w:rsidR="00256A8C">
          <w:rPr>
            <w:rFonts w:ascii="宋体" w:hAnsi="宋体" w:hint="eastAsia"/>
            <w:bCs/>
            <w:caps/>
            <w:color w:val="000000"/>
            <w:sz w:val="24"/>
          </w:rPr>
          <w:t>（1）投标邀请</w:t>
        </w:r>
      </w:hyperlink>
      <w:r w:rsidR="00256A8C">
        <w:rPr>
          <w:rFonts w:ascii="宋体" w:hAnsi="宋体" w:hint="eastAsia"/>
          <w:bCs/>
          <w:caps/>
          <w:color w:val="000000"/>
          <w:sz w:val="24"/>
        </w:rPr>
        <w:t>；</w:t>
      </w:r>
    </w:p>
    <w:p w:rsidR="00A93D84" w:rsidRDefault="003C457C">
      <w:pPr>
        <w:tabs>
          <w:tab w:val="right" w:leader="dot" w:pos="9240"/>
        </w:tabs>
        <w:spacing w:before="120" w:after="120"/>
        <w:ind w:firstLineChars="200" w:firstLine="420"/>
        <w:jc w:val="left"/>
        <w:rPr>
          <w:rFonts w:ascii="宋体" w:hAnsi="宋体"/>
          <w:bCs/>
          <w:caps/>
          <w:color w:val="000000"/>
          <w:sz w:val="24"/>
        </w:rPr>
      </w:pPr>
      <w:hyperlink w:anchor="_Toc443393293" w:history="1">
        <w:r w:rsidR="00256A8C">
          <w:rPr>
            <w:rFonts w:ascii="宋体" w:hAnsi="宋体" w:hint="eastAsia"/>
            <w:bCs/>
            <w:caps/>
            <w:color w:val="000000"/>
            <w:sz w:val="24"/>
          </w:rPr>
          <w:t>（2）投标人须知</w:t>
        </w:r>
      </w:hyperlink>
      <w:r w:rsidR="00256A8C">
        <w:rPr>
          <w:rFonts w:ascii="宋体" w:hAnsi="宋体" w:hint="eastAsia"/>
          <w:bCs/>
          <w:caps/>
          <w:color w:val="000000"/>
          <w:sz w:val="24"/>
        </w:rPr>
        <w:t>；</w:t>
      </w:r>
    </w:p>
    <w:p w:rsidR="009D7874" w:rsidRDefault="003C457C" w:rsidP="009D7874">
      <w:pPr>
        <w:tabs>
          <w:tab w:val="right" w:leader="dot" w:pos="9240"/>
        </w:tabs>
        <w:spacing w:before="120" w:after="120"/>
        <w:ind w:firstLineChars="200" w:firstLine="420"/>
        <w:jc w:val="left"/>
        <w:rPr>
          <w:rFonts w:ascii="宋体" w:hAnsi="宋体"/>
          <w:bCs/>
          <w:caps/>
          <w:color w:val="000000"/>
          <w:sz w:val="24"/>
        </w:rPr>
      </w:pPr>
      <w:hyperlink w:anchor="_Toc443393340" w:history="1">
        <w:r w:rsidR="00256A8C">
          <w:rPr>
            <w:rFonts w:ascii="宋体" w:hAnsi="宋体" w:hint="eastAsia"/>
            <w:bCs/>
            <w:caps/>
            <w:color w:val="000000"/>
            <w:sz w:val="24"/>
          </w:rPr>
          <w:t>（3）投标文件格式</w:t>
        </w:r>
      </w:hyperlink>
      <w:r w:rsidR="00256A8C">
        <w:rPr>
          <w:rFonts w:ascii="宋体" w:hAnsi="宋体" w:hint="eastAsia"/>
          <w:bCs/>
          <w:caps/>
          <w:color w:val="000000"/>
          <w:sz w:val="24"/>
        </w:rPr>
        <w:t>；</w:t>
      </w:r>
    </w:p>
    <w:p w:rsidR="00A93D84" w:rsidRPr="009D7874" w:rsidRDefault="009D7874" w:rsidP="009D7874">
      <w:pPr>
        <w:tabs>
          <w:tab w:val="right" w:leader="dot" w:pos="9240"/>
        </w:tabs>
        <w:spacing w:before="120" w:after="120"/>
        <w:ind w:firstLineChars="200" w:firstLine="480"/>
        <w:jc w:val="left"/>
        <w:rPr>
          <w:rFonts w:ascii="宋体" w:hAnsi="宋体"/>
          <w:bCs/>
          <w:caps/>
          <w:color w:val="000000"/>
          <w:sz w:val="24"/>
        </w:rPr>
      </w:pPr>
      <w:r>
        <w:rPr>
          <w:rFonts w:ascii="宋体" w:hAnsi="宋体" w:hint="eastAsia"/>
          <w:color w:val="000000"/>
          <w:sz w:val="24"/>
        </w:rPr>
        <w:t>（</w:t>
      </w:r>
      <w:r w:rsidR="00256A8C">
        <w:rPr>
          <w:rFonts w:ascii="宋体" w:hAnsi="宋体" w:hint="eastAsia"/>
          <w:color w:val="000000"/>
          <w:sz w:val="24"/>
        </w:rPr>
        <w:t>4</w:t>
      </w:r>
      <w:r w:rsidR="00256A8C">
        <w:rPr>
          <w:rFonts w:ascii="宋体" w:hAnsi="宋体"/>
          <w:color w:val="000000"/>
          <w:sz w:val="24"/>
        </w:rPr>
        <w:t>）</w:t>
      </w:r>
      <w:r w:rsidR="00256A8C">
        <w:rPr>
          <w:rFonts w:ascii="宋体" w:hAnsi="宋体" w:hint="eastAsia"/>
          <w:color w:val="000000"/>
          <w:sz w:val="24"/>
        </w:rPr>
        <w:t>中小企业优惠政策；</w:t>
      </w:r>
    </w:p>
    <w:p w:rsidR="00A93D84" w:rsidRDefault="003C457C">
      <w:pPr>
        <w:tabs>
          <w:tab w:val="right" w:leader="dot" w:pos="9240"/>
        </w:tabs>
        <w:spacing w:before="120" w:after="120"/>
        <w:ind w:firstLineChars="200" w:firstLine="420"/>
        <w:jc w:val="left"/>
        <w:rPr>
          <w:rFonts w:ascii="宋体" w:hAnsi="宋体"/>
          <w:bCs/>
          <w:caps/>
          <w:color w:val="000000"/>
          <w:sz w:val="24"/>
        </w:rPr>
      </w:pPr>
      <w:hyperlink w:anchor="_Toc443393364" w:history="1">
        <w:r w:rsidR="00256A8C">
          <w:rPr>
            <w:rFonts w:ascii="宋体" w:hAnsi="宋体" w:hint="eastAsia"/>
            <w:bCs/>
            <w:caps/>
            <w:color w:val="000000"/>
            <w:sz w:val="24"/>
          </w:rPr>
          <w:t>（</w:t>
        </w:r>
        <w:r w:rsidR="00256A8C">
          <w:rPr>
            <w:rFonts w:ascii="宋体" w:hAnsi="宋体"/>
            <w:bCs/>
            <w:caps/>
            <w:color w:val="000000"/>
            <w:sz w:val="24"/>
          </w:rPr>
          <w:t>5</w:t>
        </w:r>
        <w:r w:rsidR="00256A8C">
          <w:rPr>
            <w:rFonts w:ascii="宋体" w:hAnsi="宋体" w:hint="eastAsia"/>
            <w:bCs/>
            <w:caps/>
            <w:color w:val="000000"/>
            <w:sz w:val="24"/>
          </w:rPr>
          <w:t>）投标人、资格资质性及其他类似效力要求与应提供的相关证明材料</w:t>
        </w:r>
      </w:hyperlink>
      <w:r w:rsidR="00256A8C">
        <w:rPr>
          <w:rFonts w:ascii="宋体" w:hAnsi="宋体" w:hint="eastAsia"/>
          <w:bCs/>
          <w:caps/>
          <w:color w:val="000000"/>
          <w:sz w:val="24"/>
        </w:rPr>
        <w:t>；</w:t>
      </w:r>
    </w:p>
    <w:p w:rsidR="00A93D84" w:rsidRDefault="003C457C">
      <w:pPr>
        <w:tabs>
          <w:tab w:val="right" w:leader="dot" w:pos="9240"/>
        </w:tabs>
        <w:spacing w:before="120" w:after="120"/>
        <w:ind w:firstLineChars="200" w:firstLine="420"/>
        <w:jc w:val="left"/>
        <w:rPr>
          <w:rFonts w:ascii="宋体" w:hAnsi="宋体"/>
          <w:bCs/>
          <w:caps/>
          <w:color w:val="000000"/>
          <w:sz w:val="24"/>
        </w:rPr>
      </w:pPr>
      <w:hyperlink w:anchor="_Toc443393366" w:history="1">
        <w:r w:rsidR="00256A8C">
          <w:rPr>
            <w:rFonts w:ascii="宋体" w:hAnsi="宋体" w:hint="eastAsia"/>
            <w:bCs/>
            <w:caps/>
            <w:color w:val="000000"/>
            <w:sz w:val="24"/>
          </w:rPr>
          <w:t>（6）招标项目技术、服务及其他要求</w:t>
        </w:r>
      </w:hyperlink>
      <w:r w:rsidR="00256A8C">
        <w:rPr>
          <w:rFonts w:ascii="宋体" w:hAnsi="宋体" w:hint="eastAsia"/>
          <w:bCs/>
          <w:caps/>
          <w:color w:val="000000"/>
          <w:sz w:val="24"/>
        </w:rPr>
        <w:t>；</w:t>
      </w:r>
    </w:p>
    <w:p w:rsidR="009D7874" w:rsidRDefault="003C457C" w:rsidP="009D7874">
      <w:pPr>
        <w:tabs>
          <w:tab w:val="right" w:leader="dot" w:pos="9240"/>
        </w:tabs>
        <w:spacing w:before="120" w:after="120"/>
        <w:ind w:firstLineChars="200" w:firstLine="420"/>
        <w:jc w:val="left"/>
        <w:rPr>
          <w:rFonts w:ascii="宋体" w:hAnsi="宋体"/>
          <w:bCs/>
          <w:caps/>
          <w:color w:val="000000"/>
          <w:sz w:val="24"/>
        </w:rPr>
      </w:pPr>
      <w:hyperlink w:anchor="_Toc443393369" w:history="1">
        <w:r w:rsidR="00256A8C">
          <w:rPr>
            <w:rFonts w:ascii="宋体" w:hAnsi="宋体" w:hint="eastAsia"/>
            <w:bCs/>
            <w:caps/>
            <w:color w:val="000000"/>
            <w:sz w:val="24"/>
          </w:rPr>
          <w:t>（7）评标办法</w:t>
        </w:r>
      </w:hyperlink>
      <w:r w:rsidR="00256A8C">
        <w:rPr>
          <w:rFonts w:ascii="宋体" w:hAnsi="宋体" w:hint="eastAsia"/>
          <w:bCs/>
          <w:caps/>
          <w:color w:val="000000"/>
          <w:sz w:val="24"/>
        </w:rPr>
        <w:t>；</w:t>
      </w:r>
    </w:p>
    <w:p w:rsidR="00A93D84" w:rsidRDefault="003C457C" w:rsidP="009D7874">
      <w:pPr>
        <w:tabs>
          <w:tab w:val="right" w:leader="dot" w:pos="9240"/>
        </w:tabs>
        <w:spacing w:before="120" w:after="120"/>
        <w:ind w:firstLineChars="200" w:firstLine="420"/>
        <w:jc w:val="left"/>
        <w:rPr>
          <w:rFonts w:ascii="宋体" w:hAnsi="宋体"/>
          <w:color w:val="000000"/>
          <w:sz w:val="24"/>
        </w:rPr>
      </w:pPr>
      <w:hyperlink w:anchor="_Toc443393370" w:history="1">
        <w:r w:rsidR="00256A8C">
          <w:rPr>
            <w:rFonts w:ascii="宋体" w:hAnsi="宋体" w:hint="eastAsia"/>
            <w:color w:val="000000"/>
            <w:sz w:val="24"/>
          </w:rPr>
          <w:t>（8）合同主要条款。</w:t>
        </w:r>
        <w:r w:rsidR="00256A8C">
          <w:rPr>
            <w:rFonts w:ascii="宋体" w:hAnsi="宋体"/>
            <w:color w:val="000000"/>
            <w:sz w:val="24"/>
          </w:rPr>
          <w:tab/>
        </w:r>
      </w:hyperlink>
    </w:p>
    <w:p w:rsidR="00A93D84" w:rsidRDefault="00256A8C">
      <w:pPr>
        <w:tabs>
          <w:tab w:val="left" w:pos="7665"/>
        </w:tabs>
        <w:adjustRightInd w:val="0"/>
        <w:spacing w:line="480" w:lineRule="exact"/>
        <w:ind w:firstLineChars="200" w:firstLine="480"/>
        <w:rPr>
          <w:rFonts w:ascii="宋体" w:hAnsi="宋体"/>
          <w:color w:val="000000"/>
          <w:sz w:val="24"/>
        </w:rPr>
      </w:pPr>
      <w:r>
        <w:rPr>
          <w:rFonts w:hAnsi="宋体" w:hint="eastAsia"/>
          <w:color w:val="000000"/>
          <w:sz w:val="24"/>
        </w:rPr>
        <w:t>6.2</w:t>
      </w:r>
      <w:r>
        <w:rPr>
          <w:rFonts w:hAnsi="宋体" w:hint="eastAsia"/>
          <w:color w:val="000000"/>
          <w:sz w:val="24"/>
        </w:rPr>
        <w:t>投标人应认真阅读和充分理解招标文件中的所有事项、格式条款和规范要求。投标人没有对招标文件全面做出实质性响应是投标</w:t>
      </w:r>
      <w:r>
        <w:rPr>
          <w:rFonts w:ascii="宋体" w:hAnsi="宋体" w:hint="eastAsia"/>
          <w:color w:val="000000"/>
          <w:sz w:val="24"/>
        </w:rPr>
        <w:t>人的风险。没有按照招标文件要求</w:t>
      </w:r>
      <w:proofErr w:type="gramStart"/>
      <w:r>
        <w:rPr>
          <w:rFonts w:ascii="宋体" w:hAnsi="宋体" w:hint="eastAsia"/>
          <w:color w:val="000000"/>
          <w:sz w:val="24"/>
        </w:rPr>
        <w:t>作出</w:t>
      </w:r>
      <w:proofErr w:type="gramEnd"/>
      <w:r>
        <w:rPr>
          <w:rFonts w:ascii="宋体" w:hAnsi="宋体" w:hint="eastAsia"/>
          <w:color w:val="000000"/>
          <w:sz w:val="24"/>
        </w:rPr>
        <w:t>实质性响应的投标文件将视为无效投标。</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205" w:name="_Toc306711384"/>
      <w:bookmarkStart w:id="206" w:name="_Toc256502495"/>
      <w:bookmarkStart w:id="207" w:name="_Toc441921245"/>
      <w:bookmarkStart w:id="208" w:name="_Toc390774255"/>
      <w:bookmarkStart w:id="209" w:name="_Toc441679469"/>
      <w:bookmarkStart w:id="210" w:name="_Toc389552489"/>
      <w:bookmarkStart w:id="211" w:name="_Toc315962974"/>
      <w:bookmarkStart w:id="212" w:name="_Toc11242932"/>
      <w:bookmarkStart w:id="213" w:name="_Toc442099357"/>
      <w:bookmarkStart w:id="214" w:name="_Toc11231683"/>
      <w:bookmarkStart w:id="215" w:name="_Toc443383570"/>
      <w:bookmarkStart w:id="216" w:name="_Toc256004141"/>
      <w:bookmarkStart w:id="217" w:name="_Toc13563636"/>
      <w:bookmarkStart w:id="218" w:name="_Toc439679223"/>
      <w:bookmarkStart w:id="219" w:name="_Toc479755718"/>
      <w:bookmarkStart w:id="220" w:name="_Toc307298426"/>
      <w:bookmarkStart w:id="221" w:name="_Toc443393303"/>
      <w:bookmarkStart w:id="222" w:name="_Toc389231707"/>
      <w:r>
        <w:rPr>
          <w:rFonts w:ascii="宋体" w:hAnsi="宋体" w:hint="eastAsia"/>
          <w:b/>
          <w:bCs/>
          <w:color w:val="000000"/>
          <w:sz w:val="24"/>
          <w:szCs w:val="32"/>
        </w:rPr>
        <w:t>7 招标文件的澄清和修改</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A93D84" w:rsidRDefault="00256A8C">
      <w:pPr>
        <w:tabs>
          <w:tab w:val="left" w:pos="720"/>
        </w:tabs>
        <w:spacing w:line="480" w:lineRule="exact"/>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.1</w:t>
      </w:r>
      <w:r>
        <w:rPr>
          <w:rFonts w:ascii="宋体" w:hAnsi="宋体" w:hint="eastAsia"/>
          <w:color w:val="000000"/>
          <w:sz w:val="24"/>
        </w:rPr>
        <w:t xml:space="preserve"> 在投标截止时间前，招标采购单位无论出于何种原因，可以对招标文件进行澄清或者修改。</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.2</w:t>
      </w:r>
      <w:r>
        <w:rPr>
          <w:rFonts w:ascii="宋体" w:hAnsi="宋体" w:hint="eastAsia"/>
          <w:color w:val="000000"/>
          <w:sz w:val="24"/>
        </w:rPr>
        <w:t xml:space="preserve"> 澄清或者修改的内容可能影响投标文件编制的，招标采购单位在投标截止时间3日前进行；不足3日的，招标采购单位将顺延提交投标文件的截止时间，并将澄清或者修改的内容在盐亭县人民医院官网上发布更正公告。该澄清或者修改的内容为招标文件的组成部分。</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223" w:name="_Toc389231708"/>
      <w:bookmarkStart w:id="224" w:name="_Toc443383571"/>
      <w:bookmarkStart w:id="225" w:name="_Toc307298427"/>
      <w:bookmarkStart w:id="226" w:name="_Toc11231684"/>
      <w:bookmarkStart w:id="227" w:name="_Toc390774256"/>
      <w:bookmarkStart w:id="228" w:name="_Toc11242933"/>
      <w:bookmarkStart w:id="229" w:name="_Toc443393304"/>
      <w:bookmarkStart w:id="230" w:name="_Toc256502496"/>
      <w:bookmarkStart w:id="231" w:name="_Toc439679224"/>
      <w:bookmarkStart w:id="232" w:name="_Toc256004142"/>
      <w:bookmarkStart w:id="233" w:name="_Toc441679470"/>
      <w:bookmarkStart w:id="234" w:name="_Toc442099358"/>
      <w:bookmarkStart w:id="235" w:name="_Toc306711385"/>
      <w:bookmarkStart w:id="236" w:name="_Toc479755719"/>
      <w:bookmarkStart w:id="237" w:name="_Toc13563637"/>
      <w:bookmarkStart w:id="238" w:name="_Toc315962975"/>
      <w:bookmarkStart w:id="239" w:name="_Toc441921246"/>
      <w:bookmarkStart w:id="240" w:name="_Toc389552490"/>
      <w:r>
        <w:rPr>
          <w:rFonts w:ascii="宋体" w:hAnsi="宋体" w:hint="eastAsia"/>
          <w:b/>
          <w:bCs/>
          <w:color w:val="000000"/>
          <w:sz w:val="24"/>
          <w:szCs w:val="32"/>
        </w:rPr>
        <w:t>8 答疑</w:t>
      </w:r>
      <w:r>
        <w:rPr>
          <w:rFonts w:ascii="宋体" w:hAnsi="宋体"/>
          <w:b/>
          <w:bCs/>
          <w:color w:val="000000"/>
          <w:sz w:val="24"/>
          <w:szCs w:val="32"/>
        </w:rPr>
        <w:t>会和</w:t>
      </w:r>
      <w:r>
        <w:rPr>
          <w:rFonts w:ascii="宋体" w:hAnsi="宋体" w:hint="eastAsia"/>
          <w:b/>
          <w:bCs/>
          <w:color w:val="000000"/>
          <w:sz w:val="24"/>
          <w:szCs w:val="32"/>
        </w:rPr>
        <w:t>现场考察</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A93D84" w:rsidRDefault="00256A8C">
      <w:pPr>
        <w:adjustRightInd w:val="0"/>
        <w:spacing w:line="480" w:lineRule="exact"/>
        <w:ind w:firstLineChars="200" w:firstLine="480"/>
        <w:rPr>
          <w:rFonts w:ascii="宋体" w:hAnsi="宋体"/>
          <w:color w:val="000000"/>
          <w:sz w:val="24"/>
        </w:rPr>
      </w:pPr>
      <w:bookmarkStart w:id="241" w:name="_Toc256502497"/>
      <w:bookmarkStart w:id="242" w:name="_Toc315962976"/>
      <w:r>
        <w:rPr>
          <w:rFonts w:ascii="宋体" w:hAnsi="宋体" w:hint="eastAsia"/>
          <w:color w:val="000000"/>
          <w:sz w:val="24"/>
        </w:rPr>
        <w:t>8.1 根据采购项目和具体情况，招标采购单位认为有必要，将在招标文件提供期限截止后，组织已获取招标文件的潜在投标人现场考察或者召开开标前答疑会并</w:t>
      </w:r>
      <w:r>
        <w:rPr>
          <w:rFonts w:ascii="宋体" w:hAnsi="宋体"/>
          <w:color w:val="000000"/>
          <w:sz w:val="24"/>
        </w:rPr>
        <w:t>在</w:t>
      </w:r>
      <w:r>
        <w:rPr>
          <w:rFonts w:ascii="宋体" w:hAnsi="宋体" w:hint="eastAsia"/>
          <w:color w:val="000000"/>
          <w:sz w:val="24"/>
        </w:rPr>
        <w:t>盐亭县人民医院官网</w:t>
      </w:r>
      <w:r>
        <w:rPr>
          <w:rFonts w:ascii="宋体" w:hAnsi="宋体"/>
          <w:color w:val="000000"/>
          <w:sz w:val="24"/>
        </w:rPr>
        <w:t>上发布公告</w:t>
      </w:r>
      <w:r>
        <w:rPr>
          <w:rFonts w:ascii="宋体" w:hAnsi="宋体" w:hint="eastAsia"/>
          <w:color w:val="000000"/>
          <w:sz w:val="24"/>
        </w:rPr>
        <w:t>。</w:t>
      </w:r>
    </w:p>
    <w:p w:rsidR="00A93D84" w:rsidRDefault="00256A8C">
      <w:pPr>
        <w:adjustRightInd w:val="0"/>
        <w:snapToGrid w:val="0"/>
        <w:spacing w:line="480" w:lineRule="exact"/>
        <w:ind w:firstLineChars="200" w:firstLine="480"/>
        <w:rPr>
          <w:rFonts w:ascii="宋体" w:hAnsi="宋体"/>
          <w:color w:val="000000"/>
          <w:sz w:val="24"/>
        </w:rPr>
      </w:pPr>
      <w:r>
        <w:rPr>
          <w:rFonts w:ascii="宋体" w:hAnsi="宋体" w:hint="eastAsia"/>
          <w:color w:val="000000"/>
          <w:sz w:val="24"/>
        </w:rPr>
        <w:t>8.2 供应商参加</w:t>
      </w:r>
      <w:r>
        <w:rPr>
          <w:rFonts w:ascii="宋体" w:hAnsi="宋体"/>
          <w:color w:val="000000"/>
          <w:sz w:val="24"/>
        </w:rPr>
        <w:t>答疑会或</w:t>
      </w:r>
      <w:r>
        <w:rPr>
          <w:rFonts w:ascii="宋体" w:hAnsi="宋体" w:hint="eastAsia"/>
          <w:color w:val="000000"/>
          <w:sz w:val="24"/>
        </w:rPr>
        <w:t>考察现场所发生的一切费用由供应商自己承担。</w:t>
      </w:r>
    </w:p>
    <w:p w:rsidR="00A93D84" w:rsidRDefault="00256A8C">
      <w:pPr>
        <w:pStyle w:val="2"/>
        <w:spacing w:before="0" w:after="0" w:line="480" w:lineRule="exact"/>
        <w:ind w:firstLineChars="200" w:firstLine="562"/>
        <w:jc w:val="center"/>
        <w:rPr>
          <w:rFonts w:ascii="黑体"/>
          <w:bCs/>
          <w:color w:val="000000"/>
        </w:rPr>
      </w:pPr>
      <w:bookmarkStart w:id="243" w:name="_Toc443393305"/>
      <w:bookmarkStart w:id="244" w:name="_Toc389231709"/>
      <w:bookmarkStart w:id="245" w:name="_Toc442099359"/>
      <w:bookmarkStart w:id="246" w:name="_Toc11231685"/>
      <w:bookmarkStart w:id="247" w:name="_Toc11242934"/>
      <w:bookmarkStart w:id="248" w:name="_Toc443383572"/>
      <w:bookmarkStart w:id="249" w:name="_Toc441679471"/>
      <w:bookmarkStart w:id="250" w:name="_Toc20689"/>
      <w:bookmarkStart w:id="251" w:name="_Toc479755720"/>
      <w:bookmarkStart w:id="252" w:name="_Toc13563638"/>
      <w:bookmarkStart w:id="253" w:name="_Toc20816"/>
      <w:bookmarkStart w:id="254" w:name="_Toc441921247"/>
      <w:bookmarkStart w:id="255" w:name="_Toc68114660"/>
      <w:r>
        <w:rPr>
          <w:rFonts w:ascii="黑体" w:hint="eastAsia"/>
          <w:bCs/>
          <w:color w:val="000000"/>
        </w:rPr>
        <w:t>四、投标文件</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A93D84" w:rsidRDefault="00256A8C">
      <w:pPr>
        <w:keepNext/>
        <w:keepLines/>
        <w:spacing w:line="480" w:lineRule="exact"/>
        <w:ind w:firstLineChars="200" w:firstLine="482"/>
        <w:outlineLvl w:val="2"/>
        <w:rPr>
          <w:rFonts w:ascii="宋体" w:hAnsi="宋体"/>
          <w:b/>
          <w:bCs/>
          <w:color w:val="000000"/>
          <w:sz w:val="24"/>
          <w:szCs w:val="32"/>
        </w:rPr>
      </w:pPr>
      <w:bookmarkStart w:id="256" w:name="_Toc256502498"/>
      <w:bookmarkStart w:id="257" w:name="_Toc306711387"/>
      <w:bookmarkStart w:id="258" w:name="_Toc389231710"/>
      <w:bookmarkStart w:id="259" w:name="_Toc443393306"/>
      <w:bookmarkStart w:id="260" w:name="_Toc443383573"/>
      <w:bookmarkStart w:id="261" w:name="_Toc441679472"/>
      <w:bookmarkStart w:id="262" w:name="_Toc390774258"/>
      <w:bookmarkStart w:id="263" w:name="_Toc389552492"/>
      <w:bookmarkStart w:id="264" w:name="_Toc315962977"/>
      <w:bookmarkStart w:id="265" w:name="_Toc441921248"/>
      <w:bookmarkStart w:id="266" w:name="_Toc442099360"/>
      <w:bookmarkStart w:id="267" w:name="_Toc256004144"/>
      <w:bookmarkStart w:id="268" w:name="_Toc439679226"/>
      <w:bookmarkStart w:id="269" w:name="_Toc307298429"/>
      <w:bookmarkStart w:id="270" w:name="_Toc11231686"/>
      <w:bookmarkStart w:id="271" w:name="_Toc13563639"/>
      <w:bookmarkStart w:id="272" w:name="_Toc11242935"/>
      <w:bookmarkStart w:id="273" w:name="_Toc479755721"/>
      <w:r>
        <w:rPr>
          <w:rFonts w:ascii="宋体" w:hAnsi="宋体" w:hint="eastAsia"/>
          <w:b/>
          <w:bCs/>
          <w:color w:val="000000"/>
          <w:sz w:val="24"/>
          <w:szCs w:val="32"/>
        </w:rPr>
        <w:t>9 投标文件的语言</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ascii="宋体" w:hAnsi="宋体" w:hint="eastAsia"/>
          <w:b/>
          <w:bCs/>
          <w:color w:val="000000"/>
          <w:sz w:val="24"/>
          <w:szCs w:val="32"/>
        </w:rPr>
        <w:t>（实质性要求）</w:t>
      </w:r>
      <w:bookmarkEnd w:id="270"/>
      <w:bookmarkEnd w:id="271"/>
      <w:bookmarkEnd w:id="272"/>
      <w:bookmarkEnd w:id="273"/>
    </w:p>
    <w:p w:rsidR="00A93D84" w:rsidRDefault="00256A8C">
      <w:pPr>
        <w:adjustRightInd w:val="0"/>
        <w:spacing w:line="480" w:lineRule="exact"/>
        <w:ind w:firstLineChars="200" w:firstLine="480"/>
        <w:rPr>
          <w:rFonts w:ascii="宋体" w:hAnsi="宋体"/>
          <w:color w:val="000000"/>
          <w:sz w:val="24"/>
        </w:rPr>
      </w:pPr>
      <w:r>
        <w:rPr>
          <w:rFonts w:ascii="宋体" w:hAnsi="宋体" w:hint="eastAsia"/>
          <w:color w:val="000000"/>
          <w:sz w:val="24"/>
        </w:rPr>
        <w:t>9.1 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rsidR="00A93D84" w:rsidRDefault="00256A8C">
      <w:pPr>
        <w:adjustRightInd w:val="0"/>
        <w:spacing w:line="480" w:lineRule="exact"/>
        <w:ind w:firstLineChars="200" w:firstLine="480"/>
        <w:rPr>
          <w:rFonts w:ascii="宋体" w:hAnsi="宋体"/>
          <w:color w:val="000000"/>
          <w:sz w:val="24"/>
        </w:rPr>
      </w:pPr>
      <w:r>
        <w:rPr>
          <w:rFonts w:ascii="宋体" w:hAnsi="宋体" w:hint="eastAsia"/>
          <w:color w:val="000000"/>
          <w:sz w:val="24"/>
        </w:rPr>
        <w:t>9.2 翻译的中文资料与外文资料如果出现差异和矛盾时，以中文为准。但不能故意错误翻译，否则，投标人的投标文件将作为无效投标处理。</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274" w:name="_Toc442099361"/>
      <w:bookmarkStart w:id="275" w:name="_Toc307298430"/>
      <w:bookmarkStart w:id="276" w:name="_Toc390774259"/>
      <w:bookmarkStart w:id="277" w:name="_Toc439679227"/>
      <w:bookmarkStart w:id="278" w:name="_Toc443393307"/>
      <w:bookmarkStart w:id="279" w:name="_Toc256004145"/>
      <w:bookmarkStart w:id="280" w:name="_Toc389552493"/>
      <w:bookmarkStart w:id="281" w:name="_Toc443383574"/>
      <w:bookmarkStart w:id="282" w:name="_Toc315962978"/>
      <w:bookmarkStart w:id="283" w:name="_Toc389231711"/>
      <w:bookmarkStart w:id="284" w:name="_Toc306711388"/>
      <w:bookmarkStart w:id="285" w:name="_Toc256502499"/>
      <w:bookmarkStart w:id="286" w:name="_Toc441921249"/>
      <w:bookmarkStart w:id="287" w:name="_Toc441679473"/>
      <w:bookmarkStart w:id="288" w:name="_Toc11242936"/>
      <w:bookmarkStart w:id="289" w:name="_Toc11231687"/>
      <w:bookmarkStart w:id="290" w:name="_Toc13563640"/>
      <w:bookmarkStart w:id="291" w:name="_Toc479755722"/>
      <w:r>
        <w:rPr>
          <w:rFonts w:ascii="宋体" w:hAnsi="宋体" w:hint="eastAsia"/>
          <w:b/>
          <w:bCs/>
          <w:color w:val="000000"/>
          <w:sz w:val="24"/>
          <w:szCs w:val="32"/>
        </w:rPr>
        <w:lastRenderedPageBreak/>
        <w:t>10 计量单位</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rFonts w:ascii="宋体" w:hAnsi="宋体" w:hint="eastAsia"/>
          <w:b/>
          <w:bCs/>
          <w:color w:val="000000"/>
          <w:sz w:val="24"/>
          <w:szCs w:val="32"/>
        </w:rPr>
        <w:t>（实质性要求）</w:t>
      </w:r>
      <w:bookmarkEnd w:id="288"/>
      <w:bookmarkEnd w:id="289"/>
      <w:bookmarkEnd w:id="290"/>
      <w:bookmarkEnd w:id="291"/>
    </w:p>
    <w:p w:rsidR="00A93D84" w:rsidRDefault="00256A8C">
      <w:pPr>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除技术规格及要求中另有规定外，本采购项下的投标均采用国家法定的计量单位。</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292" w:name="_Toc306711389"/>
      <w:bookmarkStart w:id="293" w:name="_Toc389231712"/>
      <w:bookmarkStart w:id="294" w:name="_Toc439679228"/>
      <w:bookmarkStart w:id="295" w:name="_Toc443393308"/>
      <w:bookmarkStart w:id="296" w:name="_Toc390774260"/>
      <w:bookmarkStart w:id="297" w:name="_Toc307298431"/>
      <w:bookmarkStart w:id="298" w:name="_Toc441679474"/>
      <w:bookmarkStart w:id="299" w:name="_Toc442099362"/>
      <w:bookmarkStart w:id="300" w:name="_Toc256502500"/>
      <w:bookmarkStart w:id="301" w:name="_Toc441921250"/>
      <w:bookmarkStart w:id="302" w:name="_Toc389552494"/>
      <w:bookmarkStart w:id="303" w:name="_Toc256004146"/>
      <w:bookmarkStart w:id="304" w:name="_Toc443383575"/>
      <w:bookmarkStart w:id="305" w:name="_Toc315962979"/>
      <w:bookmarkStart w:id="306" w:name="_Toc13563641"/>
      <w:bookmarkStart w:id="307" w:name="_Toc11231688"/>
      <w:bookmarkStart w:id="308" w:name="_Toc479755723"/>
      <w:bookmarkStart w:id="309" w:name="_Toc11242937"/>
      <w:r>
        <w:rPr>
          <w:rFonts w:ascii="宋体" w:hAnsi="宋体" w:hint="eastAsia"/>
          <w:b/>
          <w:bCs/>
          <w:color w:val="000000"/>
          <w:sz w:val="24"/>
          <w:szCs w:val="32"/>
        </w:rPr>
        <w:t>11 投标货币</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ascii="宋体" w:hAnsi="宋体" w:hint="eastAsia"/>
          <w:b/>
          <w:bCs/>
          <w:color w:val="000000"/>
          <w:sz w:val="24"/>
          <w:szCs w:val="32"/>
        </w:rPr>
        <w:t>（实质性要求）</w:t>
      </w:r>
      <w:bookmarkEnd w:id="306"/>
      <w:bookmarkEnd w:id="307"/>
      <w:bookmarkEnd w:id="308"/>
      <w:bookmarkEnd w:id="309"/>
    </w:p>
    <w:p w:rsidR="00A93D84" w:rsidRDefault="00256A8C">
      <w:pPr>
        <w:tabs>
          <w:tab w:val="left" w:pos="7665"/>
        </w:tabs>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本次招标项目的投标均以人民币报价。</w:t>
      </w:r>
    </w:p>
    <w:p w:rsidR="00A93D84" w:rsidRDefault="00256A8C">
      <w:pPr>
        <w:keepNext/>
        <w:keepLines/>
        <w:spacing w:line="480" w:lineRule="exact"/>
        <w:ind w:firstLineChars="195" w:firstLine="470"/>
        <w:outlineLvl w:val="2"/>
        <w:rPr>
          <w:rFonts w:ascii="宋体" w:hAnsi="宋体"/>
          <w:b/>
          <w:bCs/>
          <w:color w:val="000000"/>
          <w:sz w:val="24"/>
          <w:szCs w:val="32"/>
        </w:rPr>
      </w:pPr>
      <w:bookmarkStart w:id="310" w:name="_Toc439679229"/>
      <w:bookmarkStart w:id="311" w:name="_Toc389231713"/>
      <w:bookmarkStart w:id="312" w:name="_Toc390774261"/>
      <w:bookmarkStart w:id="313" w:name="_Toc443383576"/>
      <w:bookmarkStart w:id="314" w:name="_Toc256502501"/>
      <w:bookmarkStart w:id="315" w:name="_Toc442099363"/>
      <w:bookmarkStart w:id="316" w:name="_Toc443393309"/>
      <w:bookmarkStart w:id="317" w:name="_Toc256004147"/>
      <w:bookmarkStart w:id="318" w:name="_Toc315962980"/>
      <w:bookmarkStart w:id="319" w:name="_Toc441921251"/>
      <w:bookmarkStart w:id="320" w:name="_Toc441679475"/>
      <w:bookmarkStart w:id="321" w:name="_Toc307298432"/>
      <w:bookmarkStart w:id="322" w:name="_Toc389552495"/>
      <w:bookmarkStart w:id="323" w:name="_Toc306711390"/>
      <w:bookmarkStart w:id="324" w:name="_Toc11242938"/>
      <w:bookmarkStart w:id="325" w:name="_Toc11231689"/>
      <w:bookmarkStart w:id="326" w:name="_Toc13563642"/>
      <w:bookmarkStart w:id="327" w:name="_Toc479755724"/>
      <w:r>
        <w:rPr>
          <w:rFonts w:ascii="宋体" w:hAnsi="宋体" w:hint="eastAsia"/>
          <w:b/>
          <w:bCs/>
          <w:color w:val="000000"/>
          <w:sz w:val="24"/>
          <w:szCs w:val="32"/>
        </w:rPr>
        <w:t>12 联合体投标</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ascii="宋体" w:hAnsi="宋体" w:hint="eastAsia"/>
          <w:b/>
          <w:bCs/>
          <w:color w:val="000000"/>
          <w:sz w:val="24"/>
          <w:szCs w:val="32"/>
        </w:rPr>
        <w:t>（如</w:t>
      </w:r>
      <w:r>
        <w:rPr>
          <w:rFonts w:ascii="宋体" w:hAnsi="宋体"/>
          <w:b/>
          <w:bCs/>
          <w:color w:val="000000"/>
          <w:sz w:val="24"/>
          <w:szCs w:val="32"/>
        </w:rPr>
        <w:t>涉及,</w:t>
      </w:r>
      <w:r>
        <w:rPr>
          <w:rFonts w:ascii="宋体" w:hAnsi="宋体" w:hint="eastAsia"/>
          <w:b/>
          <w:bCs/>
          <w:color w:val="000000"/>
          <w:sz w:val="24"/>
          <w:szCs w:val="32"/>
        </w:rPr>
        <w:t>实质性要求）</w:t>
      </w:r>
      <w:bookmarkEnd w:id="324"/>
      <w:bookmarkEnd w:id="325"/>
      <w:bookmarkEnd w:id="326"/>
      <w:bookmarkEnd w:id="327"/>
    </w:p>
    <w:p w:rsidR="00A93D84" w:rsidRDefault="00256A8C">
      <w:pPr>
        <w:widowControl/>
        <w:shd w:val="clear" w:color="auto" w:fill="FFFFFF"/>
        <w:spacing w:line="480" w:lineRule="exact"/>
        <w:ind w:firstLineChars="200" w:firstLine="512"/>
        <w:jc w:val="left"/>
        <w:rPr>
          <w:rFonts w:ascii="宋体" w:hAnsi="宋体"/>
          <w:color w:val="000000"/>
          <w:kern w:val="0"/>
          <w:sz w:val="24"/>
        </w:rPr>
      </w:pPr>
      <w:r>
        <w:rPr>
          <w:rFonts w:ascii="宋体" w:hAnsi="宋体" w:hint="eastAsia"/>
          <w:color w:val="000000"/>
          <w:spacing w:val="8"/>
          <w:sz w:val="24"/>
        </w:rPr>
        <w:t>12.1 两个以上供应商可以组成一个投标联合体，以一个投标人的身份投标。</w:t>
      </w:r>
      <w:r>
        <w:rPr>
          <w:rFonts w:ascii="宋体" w:hAnsi="宋体"/>
          <w:color w:val="000000"/>
          <w:kern w:val="0"/>
          <w:sz w:val="24"/>
        </w:rPr>
        <w:t>供应商以联合体形</w:t>
      </w:r>
      <w:proofErr w:type="gramStart"/>
      <w:r>
        <w:rPr>
          <w:rFonts w:ascii="宋体" w:hAnsi="宋体"/>
          <w:color w:val="000000"/>
          <w:kern w:val="0"/>
          <w:sz w:val="24"/>
        </w:rPr>
        <w:t>式参加</w:t>
      </w:r>
      <w:proofErr w:type="gramEnd"/>
      <w:r>
        <w:rPr>
          <w:rFonts w:ascii="宋体" w:hAnsi="宋体"/>
          <w:color w:val="000000"/>
          <w:kern w:val="0"/>
          <w:sz w:val="24"/>
        </w:rPr>
        <w:t>采购活动的，联合体各方均应具备《中华人民共和国政府采购法》第二十二条第一款中规定的供应商资格条件</w:t>
      </w:r>
      <w:r>
        <w:rPr>
          <w:rFonts w:ascii="宋体" w:hAnsi="宋体" w:hint="eastAsia"/>
          <w:color w:val="000000"/>
          <w:kern w:val="0"/>
          <w:sz w:val="24"/>
        </w:rPr>
        <w:t>；按照</w:t>
      </w:r>
      <w:r>
        <w:rPr>
          <w:rFonts w:ascii="宋体" w:hAnsi="宋体"/>
          <w:color w:val="000000"/>
          <w:kern w:val="0"/>
          <w:sz w:val="24"/>
        </w:rPr>
        <w:t>联合体分工承担相同工作的</w:t>
      </w:r>
      <w:r>
        <w:rPr>
          <w:rFonts w:ascii="宋体" w:hAnsi="宋体" w:hint="eastAsia"/>
          <w:color w:val="000000"/>
          <w:kern w:val="0"/>
          <w:sz w:val="24"/>
        </w:rPr>
        <w:t>，</w:t>
      </w:r>
      <w:r>
        <w:rPr>
          <w:rFonts w:ascii="宋体" w:hAnsi="宋体"/>
          <w:color w:val="000000"/>
          <w:kern w:val="0"/>
          <w:sz w:val="24"/>
        </w:rPr>
        <w:t>还应同时满足</w:t>
      </w:r>
      <w:r>
        <w:rPr>
          <w:rFonts w:ascii="宋体" w:hAnsi="宋体" w:hint="eastAsia"/>
          <w:color w:val="000000"/>
          <w:kern w:val="0"/>
          <w:sz w:val="24"/>
        </w:rPr>
        <w:t>采购</w:t>
      </w:r>
      <w:r>
        <w:rPr>
          <w:rFonts w:ascii="宋体" w:hAnsi="宋体"/>
          <w:color w:val="000000"/>
          <w:kern w:val="0"/>
          <w:sz w:val="24"/>
        </w:rPr>
        <w:t>文件规定</w:t>
      </w:r>
      <w:r>
        <w:rPr>
          <w:rFonts w:ascii="宋体" w:hAnsi="宋体" w:hint="eastAsia"/>
          <w:color w:val="000000"/>
          <w:kern w:val="0"/>
          <w:sz w:val="24"/>
        </w:rPr>
        <w:t>的</w:t>
      </w:r>
      <w:r>
        <w:rPr>
          <w:rFonts w:ascii="宋体" w:hAnsi="宋体"/>
          <w:color w:val="000000"/>
          <w:kern w:val="0"/>
          <w:sz w:val="24"/>
        </w:rPr>
        <w:t>特殊资格条件</w:t>
      </w:r>
      <w:r>
        <w:rPr>
          <w:rFonts w:ascii="宋体" w:hAnsi="宋体" w:hint="eastAsia"/>
          <w:color w:val="000000"/>
          <w:kern w:val="0"/>
          <w:sz w:val="24"/>
        </w:rPr>
        <w:t>；</w:t>
      </w:r>
      <w:r>
        <w:rPr>
          <w:rFonts w:ascii="宋体" w:hAnsi="宋体"/>
          <w:color w:val="000000"/>
          <w:kern w:val="0"/>
          <w:sz w:val="24"/>
        </w:rPr>
        <w:t>按照联合体分工承担不同工作的，则不需同时具备采购文件规定的特殊资格条件。</w:t>
      </w:r>
    </w:p>
    <w:p w:rsidR="00A93D84" w:rsidRDefault="00256A8C">
      <w:pPr>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12.2 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采购活动。</w:t>
      </w:r>
    </w:p>
    <w:p w:rsidR="00A93D84" w:rsidRDefault="00256A8C">
      <w:pPr>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12.3 联合体中有同类资质的供应</w:t>
      </w:r>
      <w:proofErr w:type="gramStart"/>
      <w:r>
        <w:rPr>
          <w:rFonts w:ascii="宋体" w:hAnsi="宋体" w:hint="eastAsia"/>
          <w:color w:val="000000"/>
          <w:spacing w:val="8"/>
          <w:sz w:val="24"/>
        </w:rPr>
        <w:t>商按照</w:t>
      </w:r>
      <w:proofErr w:type="gramEnd"/>
      <w:r>
        <w:rPr>
          <w:rFonts w:ascii="宋体" w:hAnsi="宋体" w:hint="eastAsia"/>
          <w:color w:val="000000"/>
          <w:spacing w:val="8"/>
          <w:sz w:val="24"/>
        </w:rPr>
        <w:t>联合体分工承担相同工作的，应当按照资质等级较低的供应商确定资质等级。</w:t>
      </w:r>
    </w:p>
    <w:p w:rsidR="00A93D84" w:rsidRDefault="00256A8C">
      <w:pPr>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12.4 联合体应当确定其中一个单位为投标的全权代表，负责参加投标的一切事务，并承担投标及履约中应承担的全部责任与义务。</w:t>
      </w:r>
    </w:p>
    <w:p w:rsidR="00A93D84" w:rsidRDefault="00256A8C">
      <w:pPr>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12.5 联合体各方应当共同与采购人签订采购合同，就采购合同约定的事项对采购人承担连带责任。</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 xml:space="preserve">12.6 </w:t>
      </w:r>
      <w:r>
        <w:rPr>
          <w:rFonts w:ascii="宋体" w:hAnsi="宋体"/>
          <w:color w:val="000000"/>
          <w:kern w:val="0"/>
          <w:sz w:val="24"/>
        </w:rPr>
        <w:t>供应商为联合体的，由联合体中</w:t>
      </w:r>
      <w:r>
        <w:rPr>
          <w:rFonts w:ascii="宋体" w:hAnsi="宋体" w:hint="eastAsia"/>
          <w:color w:val="000000"/>
          <w:kern w:val="0"/>
          <w:sz w:val="24"/>
        </w:rPr>
        <w:t>负责投标</w:t>
      </w:r>
      <w:r>
        <w:rPr>
          <w:rFonts w:ascii="宋体" w:hAnsi="宋体"/>
          <w:color w:val="000000"/>
          <w:kern w:val="0"/>
          <w:sz w:val="24"/>
        </w:rPr>
        <w:t>方</w:t>
      </w:r>
      <w:r>
        <w:rPr>
          <w:rFonts w:ascii="宋体" w:hAnsi="宋体" w:hint="eastAsia"/>
          <w:color w:val="000000"/>
          <w:kern w:val="0"/>
          <w:sz w:val="24"/>
        </w:rPr>
        <w:t>（联合体协议中明确为负责投标的全权代表的一方）</w:t>
      </w:r>
      <w:r>
        <w:rPr>
          <w:rFonts w:ascii="宋体" w:hAnsi="宋体"/>
          <w:color w:val="000000"/>
          <w:kern w:val="0"/>
          <w:sz w:val="24"/>
        </w:rPr>
        <w:t>交纳保证金，其交纳的保证金对联合体各方均具有约束力。</w:t>
      </w:r>
    </w:p>
    <w:p w:rsidR="00A93D84" w:rsidRDefault="00256A8C">
      <w:pPr>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12.</w:t>
      </w:r>
      <w:r>
        <w:rPr>
          <w:rFonts w:ascii="宋体" w:hAnsi="宋体"/>
          <w:color w:val="000000"/>
          <w:spacing w:val="8"/>
          <w:sz w:val="24"/>
        </w:rPr>
        <w:t>7</w:t>
      </w:r>
      <w:r>
        <w:rPr>
          <w:rFonts w:ascii="宋体" w:hAnsi="宋体" w:hint="eastAsia"/>
          <w:color w:val="000000"/>
          <w:spacing w:val="8"/>
          <w:sz w:val="24"/>
        </w:rPr>
        <w:t>本项目</w:t>
      </w:r>
      <w:r>
        <w:rPr>
          <w:rFonts w:ascii="宋体" w:hAnsi="宋体" w:hint="eastAsia"/>
          <w:color w:val="000000"/>
          <w:sz w:val="24"/>
        </w:rPr>
        <w:t>是否接受联合体投标的</w:t>
      </w:r>
      <w:proofErr w:type="gramStart"/>
      <w:r>
        <w:rPr>
          <w:rFonts w:ascii="宋体" w:hAnsi="宋体" w:hint="eastAsia"/>
          <w:color w:val="000000"/>
          <w:sz w:val="24"/>
        </w:rPr>
        <w:t>标相关</w:t>
      </w:r>
      <w:proofErr w:type="gramEnd"/>
      <w:r>
        <w:rPr>
          <w:rFonts w:ascii="宋体" w:hAnsi="宋体" w:hint="eastAsia"/>
          <w:color w:val="000000"/>
          <w:sz w:val="24"/>
        </w:rPr>
        <w:t>要求</w:t>
      </w:r>
      <w:r>
        <w:rPr>
          <w:rFonts w:ascii="宋体" w:hAnsi="宋体" w:hint="eastAsia"/>
          <w:bCs/>
          <w:color w:val="000000"/>
          <w:sz w:val="24"/>
        </w:rPr>
        <w:t>详见“投标人须知附表”第7项规定</w:t>
      </w:r>
      <w:r>
        <w:rPr>
          <w:rFonts w:ascii="宋体" w:hAnsi="宋体" w:hint="eastAsia"/>
          <w:color w:val="000000"/>
          <w:spacing w:val="8"/>
          <w:sz w:val="24"/>
        </w:rPr>
        <w:t>。</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328" w:name="_Toc306711391"/>
      <w:bookmarkStart w:id="329" w:name="_Toc441921252"/>
      <w:bookmarkStart w:id="330" w:name="_Toc439679230"/>
      <w:bookmarkStart w:id="331" w:name="_Toc315962981"/>
      <w:bookmarkStart w:id="332" w:name="_Toc443383577"/>
      <w:bookmarkStart w:id="333" w:name="_Toc389231714"/>
      <w:bookmarkStart w:id="334" w:name="_Toc441679476"/>
      <w:bookmarkStart w:id="335" w:name="_Toc443393310"/>
      <w:bookmarkStart w:id="336" w:name="_Toc256004148"/>
      <w:bookmarkStart w:id="337" w:name="_Toc389552496"/>
      <w:bookmarkStart w:id="338" w:name="_Toc256502502"/>
      <w:bookmarkStart w:id="339" w:name="_Toc442099364"/>
      <w:bookmarkStart w:id="340" w:name="_Toc390774262"/>
      <w:bookmarkStart w:id="341" w:name="_Toc307298433"/>
      <w:bookmarkStart w:id="342" w:name="_Toc11242939"/>
      <w:bookmarkStart w:id="343" w:name="_Toc13563643"/>
      <w:bookmarkStart w:id="344" w:name="_Toc479755725"/>
      <w:bookmarkStart w:id="345" w:name="_Toc11231690"/>
      <w:r>
        <w:rPr>
          <w:rFonts w:ascii="宋体" w:hAnsi="宋体" w:hint="eastAsia"/>
          <w:b/>
          <w:bCs/>
          <w:color w:val="000000"/>
          <w:sz w:val="24"/>
          <w:szCs w:val="32"/>
        </w:rPr>
        <w:t>13 知识产权</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Pr>
          <w:rFonts w:ascii="宋体" w:hAnsi="宋体" w:hint="eastAsia"/>
          <w:b/>
          <w:bCs/>
          <w:color w:val="000000"/>
          <w:sz w:val="24"/>
          <w:szCs w:val="32"/>
        </w:rPr>
        <w:t>（实质性要求）</w:t>
      </w:r>
      <w:bookmarkEnd w:id="342"/>
      <w:bookmarkEnd w:id="343"/>
      <w:bookmarkEnd w:id="344"/>
      <w:bookmarkEnd w:id="345"/>
    </w:p>
    <w:p w:rsidR="00A93D84" w:rsidRDefault="00256A8C">
      <w:pPr>
        <w:spacing w:line="480" w:lineRule="exact"/>
        <w:ind w:firstLineChars="200" w:firstLine="496"/>
        <w:rPr>
          <w:rFonts w:ascii="宋体" w:hAnsi="宋体"/>
          <w:color w:val="000000"/>
          <w:spacing w:val="4"/>
          <w:sz w:val="24"/>
        </w:rPr>
      </w:pPr>
      <w:r>
        <w:rPr>
          <w:rFonts w:ascii="宋体" w:hAnsi="宋体" w:hint="eastAsia"/>
          <w:color w:val="000000"/>
          <w:spacing w:val="4"/>
          <w:sz w:val="24"/>
        </w:rPr>
        <w:t>13.1 投标人应保证在本项目使用的任何服务时，不会产生因第三方提出侵犯其专利权、其它知识产权而引起的法律和经济纠纷，如因知识产权而引起法律和经济纠纷，由投标人承担所有相关责任。</w:t>
      </w:r>
    </w:p>
    <w:p w:rsidR="00A93D84" w:rsidRDefault="00256A8C">
      <w:pPr>
        <w:spacing w:line="480" w:lineRule="exact"/>
        <w:ind w:firstLineChars="200" w:firstLine="496"/>
        <w:rPr>
          <w:rFonts w:ascii="宋体" w:hAnsi="宋体"/>
          <w:color w:val="000000"/>
          <w:spacing w:val="4"/>
          <w:sz w:val="24"/>
        </w:rPr>
      </w:pPr>
      <w:r>
        <w:rPr>
          <w:rFonts w:ascii="宋体" w:hAnsi="宋体" w:hint="eastAsia"/>
          <w:color w:val="000000"/>
          <w:spacing w:val="4"/>
          <w:sz w:val="24"/>
        </w:rPr>
        <w:t>13.2 采购人享有本项目实施过程中产生的知识成果及知识产权。</w:t>
      </w:r>
    </w:p>
    <w:p w:rsidR="00A93D84" w:rsidRDefault="00256A8C">
      <w:pPr>
        <w:spacing w:line="480" w:lineRule="exact"/>
        <w:ind w:firstLineChars="200" w:firstLine="496"/>
        <w:rPr>
          <w:rFonts w:ascii="宋体" w:hAnsi="宋体"/>
          <w:color w:val="000000"/>
          <w:spacing w:val="4"/>
          <w:sz w:val="24"/>
        </w:rPr>
      </w:pPr>
      <w:r>
        <w:rPr>
          <w:rFonts w:ascii="宋体" w:hAnsi="宋体" w:hint="eastAsia"/>
          <w:color w:val="000000"/>
          <w:spacing w:val="4"/>
          <w:sz w:val="24"/>
        </w:rPr>
        <w:t>13.3 投标人如欲在项目实施过程中采用自有知识成果，需在投标文件中声明，并提</w:t>
      </w:r>
      <w:r>
        <w:rPr>
          <w:rFonts w:ascii="宋体" w:hAnsi="宋体" w:hint="eastAsia"/>
          <w:color w:val="000000"/>
          <w:spacing w:val="4"/>
          <w:sz w:val="24"/>
        </w:rPr>
        <w:lastRenderedPageBreak/>
        <w:t>供相关知识产权证明文件。使用</w:t>
      </w:r>
      <w:proofErr w:type="gramStart"/>
      <w:r>
        <w:rPr>
          <w:rFonts w:ascii="宋体" w:hAnsi="宋体" w:hint="eastAsia"/>
          <w:color w:val="000000"/>
          <w:spacing w:val="4"/>
          <w:sz w:val="24"/>
        </w:rPr>
        <w:t>该知识</w:t>
      </w:r>
      <w:proofErr w:type="gramEnd"/>
      <w:r>
        <w:rPr>
          <w:rFonts w:ascii="宋体" w:hAnsi="宋体" w:hint="eastAsia"/>
          <w:color w:val="000000"/>
          <w:spacing w:val="4"/>
          <w:sz w:val="24"/>
        </w:rPr>
        <w:t>成果后，投标人需提供开发接口和开发手册等技术文档，并承诺提供无限期技术支持，采购人享有永久使用权。</w:t>
      </w:r>
    </w:p>
    <w:p w:rsidR="00A93D84" w:rsidRDefault="00256A8C">
      <w:pPr>
        <w:spacing w:line="480" w:lineRule="exact"/>
        <w:ind w:firstLineChars="200" w:firstLine="496"/>
        <w:rPr>
          <w:rFonts w:ascii="宋体" w:hAnsi="宋体"/>
          <w:color w:val="000000"/>
          <w:spacing w:val="4"/>
          <w:sz w:val="24"/>
        </w:rPr>
      </w:pPr>
      <w:r>
        <w:rPr>
          <w:rFonts w:ascii="宋体" w:hAnsi="宋体" w:hint="eastAsia"/>
          <w:color w:val="000000"/>
          <w:spacing w:val="4"/>
          <w:sz w:val="24"/>
        </w:rPr>
        <w:t>13.4 如采用投标人所不拥有的知识产权，则在投标报价中必须包括合法获取该知识产权的相关费用。</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346" w:name="_Toc306711393"/>
      <w:bookmarkStart w:id="347" w:name="_Toc389552498"/>
      <w:bookmarkStart w:id="348" w:name="_Toc390774264"/>
      <w:bookmarkStart w:id="349" w:name="_Toc307298435"/>
      <w:bookmarkStart w:id="350" w:name="_Toc389231716"/>
      <w:bookmarkStart w:id="351" w:name="_Toc315962983"/>
      <w:bookmarkStart w:id="352" w:name="_Toc256004150"/>
      <w:bookmarkStart w:id="353" w:name="_Toc256502504"/>
      <w:r>
        <w:rPr>
          <w:rFonts w:ascii="宋体" w:hAnsi="宋体" w:hint="eastAsia"/>
          <w:b/>
          <w:bCs/>
          <w:color w:val="000000"/>
          <w:sz w:val="24"/>
          <w:szCs w:val="32"/>
        </w:rPr>
        <w:t>14 投标文件的组成</w:t>
      </w:r>
    </w:p>
    <w:p w:rsidR="00A93D84" w:rsidRDefault="00256A8C">
      <w:pPr>
        <w:adjustRightInd w:val="0"/>
        <w:spacing w:line="480" w:lineRule="exact"/>
        <w:ind w:firstLineChars="200" w:firstLine="496"/>
        <w:rPr>
          <w:rFonts w:ascii="宋体" w:hAnsi="宋体"/>
          <w:color w:val="000000"/>
          <w:spacing w:val="8"/>
          <w:sz w:val="24"/>
        </w:rPr>
      </w:pPr>
      <w:r>
        <w:rPr>
          <w:rFonts w:ascii="宋体" w:hAnsi="宋体" w:hint="eastAsia"/>
          <w:color w:val="000000"/>
          <w:spacing w:val="4"/>
          <w:sz w:val="24"/>
        </w:rPr>
        <w:t>投标人应按照招标文件的规定和要求编制投标文件。投标人拟在中标后将中标项目的非主体、非关键性工作交由他人完成的，应当在投标文件中载明。投标人编写的投标文件应包括下列部分</w:t>
      </w:r>
      <w:r>
        <w:rPr>
          <w:rFonts w:ascii="宋体" w:hAnsi="宋体" w:hint="eastAsia"/>
          <w:color w:val="000000"/>
          <w:spacing w:val="8"/>
          <w:sz w:val="24"/>
        </w:rPr>
        <w:t>：</w:t>
      </w:r>
      <w:r>
        <w:rPr>
          <w:rFonts w:ascii="宋体" w:hAnsi="宋体"/>
          <w:color w:val="000000"/>
          <w:spacing w:val="8"/>
          <w:sz w:val="24"/>
        </w:rPr>
        <w:t xml:space="preserve"> </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 xml:space="preserve">14.1 </w:t>
      </w:r>
      <w:r>
        <w:rPr>
          <w:rFonts w:ascii="宋体" w:hAnsi="宋体" w:hint="eastAsia"/>
          <w:b/>
          <w:color w:val="000000"/>
          <w:spacing w:val="8"/>
          <w:sz w:val="24"/>
        </w:rPr>
        <w:t>投标函</w:t>
      </w:r>
      <w:r>
        <w:rPr>
          <w:rFonts w:ascii="宋体" w:hAnsi="宋体" w:hint="eastAsia"/>
          <w:color w:val="000000"/>
          <w:spacing w:val="8"/>
          <w:sz w:val="24"/>
        </w:rPr>
        <w:t>。</w:t>
      </w:r>
      <w:r>
        <w:rPr>
          <w:rFonts w:ascii="宋体" w:hAnsi="宋体" w:hint="eastAsia"/>
          <w:bCs/>
          <w:color w:val="000000"/>
          <w:spacing w:val="8"/>
          <w:sz w:val="24"/>
        </w:rPr>
        <w:t>见投标文件格式“</w:t>
      </w:r>
      <w:r>
        <w:rPr>
          <w:rFonts w:ascii="宋体" w:hAnsi="宋体" w:hint="eastAsia"/>
          <w:color w:val="000000"/>
          <w:spacing w:val="8"/>
          <w:sz w:val="24"/>
        </w:rPr>
        <w:t>投标函</w:t>
      </w:r>
      <w:r>
        <w:rPr>
          <w:rFonts w:ascii="宋体" w:hAnsi="宋体" w:hint="eastAsia"/>
          <w:bCs/>
          <w:color w:val="000000"/>
          <w:spacing w:val="8"/>
          <w:sz w:val="24"/>
        </w:rPr>
        <w:t>”。</w:t>
      </w:r>
    </w:p>
    <w:p w:rsidR="00A93D84" w:rsidRDefault="00256A8C">
      <w:pPr>
        <w:adjustRightInd w:val="0"/>
        <w:spacing w:line="480" w:lineRule="exact"/>
        <w:ind w:firstLineChars="200" w:firstLine="512"/>
        <w:rPr>
          <w:rFonts w:ascii="宋体" w:hAnsi="宋体"/>
          <w:color w:val="000000"/>
          <w:sz w:val="24"/>
        </w:rPr>
      </w:pPr>
      <w:r>
        <w:rPr>
          <w:rFonts w:ascii="宋体" w:hAnsi="宋体" w:hint="eastAsia"/>
          <w:bCs/>
          <w:color w:val="000000"/>
          <w:spacing w:val="8"/>
          <w:sz w:val="24"/>
        </w:rPr>
        <w:t xml:space="preserve">14.2 </w:t>
      </w:r>
      <w:r>
        <w:rPr>
          <w:rFonts w:ascii="宋体" w:hAnsi="宋体" w:hint="eastAsia"/>
          <w:b/>
          <w:bCs/>
          <w:color w:val="000000"/>
          <w:spacing w:val="8"/>
          <w:sz w:val="24"/>
        </w:rPr>
        <w:t>技术部分</w:t>
      </w:r>
      <w:r>
        <w:rPr>
          <w:rFonts w:ascii="宋体" w:hAnsi="宋体" w:hint="eastAsia"/>
          <w:bCs/>
          <w:color w:val="000000"/>
          <w:spacing w:val="8"/>
          <w:sz w:val="24"/>
        </w:rPr>
        <w:t>。</w:t>
      </w:r>
      <w:r>
        <w:rPr>
          <w:rFonts w:ascii="宋体" w:hAnsi="宋体" w:hint="eastAsia"/>
          <w:color w:val="000000"/>
          <w:spacing w:val="4"/>
          <w:sz w:val="24"/>
        </w:rPr>
        <w:t>投标人按照招标文件要求做出的技术应答，主要是针对招标项目的技术指标、要求做出的实质性响应和满足。投标人的技术应答应见投标文件格式“技术部分”要求。</w:t>
      </w:r>
    </w:p>
    <w:p w:rsidR="00A93D84" w:rsidRDefault="00256A8C">
      <w:pPr>
        <w:adjustRightInd w:val="0"/>
        <w:spacing w:line="480" w:lineRule="exact"/>
        <w:ind w:firstLineChars="200" w:firstLine="480"/>
        <w:rPr>
          <w:rFonts w:ascii="宋体" w:hAnsi="宋体"/>
          <w:bCs/>
          <w:color w:val="000000"/>
          <w:spacing w:val="8"/>
          <w:sz w:val="24"/>
        </w:rPr>
      </w:pPr>
      <w:r>
        <w:rPr>
          <w:rFonts w:ascii="宋体" w:hAnsi="宋体" w:hint="eastAsia"/>
          <w:color w:val="000000"/>
          <w:sz w:val="24"/>
        </w:rPr>
        <w:t>14.3</w:t>
      </w:r>
      <w:r>
        <w:rPr>
          <w:rFonts w:ascii="宋体" w:hAnsi="宋体" w:hint="eastAsia"/>
          <w:b/>
          <w:color w:val="000000"/>
          <w:sz w:val="24"/>
        </w:rPr>
        <w:t xml:space="preserve"> 商务部分。</w:t>
      </w:r>
      <w:r>
        <w:rPr>
          <w:rFonts w:ascii="宋体" w:hAnsi="宋体" w:hint="eastAsia"/>
          <w:color w:val="000000"/>
          <w:spacing w:val="4"/>
          <w:sz w:val="24"/>
        </w:rPr>
        <w:t>投标人按照招标文件要求提供的有关资质证明文件（具体见投标文件格式“商务部分”要求）。</w:t>
      </w:r>
    </w:p>
    <w:p w:rsidR="00A93D84" w:rsidRDefault="00256A8C">
      <w:pPr>
        <w:adjustRightInd w:val="0"/>
        <w:spacing w:line="480" w:lineRule="exact"/>
        <w:ind w:firstLineChars="200" w:firstLine="496"/>
        <w:rPr>
          <w:rFonts w:ascii="宋体" w:hAnsi="宋体"/>
          <w:b/>
          <w:color w:val="000000"/>
          <w:sz w:val="24"/>
        </w:rPr>
      </w:pPr>
      <w:r>
        <w:rPr>
          <w:rFonts w:ascii="宋体" w:hAnsi="宋体" w:hint="eastAsia"/>
          <w:color w:val="000000"/>
          <w:spacing w:val="4"/>
          <w:sz w:val="24"/>
        </w:rPr>
        <w:t>如投标人承诺给予招标采购单位的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实质性要求）</w:t>
      </w:r>
      <w:r>
        <w:rPr>
          <w:rFonts w:ascii="宋体" w:hAnsi="宋体" w:hint="eastAsia"/>
          <w:b/>
          <w:color w:val="000000"/>
          <w:sz w:val="24"/>
        </w:rPr>
        <w:tab/>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14.4</w:t>
      </w:r>
      <w:r>
        <w:rPr>
          <w:rFonts w:ascii="宋体" w:hAnsi="宋体" w:hint="eastAsia"/>
          <w:b/>
          <w:bCs/>
          <w:color w:val="000000"/>
          <w:spacing w:val="8"/>
          <w:sz w:val="24"/>
        </w:rPr>
        <w:t>其他部分</w:t>
      </w:r>
      <w:r>
        <w:rPr>
          <w:rFonts w:ascii="宋体" w:hAnsi="宋体" w:hint="eastAsia"/>
          <w:bCs/>
          <w:color w:val="000000"/>
          <w:spacing w:val="8"/>
          <w:sz w:val="24"/>
        </w:rPr>
        <w:t>。</w:t>
      </w:r>
      <w:r>
        <w:rPr>
          <w:rFonts w:ascii="宋体" w:hAnsi="宋体" w:hint="eastAsia"/>
          <w:spacing w:val="8"/>
          <w:sz w:val="24"/>
        </w:rPr>
        <w:t>其他投标人认为需要提供的文件和资料。</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354" w:name="_Toc443383579"/>
      <w:bookmarkStart w:id="355" w:name="_Toc13563645"/>
      <w:bookmarkStart w:id="356" w:name="_Toc442099366"/>
      <w:bookmarkStart w:id="357" w:name="_Toc479755727"/>
      <w:bookmarkStart w:id="358" w:name="_Toc439679232"/>
      <w:bookmarkStart w:id="359" w:name="_Toc11231692"/>
      <w:bookmarkStart w:id="360" w:name="_Toc11242941"/>
      <w:bookmarkStart w:id="361" w:name="_Toc441921254"/>
      <w:bookmarkStart w:id="362" w:name="_Toc441679478"/>
      <w:bookmarkStart w:id="363" w:name="_Toc443393312"/>
      <w:r>
        <w:rPr>
          <w:rFonts w:ascii="宋体" w:hAnsi="宋体" w:hint="eastAsia"/>
          <w:b/>
          <w:bCs/>
          <w:color w:val="000000"/>
          <w:sz w:val="24"/>
          <w:szCs w:val="32"/>
        </w:rPr>
        <w:t>15 投标文件格式</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A93D84" w:rsidRDefault="00256A8C">
      <w:pPr>
        <w:tabs>
          <w:tab w:val="left" w:pos="7665"/>
        </w:tabs>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15.1投标人应严格按照招标文件第三章中提供的“投标文件格式”填写相关内容。除明确允许投标人可以自行编写的外，投标人不得以“投标文件格式”规定之外的方式填写相关内容。</w:t>
      </w:r>
    </w:p>
    <w:p w:rsidR="00A93D84" w:rsidRDefault="00256A8C">
      <w:pPr>
        <w:tabs>
          <w:tab w:val="left" w:pos="7665"/>
        </w:tabs>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15.2 对于没有格式要求的投标文件由投标人自行编写。</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364" w:name="_Toc256502505"/>
      <w:bookmarkStart w:id="365" w:name="_Toc389231717"/>
      <w:bookmarkStart w:id="366" w:name="_Toc256004151"/>
      <w:bookmarkStart w:id="367" w:name="_Toc306711394"/>
      <w:bookmarkStart w:id="368" w:name="_Toc441679479"/>
      <w:bookmarkStart w:id="369" w:name="_Toc307298436"/>
      <w:bookmarkStart w:id="370" w:name="_Toc441921255"/>
      <w:bookmarkStart w:id="371" w:name="_Toc443393313"/>
      <w:bookmarkStart w:id="372" w:name="_Toc439679233"/>
      <w:bookmarkStart w:id="373" w:name="_Toc389552499"/>
      <w:bookmarkStart w:id="374" w:name="_Toc442099367"/>
      <w:bookmarkStart w:id="375" w:name="_Toc390774265"/>
      <w:bookmarkStart w:id="376" w:name="_Toc315962984"/>
      <w:bookmarkStart w:id="377" w:name="_Toc443383580"/>
      <w:bookmarkStart w:id="378" w:name="_Toc13563646"/>
      <w:bookmarkStart w:id="379" w:name="_Toc11231693"/>
      <w:bookmarkStart w:id="380" w:name="_Toc479755728"/>
      <w:bookmarkStart w:id="381" w:name="_Toc11242942"/>
      <w:r>
        <w:rPr>
          <w:rFonts w:ascii="宋体" w:hAnsi="宋体" w:hint="eastAsia"/>
          <w:b/>
          <w:bCs/>
          <w:color w:val="000000"/>
          <w:sz w:val="24"/>
          <w:szCs w:val="32"/>
        </w:rPr>
        <w:t>16 投标保证金</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ascii="宋体" w:hAnsi="宋体" w:hint="eastAsia"/>
          <w:b/>
          <w:bCs/>
          <w:color w:val="000000"/>
          <w:sz w:val="24"/>
          <w:szCs w:val="32"/>
        </w:rPr>
        <w:t>（实质性要求）</w:t>
      </w:r>
      <w:bookmarkEnd w:id="378"/>
      <w:bookmarkEnd w:id="379"/>
      <w:bookmarkEnd w:id="380"/>
      <w:bookmarkEnd w:id="381"/>
    </w:p>
    <w:p w:rsidR="00A93D84" w:rsidRDefault="00256A8C" w:rsidP="00256A8C">
      <w:pPr>
        <w:spacing w:line="480" w:lineRule="exact"/>
        <w:ind w:leftChars="225" w:left="502" w:hangingChars="12" w:hanging="29"/>
        <w:rPr>
          <w:color w:val="000000"/>
          <w:sz w:val="24"/>
          <w:szCs w:val="20"/>
        </w:rPr>
      </w:pPr>
      <w:r>
        <w:rPr>
          <w:rFonts w:hint="eastAsia"/>
          <w:color w:val="000000"/>
          <w:sz w:val="24"/>
          <w:szCs w:val="20"/>
        </w:rPr>
        <w:t>不缴纳</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382" w:name="_Toc441679480"/>
      <w:bookmarkStart w:id="383" w:name="_Toc306711395"/>
      <w:bookmarkStart w:id="384" w:name="_Toc389552500"/>
      <w:bookmarkStart w:id="385" w:name="_Toc443393314"/>
      <w:bookmarkStart w:id="386" w:name="_Toc256004152"/>
      <w:bookmarkStart w:id="387" w:name="_Toc443383581"/>
      <w:bookmarkStart w:id="388" w:name="_Toc442099368"/>
      <w:bookmarkStart w:id="389" w:name="_Toc315962985"/>
      <w:bookmarkStart w:id="390" w:name="_Toc256502506"/>
      <w:bookmarkStart w:id="391" w:name="_Toc389231718"/>
      <w:bookmarkStart w:id="392" w:name="_Toc390774266"/>
      <w:bookmarkStart w:id="393" w:name="_Toc439679234"/>
      <w:bookmarkStart w:id="394" w:name="_Toc441921256"/>
      <w:bookmarkStart w:id="395" w:name="_Toc307298437"/>
      <w:bookmarkStart w:id="396" w:name="_Toc11242943"/>
      <w:bookmarkStart w:id="397" w:name="_Toc11231694"/>
      <w:bookmarkStart w:id="398" w:name="_Toc13563647"/>
      <w:bookmarkStart w:id="399" w:name="_Toc479755729"/>
      <w:r>
        <w:rPr>
          <w:rFonts w:ascii="宋体" w:hAnsi="宋体" w:hint="eastAsia"/>
          <w:b/>
          <w:bCs/>
          <w:color w:val="000000"/>
          <w:sz w:val="24"/>
          <w:szCs w:val="32"/>
        </w:rPr>
        <w:t>17 投标有效期</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宋体" w:hAnsi="宋体" w:hint="eastAsia"/>
          <w:b/>
          <w:bCs/>
          <w:color w:val="000000"/>
          <w:sz w:val="24"/>
          <w:szCs w:val="32"/>
        </w:rPr>
        <w:t>（实质性要求）</w:t>
      </w:r>
      <w:bookmarkEnd w:id="396"/>
      <w:bookmarkEnd w:id="397"/>
      <w:bookmarkEnd w:id="398"/>
      <w:bookmarkEnd w:id="399"/>
    </w:p>
    <w:p w:rsidR="00A93D84" w:rsidRDefault="00256A8C">
      <w:pPr>
        <w:tabs>
          <w:tab w:val="left" w:pos="7665"/>
        </w:tabs>
        <w:adjustRightInd w:val="0"/>
        <w:spacing w:line="480" w:lineRule="exact"/>
        <w:ind w:firstLineChars="200" w:firstLine="480"/>
        <w:rPr>
          <w:rFonts w:ascii="宋体" w:hAnsi="宋体"/>
          <w:color w:val="000000"/>
          <w:sz w:val="24"/>
        </w:rPr>
      </w:pPr>
      <w:r>
        <w:rPr>
          <w:rFonts w:ascii="宋体" w:hAnsi="宋体" w:hint="eastAsia"/>
          <w:color w:val="000000"/>
          <w:sz w:val="24"/>
        </w:rPr>
        <w:t>17.1 本项目投标有效期为投标截止时间届满后90天。投标人投标文件中必须载明投标有效期，投标文件中载明的投标有效期可以长于招标文件规定的期限，但不得短于招标文件</w:t>
      </w:r>
      <w:r>
        <w:rPr>
          <w:rFonts w:ascii="宋体" w:hAnsi="宋体" w:hint="eastAsia"/>
          <w:color w:val="000000"/>
          <w:sz w:val="24"/>
        </w:rPr>
        <w:lastRenderedPageBreak/>
        <w:t>规定的期限。否则，其投标文件将作为无效投标处理。</w:t>
      </w:r>
    </w:p>
    <w:p w:rsidR="00A93D84" w:rsidRDefault="00256A8C">
      <w:pPr>
        <w:tabs>
          <w:tab w:val="left" w:pos="7665"/>
        </w:tabs>
        <w:adjustRightInd w:val="0"/>
        <w:spacing w:line="480" w:lineRule="exact"/>
        <w:ind w:firstLineChars="200" w:firstLine="480"/>
        <w:rPr>
          <w:rFonts w:ascii="宋体" w:hAnsi="宋体"/>
          <w:color w:val="000000"/>
          <w:sz w:val="24"/>
        </w:rPr>
      </w:pPr>
      <w:r>
        <w:rPr>
          <w:rFonts w:ascii="宋体" w:hAnsi="宋体" w:hint="eastAsia"/>
          <w:color w:val="000000"/>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A93D84" w:rsidRDefault="00256A8C">
      <w:pPr>
        <w:tabs>
          <w:tab w:val="left" w:pos="7665"/>
        </w:tabs>
        <w:adjustRightInd w:val="0"/>
        <w:spacing w:line="480" w:lineRule="exact"/>
        <w:ind w:firstLineChars="200" w:firstLine="480"/>
        <w:rPr>
          <w:rFonts w:ascii="宋体" w:hAnsi="宋体"/>
          <w:color w:val="000000"/>
          <w:sz w:val="24"/>
        </w:rPr>
      </w:pPr>
      <w:r>
        <w:rPr>
          <w:rFonts w:ascii="宋体" w:hAnsi="宋体" w:hint="eastAsia"/>
          <w:color w:val="000000"/>
          <w:sz w:val="24"/>
        </w:rPr>
        <w:t>17.3 因采购人采购需求</w:t>
      </w:r>
      <w:proofErr w:type="gramStart"/>
      <w:r>
        <w:rPr>
          <w:rFonts w:ascii="宋体" w:hAnsi="宋体" w:hint="eastAsia"/>
          <w:color w:val="000000"/>
          <w:sz w:val="24"/>
        </w:rPr>
        <w:t>作出</w:t>
      </w:r>
      <w:proofErr w:type="gramEnd"/>
      <w:r>
        <w:rPr>
          <w:rFonts w:ascii="宋体" w:hAnsi="宋体" w:hint="eastAsia"/>
          <w:color w:val="000000"/>
          <w:sz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400" w:name="_Toc443393315"/>
      <w:bookmarkStart w:id="401" w:name="_Toc389552501"/>
      <w:bookmarkStart w:id="402" w:name="_Toc389231719"/>
      <w:bookmarkStart w:id="403" w:name="_Toc256502507"/>
      <w:bookmarkStart w:id="404" w:name="_Toc441679481"/>
      <w:bookmarkStart w:id="405" w:name="_Toc439679235"/>
      <w:bookmarkStart w:id="406" w:name="_Toc442099369"/>
      <w:bookmarkStart w:id="407" w:name="_Toc11242944"/>
      <w:bookmarkStart w:id="408" w:name="_Toc315962986"/>
      <w:bookmarkStart w:id="409" w:name="_Toc307298438"/>
      <w:bookmarkStart w:id="410" w:name="_Toc390774267"/>
      <w:bookmarkStart w:id="411" w:name="_Toc441921257"/>
      <w:bookmarkStart w:id="412" w:name="_Toc11231695"/>
      <w:bookmarkStart w:id="413" w:name="_Toc443383582"/>
      <w:bookmarkStart w:id="414" w:name="_Toc256004153"/>
      <w:bookmarkStart w:id="415" w:name="_Toc479755730"/>
      <w:bookmarkStart w:id="416" w:name="_Toc306711396"/>
      <w:bookmarkStart w:id="417" w:name="_Toc13563648"/>
      <w:r>
        <w:rPr>
          <w:rFonts w:ascii="宋体" w:hAnsi="宋体" w:hint="eastAsia"/>
          <w:b/>
          <w:bCs/>
          <w:color w:val="000000"/>
          <w:sz w:val="24"/>
          <w:szCs w:val="32"/>
        </w:rPr>
        <w:t>18 投标文件的印制和签署</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A93D84" w:rsidRDefault="00256A8C" w:rsidP="00256A8C">
      <w:pPr>
        <w:tabs>
          <w:tab w:val="left" w:pos="1080"/>
        </w:tabs>
        <w:spacing w:line="440" w:lineRule="exact"/>
        <w:ind w:firstLineChars="192" w:firstLine="461"/>
        <w:rPr>
          <w:rFonts w:asciiTheme="minorEastAsia" w:hAnsiTheme="minorEastAsia" w:cstheme="minorEastAsia"/>
          <w:sz w:val="24"/>
        </w:rPr>
      </w:pPr>
      <w:bookmarkStart w:id="418" w:name="_Toc389231720"/>
      <w:bookmarkStart w:id="419" w:name="_Toc306711397"/>
      <w:bookmarkStart w:id="420" w:name="_Toc441679482"/>
      <w:bookmarkStart w:id="421" w:name="_Toc11242945"/>
      <w:bookmarkStart w:id="422" w:name="_Toc11231696"/>
      <w:bookmarkStart w:id="423" w:name="_Toc439679236"/>
      <w:bookmarkStart w:id="424" w:name="_Toc443393316"/>
      <w:bookmarkStart w:id="425" w:name="_Toc390774268"/>
      <w:bookmarkStart w:id="426" w:name="_Toc441921258"/>
      <w:bookmarkStart w:id="427" w:name="_Toc389552502"/>
      <w:bookmarkStart w:id="428" w:name="_Toc443383583"/>
      <w:bookmarkStart w:id="429" w:name="_Toc479755731"/>
      <w:bookmarkStart w:id="430" w:name="_Toc307298439"/>
      <w:bookmarkStart w:id="431" w:name="_Toc442099370"/>
      <w:bookmarkStart w:id="432" w:name="_Toc256004154"/>
      <w:bookmarkStart w:id="433" w:name="_Toc256502508"/>
      <w:bookmarkStart w:id="434" w:name="_Toc315962987"/>
      <w:r>
        <w:rPr>
          <w:rFonts w:asciiTheme="minorEastAsia" w:hAnsiTheme="minorEastAsia" w:cstheme="minorEastAsia" w:hint="eastAsia"/>
          <w:sz w:val="24"/>
        </w:rPr>
        <w:t>18.1 投标文件应包括资格性审查文件（正本1份、副本2份）、响应性投标文件（正本1份、副本2份）。投标文件的正本和副本应在其封面右上角清楚地标明“正本”或“副本”字样。若正本和副本有不一致的内容，以正本书面投标文件为准。</w:t>
      </w:r>
    </w:p>
    <w:p w:rsidR="00A93D84" w:rsidRDefault="00256A8C" w:rsidP="00256A8C">
      <w:pPr>
        <w:tabs>
          <w:tab w:val="left" w:pos="1080"/>
        </w:tabs>
        <w:spacing w:line="440" w:lineRule="exact"/>
        <w:ind w:firstLineChars="192" w:firstLine="461"/>
        <w:rPr>
          <w:rFonts w:asciiTheme="minorEastAsia" w:hAnsiTheme="minorEastAsia" w:cstheme="minorEastAsia"/>
          <w:sz w:val="24"/>
        </w:rPr>
      </w:pPr>
      <w:r>
        <w:rPr>
          <w:rFonts w:asciiTheme="minorEastAsia" w:hAnsiTheme="minorEastAsia" w:cstheme="minorEastAsia" w:hint="eastAsia"/>
          <w:sz w:val="24"/>
        </w:rPr>
        <w:t>18.2 投标文件的正本和副本均需打印或用不褪色、</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变质的墨水书写，并由投标人的法定代表人或其授权代表在规定签章处签字和盖章。投标文件副本可采用正本的复印件。用于开标唱标单独提交的“开标一览表”应为原件。</w:t>
      </w:r>
    </w:p>
    <w:p w:rsidR="00A93D84" w:rsidRDefault="00256A8C" w:rsidP="00256A8C">
      <w:pPr>
        <w:tabs>
          <w:tab w:val="left" w:pos="1080"/>
        </w:tabs>
        <w:spacing w:line="440" w:lineRule="exact"/>
        <w:ind w:firstLineChars="192" w:firstLine="461"/>
        <w:rPr>
          <w:rFonts w:asciiTheme="minorEastAsia" w:hAnsiTheme="minorEastAsia" w:cstheme="minorEastAsia"/>
          <w:sz w:val="24"/>
        </w:rPr>
      </w:pPr>
      <w:r>
        <w:rPr>
          <w:rFonts w:asciiTheme="minorEastAsia" w:hAnsiTheme="minorEastAsia" w:cstheme="minorEastAsia" w:hint="eastAsia"/>
          <w:sz w:val="24"/>
        </w:rPr>
        <w:t>18.3 投标文件的打印和书写应清楚工整，任何行间插字、涂改或增删，必须由投标人的法定代表人或其授权代表签字或</w:t>
      </w:r>
      <w:proofErr w:type="gramStart"/>
      <w:r>
        <w:rPr>
          <w:rFonts w:asciiTheme="minorEastAsia" w:hAnsiTheme="minorEastAsia" w:cstheme="minorEastAsia" w:hint="eastAsia"/>
          <w:sz w:val="24"/>
        </w:rPr>
        <w:t>盖个人</w:t>
      </w:r>
      <w:proofErr w:type="gramEnd"/>
      <w:r>
        <w:rPr>
          <w:rFonts w:asciiTheme="minorEastAsia" w:hAnsiTheme="minorEastAsia" w:cstheme="minorEastAsia" w:hint="eastAsia"/>
          <w:sz w:val="24"/>
        </w:rPr>
        <w:t>印鉴。字迹潦草、表达不清或可能导致非唯一理解的投标文件可能视为无效投标。</w:t>
      </w:r>
    </w:p>
    <w:p w:rsidR="00A93D84" w:rsidRDefault="00256A8C" w:rsidP="00256A8C">
      <w:pPr>
        <w:tabs>
          <w:tab w:val="left" w:pos="1080"/>
        </w:tabs>
        <w:spacing w:line="440" w:lineRule="exact"/>
        <w:ind w:firstLineChars="192" w:firstLine="461"/>
        <w:rPr>
          <w:rFonts w:asciiTheme="minorEastAsia" w:hAnsiTheme="minorEastAsia" w:cstheme="minorEastAsia"/>
          <w:sz w:val="24"/>
        </w:rPr>
      </w:pPr>
      <w:r>
        <w:rPr>
          <w:rFonts w:asciiTheme="minorEastAsia" w:hAnsiTheme="minorEastAsia" w:cstheme="minorEastAsia" w:hint="eastAsia"/>
          <w:sz w:val="24"/>
        </w:rPr>
        <w:t>18.4 投标文件正本和副本必须胶装成册并编码，不得散装或者合页装订，未按要求装订的投标文件为无效投标文件。</w:t>
      </w:r>
    </w:p>
    <w:p w:rsidR="00A93D84" w:rsidRDefault="00256A8C" w:rsidP="00256A8C">
      <w:pPr>
        <w:tabs>
          <w:tab w:val="left" w:pos="1080"/>
        </w:tabs>
        <w:spacing w:line="440" w:lineRule="exact"/>
        <w:ind w:firstLineChars="192" w:firstLine="461"/>
        <w:rPr>
          <w:rFonts w:ascii="宋体" w:hAnsi="宋体"/>
          <w:color w:val="000000"/>
          <w:sz w:val="24"/>
        </w:rPr>
      </w:pPr>
      <w:r>
        <w:rPr>
          <w:rFonts w:asciiTheme="minorEastAsia" w:hAnsiTheme="minorEastAsia" w:cstheme="minorEastAsia" w:hint="eastAsia"/>
          <w:sz w:val="24"/>
        </w:rPr>
        <w:t>18.5 投标文件统一用A4幅面纸印制。</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435" w:name="_Toc13563649"/>
      <w:r>
        <w:rPr>
          <w:rFonts w:ascii="宋体" w:hAnsi="宋体" w:hint="eastAsia"/>
          <w:b/>
          <w:bCs/>
          <w:color w:val="000000"/>
          <w:sz w:val="24"/>
          <w:szCs w:val="32"/>
        </w:rPr>
        <w:t>19 投标文件的密封和标注</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A93D84" w:rsidRDefault="00256A8C">
      <w:pPr>
        <w:tabs>
          <w:tab w:val="left" w:pos="1080"/>
        </w:tabs>
        <w:spacing w:line="440" w:lineRule="exact"/>
        <w:ind w:firstLineChars="200" w:firstLine="480"/>
        <w:rPr>
          <w:rFonts w:asciiTheme="minorEastAsia" w:hAnsiTheme="minorEastAsia" w:cstheme="minorEastAsia"/>
          <w:sz w:val="24"/>
        </w:rPr>
      </w:pPr>
      <w:bookmarkStart w:id="436" w:name="_Toc306711398"/>
      <w:bookmarkStart w:id="437" w:name="_Toc11231697"/>
      <w:bookmarkStart w:id="438" w:name="_Toc315962988"/>
      <w:bookmarkStart w:id="439" w:name="_Toc256502509"/>
      <w:bookmarkStart w:id="440" w:name="_Toc443383584"/>
      <w:bookmarkStart w:id="441" w:name="_Toc389552503"/>
      <w:bookmarkStart w:id="442" w:name="_Toc307298440"/>
      <w:bookmarkStart w:id="443" w:name="_Toc389231721"/>
      <w:bookmarkStart w:id="444" w:name="_Toc256004155"/>
      <w:bookmarkStart w:id="445" w:name="_Toc441921259"/>
      <w:bookmarkStart w:id="446" w:name="_Toc439679237"/>
      <w:bookmarkStart w:id="447" w:name="_Toc390774269"/>
      <w:bookmarkStart w:id="448" w:name="_Toc442099371"/>
      <w:bookmarkStart w:id="449" w:name="_Toc441679483"/>
      <w:bookmarkStart w:id="450" w:name="_Toc11242946"/>
      <w:bookmarkStart w:id="451" w:name="_Toc479755732"/>
      <w:bookmarkStart w:id="452" w:name="_Toc443393317"/>
      <w:r>
        <w:rPr>
          <w:rFonts w:asciiTheme="minorEastAsia" w:hAnsiTheme="minorEastAsia" w:cstheme="minorEastAsia" w:hint="eastAsia"/>
          <w:sz w:val="24"/>
        </w:rPr>
        <w:t>19.1 投标人应在投标文件正本和所有副本的封面上注明投标人名称、招标编号、项目名称及包号。</w:t>
      </w:r>
    </w:p>
    <w:p w:rsidR="00A93D84" w:rsidRDefault="00256A8C">
      <w:pPr>
        <w:tabs>
          <w:tab w:val="left" w:pos="1080"/>
        </w:tabs>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19.2资格性审查文件（正本1份、副本2份）、响应性投标文件</w:t>
      </w:r>
      <w:bookmarkStart w:id="453" w:name="_Hlk519661378"/>
      <w:r>
        <w:rPr>
          <w:rFonts w:asciiTheme="minorEastAsia" w:hAnsiTheme="minorEastAsia" w:cstheme="minorEastAsia" w:hint="eastAsia"/>
          <w:sz w:val="24"/>
        </w:rPr>
        <w:t>（正本1份、副本2份）</w:t>
      </w:r>
      <w:bookmarkEnd w:id="453"/>
      <w:r>
        <w:rPr>
          <w:rFonts w:asciiTheme="minorEastAsia" w:hAnsiTheme="minorEastAsia" w:cstheme="minorEastAsia" w:hint="eastAsia"/>
          <w:sz w:val="24"/>
        </w:rPr>
        <w:t>、应分别封装，</w:t>
      </w:r>
      <w:proofErr w:type="gramStart"/>
      <w:r>
        <w:rPr>
          <w:rFonts w:asciiTheme="minorEastAsia" w:hAnsiTheme="minorEastAsia" w:cstheme="minorEastAsia" w:hint="eastAsia"/>
          <w:sz w:val="24"/>
        </w:rPr>
        <w:t>密封袋最外层</w:t>
      </w:r>
      <w:proofErr w:type="gramEnd"/>
      <w:r>
        <w:rPr>
          <w:rFonts w:asciiTheme="minorEastAsia" w:hAnsiTheme="minorEastAsia" w:cstheme="minorEastAsia" w:hint="eastAsia"/>
          <w:sz w:val="24"/>
        </w:rPr>
        <w:t>应分别标明“资格性审查文件”、“ 响应性投标文件”字样，并注明投标人名称、招标编号、项目名称及包号。</w:t>
      </w:r>
    </w:p>
    <w:p w:rsidR="00A93D84" w:rsidRDefault="00256A8C">
      <w:pPr>
        <w:tabs>
          <w:tab w:val="left" w:pos="1080"/>
        </w:tabs>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19.3 所有外层密封袋的封口处应粘贴牢固，标注“  年  月  日    时（开标时间）之前不准启封”的字样，并加盖投标人公章。</w:t>
      </w:r>
    </w:p>
    <w:p w:rsidR="00A93D84" w:rsidRDefault="00256A8C">
      <w:pPr>
        <w:tabs>
          <w:tab w:val="left" w:pos="1080"/>
        </w:tabs>
        <w:spacing w:line="440" w:lineRule="exact"/>
        <w:ind w:firstLine="480"/>
        <w:rPr>
          <w:rFonts w:asciiTheme="minorEastAsia" w:hAnsiTheme="minorEastAsia" w:cstheme="minorEastAsia"/>
          <w:sz w:val="24"/>
        </w:rPr>
      </w:pPr>
      <w:r>
        <w:rPr>
          <w:rFonts w:asciiTheme="minorEastAsia" w:hAnsiTheme="minorEastAsia" w:cstheme="minorEastAsia" w:hint="eastAsia"/>
          <w:sz w:val="24"/>
        </w:rPr>
        <w:t>19.4 未按以上要求进行密封和标注的投标文件将被拒绝。（投标文件未按照招标文件要</w:t>
      </w:r>
      <w:r>
        <w:rPr>
          <w:rFonts w:asciiTheme="minorEastAsia" w:hAnsiTheme="minorEastAsia" w:cstheme="minorEastAsia" w:hint="eastAsia"/>
          <w:sz w:val="24"/>
        </w:rPr>
        <w:lastRenderedPageBreak/>
        <w:t>求进行分装</w:t>
      </w:r>
      <w:proofErr w:type="gramStart"/>
      <w:r>
        <w:rPr>
          <w:rFonts w:asciiTheme="minorEastAsia" w:hAnsiTheme="minorEastAsia" w:cstheme="minorEastAsia" w:hint="eastAsia"/>
          <w:sz w:val="24"/>
        </w:rPr>
        <w:t>或者统装的</w:t>
      </w:r>
      <w:proofErr w:type="gramEnd"/>
      <w:r>
        <w:rPr>
          <w:rFonts w:asciiTheme="minorEastAsia" w:hAnsiTheme="minorEastAsia" w:cstheme="minorEastAsia" w:hint="eastAsia"/>
          <w:sz w:val="24"/>
        </w:rPr>
        <w:t>除外，由评标委员会在投标文件规范性方面根据情况进行扣分）</w:t>
      </w:r>
    </w:p>
    <w:p w:rsidR="00A93D84" w:rsidRDefault="00256A8C">
      <w:pPr>
        <w:keepNext/>
        <w:keepLines/>
        <w:spacing w:line="480" w:lineRule="exact"/>
        <w:ind w:firstLineChars="200" w:firstLine="480"/>
        <w:outlineLvl w:val="2"/>
        <w:rPr>
          <w:rFonts w:ascii="宋体" w:hAnsi="宋体"/>
          <w:b/>
          <w:bCs/>
          <w:color w:val="000000"/>
          <w:sz w:val="24"/>
          <w:szCs w:val="32"/>
        </w:rPr>
      </w:pPr>
      <w:r>
        <w:rPr>
          <w:rFonts w:ascii="宋体" w:hAnsi="宋体"/>
          <w:color w:val="000000"/>
          <w:sz w:val="24"/>
        </w:rPr>
        <w:t xml:space="preserve"> </w:t>
      </w:r>
      <w:bookmarkStart w:id="454" w:name="_Toc13563650"/>
      <w:r>
        <w:rPr>
          <w:rFonts w:ascii="宋体" w:hAnsi="宋体" w:hint="eastAsia"/>
          <w:b/>
          <w:bCs/>
          <w:color w:val="000000"/>
          <w:sz w:val="24"/>
          <w:szCs w:val="32"/>
        </w:rPr>
        <w:t>20 投标文件的递交</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4"/>
    </w:p>
    <w:p w:rsidR="00A93D84" w:rsidRDefault="00256A8C" w:rsidP="00256A8C">
      <w:pPr>
        <w:tabs>
          <w:tab w:val="left" w:pos="1095"/>
        </w:tabs>
        <w:spacing w:line="440" w:lineRule="exact"/>
        <w:ind w:firstLineChars="192" w:firstLine="461"/>
        <w:rPr>
          <w:rFonts w:asciiTheme="minorEastAsia" w:hAnsiTheme="minorEastAsia" w:cstheme="minorEastAsia"/>
          <w:sz w:val="24"/>
        </w:rPr>
      </w:pPr>
      <w:bookmarkStart w:id="455" w:name="_Toc390774270"/>
      <w:bookmarkStart w:id="456" w:name="_Toc389552504"/>
      <w:bookmarkStart w:id="457" w:name="_Toc439679238"/>
      <w:bookmarkStart w:id="458" w:name="_Toc256502510"/>
      <w:bookmarkStart w:id="459" w:name="_Toc389231722"/>
      <w:bookmarkStart w:id="460" w:name="_Toc479755733"/>
      <w:bookmarkStart w:id="461" w:name="_Toc441679484"/>
      <w:bookmarkStart w:id="462" w:name="_Toc306711399"/>
      <w:bookmarkStart w:id="463" w:name="_Toc11231698"/>
      <w:bookmarkStart w:id="464" w:name="_Toc442099372"/>
      <w:bookmarkStart w:id="465" w:name="_Toc443393318"/>
      <w:bookmarkStart w:id="466" w:name="_Toc11242947"/>
      <w:bookmarkStart w:id="467" w:name="_Toc315962989"/>
      <w:bookmarkStart w:id="468" w:name="_Toc307298441"/>
      <w:bookmarkStart w:id="469" w:name="_Toc441921260"/>
      <w:bookmarkStart w:id="470" w:name="_Toc256004156"/>
      <w:bookmarkStart w:id="471" w:name="_Toc443383585"/>
      <w:r>
        <w:rPr>
          <w:rFonts w:asciiTheme="minorEastAsia" w:hAnsiTheme="minorEastAsia" w:cstheme="minorEastAsia" w:hint="eastAsia"/>
          <w:sz w:val="24"/>
        </w:rPr>
        <w:t>20.1 投标人应在招标文件规定的投标截止时间前，将投标文件按招标文件的规定密封后送达开标地点。投标截止时间以后送达的投标文件将不予接收，招标采购单位将告知投标人不予接收的原因。</w:t>
      </w:r>
    </w:p>
    <w:p w:rsidR="00A93D84" w:rsidRDefault="00256A8C" w:rsidP="00256A8C">
      <w:pPr>
        <w:tabs>
          <w:tab w:val="left" w:pos="1095"/>
        </w:tabs>
        <w:spacing w:line="440" w:lineRule="exact"/>
        <w:ind w:firstLineChars="192" w:firstLine="461"/>
        <w:rPr>
          <w:rFonts w:asciiTheme="minorEastAsia" w:hAnsiTheme="minorEastAsia" w:cstheme="minorEastAsia"/>
          <w:sz w:val="24"/>
        </w:rPr>
      </w:pPr>
      <w:r>
        <w:rPr>
          <w:rFonts w:asciiTheme="minorEastAsia" w:hAnsiTheme="minorEastAsia" w:cstheme="minorEastAsia" w:hint="eastAsia"/>
          <w:sz w:val="24"/>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rsidR="00A93D84" w:rsidRDefault="00256A8C" w:rsidP="00256A8C">
      <w:pPr>
        <w:tabs>
          <w:tab w:val="left" w:pos="1095"/>
        </w:tabs>
        <w:spacing w:line="480" w:lineRule="exact"/>
        <w:ind w:firstLineChars="192" w:firstLine="461"/>
        <w:rPr>
          <w:rFonts w:asciiTheme="minorEastAsia" w:hAnsiTheme="minorEastAsia" w:cstheme="minorEastAsia"/>
          <w:color w:val="000000"/>
          <w:sz w:val="24"/>
        </w:rPr>
      </w:pPr>
      <w:r>
        <w:rPr>
          <w:rFonts w:asciiTheme="minorEastAsia" w:hAnsiTheme="minorEastAsia" w:cstheme="minorEastAsia" w:hint="eastAsia"/>
          <w:sz w:val="24"/>
        </w:rPr>
        <w:t>20.3本次招标不接收邮寄的投标文件。</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472" w:name="_Toc13563651"/>
      <w:r>
        <w:rPr>
          <w:rFonts w:ascii="宋体" w:hAnsi="宋体" w:hint="eastAsia"/>
          <w:b/>
          <w:bCs/>
          <w:color w:val="000000"/>
          <w:sz w:val="24"/>
          <w:szCs w:val="32"/>
        </w:rPr>
        <w:t>21 投标文件的修改和撤回</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A93D84" w:rsidRDefault="00256A8C">
      <w:pPr>
        <w:spacing w:line="440" w:lineRule="exact"/>
        <w:ind w:firstLineChars="196" w:firstLine="470"/>
        <w:rPr>
          <w:rFonts w:asciiTheme="minorEastAsia" w:hAnsiTheme="minorEastAsia" w:cstheme="minorEastAsia"/>
          <w:sz w:val="24"/>
        </w:rPr>
      </w:pPr>
      <w:bookmarkStart w:id="473" w:name="_Toc443383586"/>
      <w:bookmarkStart w:id="474" w:name="_Toc389231723"/>
      <w:bookmarkStart w:id="475" w:name="_Toc442099373"/>
      <w:bookmarkStart w:id="476" w:name="_Toc315962990"/>
      <w:bookmarkStart w:id="477" w:name="_Toc441679485"/>
      <w:bookmarkStart w:id="478" w:name="_Toc441921261"/>
      <w:bookmarkStart w:id="479" w:name="_Toc256502511"/>
      <w:bookmarkStart w:id="480" w:name="_Toc443393319"/>
      <w:r>
        <w:rPr>
          <w:rFonts w:asciiTheme="minorEastAsia" w:hAnsiTheme="minorEastAsia" w:cstheme="minorEastAsia" w:hint="eastAsia"/>
          <w:sz w:val="24"/>
        </w:rPr>
        <w:t>21.1 投标人在递交了投标文件后，可以修改或撤回其投标文件，但必须在规定的投标截止时间前，以书面形式通知采购人。</w:t>
      </w:r>
    </w:p>
    <w:p w:rsidR="00A93D84" w:rsidRDefault="00256A8C">
      <w:pPr>
        <w:spacing w:line="440" w:lineRule="exact"/>
        <w:ind w:firstLineChars="196" w:firstLine="470"/>
        <w:rPr>
          <w:rFonts w:asciiTheme="minorEastAsia" w:hAnsiTheme="minorEastAsia" w:cstheme="minorEastAsia"/>
          <w:sz w:val="24"/>
        </w:rPr>
      </w:pPr>
      <w:r>
        <w:rPr>
          <w:rFonts w:asciiTheme="minorEastAsia" w:hAnsiTheme="minorEastAsia" w:cstheme="minorEastAsia" w:hint="eastAsia"/>
          <w:sz w:val="24"/>
        </w:rPr>
        <w:t>21.2 投标人的修改书或撤回通知书，应由其法定代表人或授权代表签署并盖单位印章。修改书应按投标须知第19条规定进行密封和标注，并在密封袋上标注“修改”字样。</w:t>
      </w:r>
    </w:p>
    <w:p w:rsidR="00A93D84" w:rsidRDefault="00256A8C">
      <w:pPr>
        <w:spacing w:line="440" w:lineRule="exact"/>
        <w:ind w:firstLine="480"/>
        <w:rPr>
          <w:rFonts w:ascii="宋体" w:hAnsi="宋体"/>
          <w:color w:val="000000"/>
          <w:sz w:val="24"/>
        </w:rPr>
      </w:pPr>
      <w:r>
        <w:rPr>
          <w:rFonts w:asciiTheme="minorEastAsia" w:hAnsiTheme="minorEastAsia" w:cstheme="minorEastAsia" w:hint="eastAsia"/>
          <w:sz w:val="24"/>
        </w:rPr>
        <w:t>21.3 在投标截止时间之后，投标人不得对其递交的投标文件做任何修改，撤回投标的，将按照有关规定进行相应处理。</w:t>
      </w:r>
    </w:p>
    <w:p w:rsidR="00A93D84" w:rsidRDefault="00256A8C">
      <w:pPr>
        <w:pStyle w:val="2"/>
        <w:spacing w:before="0" w:after="0" w:line="480" w:lineRule="exact"/>
        <w:ind w:firstLineChars="200" w:firstLine="562"/>
        <w:jc w:val="center"/>
        <w:rPr>
          <w:rFonts w:ascii="黑体"/>
          <w:bCs/>
          <w:color w:val="000000"/>
        </w:rPr>
      </w:pPr>
      <w:bookmarkStart w:id="481" w:name="_Toc11369"/>
      <w:bookmarkStart w:id="482" w:name="_Toc11242948"/>
      <w:bookmarkStart w:id="483" w:name="_Toc68114661"/>
      <w:bookmarkStart w:id="484" w:name="_Toc11231699"/>
      <w:bookmarkStart w:id="485" w:name="_Toc13563652"/>
      <w:bookmarkStart w:id="486" w:name="_Toc24067"/>
      <w:r>
        <w:rPr>
          <w:rFonts w:ascii="黑体" w:hint="eastAsia"/>
          <w:bCs/>
          <w:color w:val="000000"/>
        </w:rPr>
        <w:t>五、投标文件不予接受情形</w:t>
      </w:r>
      <w:bookmarkEnd w:id="481"/>
      <w:bookmarkEnd w:id="482"/>
      <w:bookmarkEnd w:id="483"/>
      <w:bookmarkEnd w:id="484"/>
      <w:bookmarkEnd w:id="485"/>
      <w:bookmarkEnd w:id="486"/>
    </w:p>
    <w:p w:rsidR="00A93D84" w:rsidRDefault="00256A8C">
      <w:pPr>
        <w:keepNext/>
        <w:keepLines/>
        <w:spacing w:line="360" w:lineRule="auto"/>
        <w:ind w:firstLineChars="200" w:firstLine="482"/>
        <w:outlineLvl w:val="2"/>
        <w:rPr>
          <w:rFonts w:ascii="宋体" w:hAnsi="宋体"/>
          <w:b/>
          <w:color w:val="000000"/>
          <w:sz w:val="24"/>
        </w:rPr>
      </w:pPr>
      <w:bookmarkStart w:id="487" w:name="_Toc11242949"/>
      <w:bookmarkStart w:id="488" w:name="_Toc11231700"/>
      <w:bookmarkStart w:id="489" w:name="_Toc13563653"/>
      <w:r>
        <w:rPr>
          <w:rFonts w:ascii="宋体" w:hAnsi="宋体" w:hint="eastAsia"/>
          <w:b/>
          <w:color w:val="000000"/>
          <w:sz w:val="24"/>
        </w:rPr>
        <w:t>22 有以下情形之一的，投标文件不予接受：</w:t>
      </w:r>
      <w:bookmarkEnd w:id="487"/>
      <w:bookmarkEnd w:id="488"/>
      <w:bookmarkEnd w:id="489"/>
    </w:p>
    <w:p w:rsidR="00A93D84" w:rsidRDefault="00256A8C">
      <w:pPr>
        <w:tabs>
          <w:tab w:val="left" w:pos="7665"/>
        </w:tabs>
        <w:wordWrap w:val="0"/>
        <w:adjustRightInd w:val="0"/>
        <w:spacing w:line="360" w:lineRule="auto"/>
        <w:ind w:firstLineChars="200" w:firstLine="480"/>
        <w:rPr>
          <w:rFonts w:ascii="宋体" w:hAnsi="宋体"/>
          <w:color w:val="000000"/>
          <w:sz w:val="24"/>
        </w:rPr>
      </w:pPr>
      <w:bookmarkStart w:id="490" w:name="_Toc11242950"/>
      <w:bookmarkStart w:id="491" w:name="_Toc11231701"/>
      <w:r>
        <w:rPr>
          <w:rFonts w:ascii="宋体" w:hAnsi="宋体" w:hint="eastAsia"/>
          <w:color w:val="000000"/>
          <w:sz w:val="24"/>
        </w:rPr>
        <w:t>（1）未通过“盐亭县人民医院”报名而获取了招标文件的；</w:t>
      </w:r>
    </w:p>
    <w:p w:rsidR="00A93D84" w:rsidRDefault="00256A8C" w:rsidP="00256A8C">
      <w:pPr>
        <w:tabs>
          <w:tab w:val="left" w:pos="1095"/>
        </w:tabs>
        <w:spacing w:line="360" w:lineRule="auto"/>
        <w:ind w:firstLineChars="192" w:firstLine="461"/>
        <w:rPr>
          <w:rFonts w:ascii="宋体" w:hAnsi="宋体"/>
          <w:color w:val="000000"/>
          <w:sz w:val="24"/>
        </w:rPr>
      </w:pPr>
      <w:r>
        <w:rPr>
          <w:rFonts w:ascii="宋体" w:hAnsi="宋体" w:hint="eastAsia"/>
          <w:color w:val="000000"/>
          <w:sz w:val="24"/>
        </w:rPr>
        <w:t>（2）投标截止时间以后递交的投标文件或邮寄投标文件的；</w:t>
      </w:r>
    </w:p>
    <w:p w:rsidR="00A93D84" w:rsidRDefault="00256A8C" w:rsidP="00256A8C">
      <w:pPr>
        <w:tabs>
          <w:tab w:val="left" w:pos="1095"/>
        </w:tabs>
        <w:spacing w:line="360" w:lineRule="auto"/>
        <w:ind w:firstLineChars="192" w:firstLine="461"/>
        <w:rPr>
          <w:rFonts w:ascii="宋体" w:hAnsi="宋体"/>
          <w:color w:val="000000"/>
          <w:sz w:val="24"/>
        </w:rPr>
      </w:pPr>
      <w:r>
        <w:rPr>
          <w:rFonts w:ascii="宋体" w:hAnsi="宋体" w:hint="eastAsia"/>
          <w:color w:val="000000"/>
          <w:sz w:val="24"/>
        </w:rPr>
        <w:t>（3）未按招标文件规定缴纳方式和数额投标保证金的；</w:t>
      </w:r>
    </w:p>
    <w:p w:rsidR="00A93D84" w:rsidRDefault="00256A8C" w:rsidP="00256A8C">
      <w:pPr>
        <w:tabs>
          <w:tab w:val="left" w:pos="1095"/>
        </w:tabs>
        <w:spacing w:line="360" w:lineRule="auto"/>
        <w:ind w:firstLineChars="192" w:firstLine="461"/>
        <w:rPr>
          <w:rFonts w:ascii="宋体" w:hAnsi="宋体"/>
          <w:color w:val="000000"/>
          <w:sz w:val="24"/>
        </w:rPr>
      </w:pPr>
      <w:r>
        <w:rPr>
          <w:rFonts w:ascii="宋体" w:hAnsi="宋体" w:hint="eastAsia"/>
          <w:color w:val="000000"/>
          <w:sz w:val="24"/>
        </w:rPr>
        <w:t>（4）在开标会现场有故意损毁其他投标人投标文件等扰乱开标秩序行为的。</w:t>
      </w:r>
    </w:p>
    <w:p w:rsidR="00A93D84" w:rsidRDefault="00256A8C">
      <w:pPr>
        <w:pStyle w:val="2"/>
        <w:spacing w:before="0" w:after="0" w:line="480" w:lineRule="exact"/>
        <w:ind w:firstLineChars="200" w:firstLine="562"/>
        <w:jc w:val="center"/>
        <w:rPr>
          <w:rFonts w:ascii="黑体"/>
          <w:bCs/>
          <w:color w:val="000000"/>
        </w:rPr>
      </w:pPr>
      <w:bookmarkStart w:id="492" w:name="_Toc13554"/>
      <w:bookmarkStart w:id="493" w:name="_Toc68114662"/>
      <w:bookmarkStart w:id="494" w:name="_Toc13563654"/>
      <w:bookmarkStart w:id="495" w:name="_Toc27529"/>
      <w:r>
        <w:rPr>
          <w:rFonts w:ascii="黑体" w:hint="eastAsia"/>
          <w:bCs/>
          <w:color w:val="000000"/>
        </w:rPr>
        <w:t>六、开标</w:t>
      </w:r>
      <w:bookmarkEnd w:id="490"/>
      <w:bookmarkEnd w:id="491"/>
      <w:bookmarkEnd w:id="492"/>
      <w:bookmarkEnd w:id="493"/>
      <w:bookmarkEnd w:id="494"/>
      <w:bookmarkEnd w:id="495"/>
    </w:p>
    <w:p w:rsidR="00A93D84" w:rsidRDefault="00256A8C">
      <w:pPr>
        <w:keepNext/>
        <w:keepLines/>
        <w:spacing w:line="360" w:lineRule="auto"/>
        <w:ind w:firstLineChars="200" w:firstLine="482"/>
        <w:outlineLvl w:val="2"/>
        <w:rPr>
          <w:rFonts w:ascii="宋体" w:hAnsi="宋体"/>
          <w:b/>
          <w:bCs/>
          <w:color w:val="000000"/>
          <w:kern w:val="0"/>
          <w:sz w:val="24"/>
          <w:szCs w:val="32"/>
          <w:lang w:val="zh-CN"/>
        </w:rPr>
      </w:pPr>
      <w:bookmarkStart w:id="496" w:name="_Toc11231702"/>
      <w:bookmarkStart w:id="497" w:name="_Toc11242951"/>
      <w:bookmarkStart w:id="498" w:name="_Toc496791391"/>
      <w:bookmarkStart w:id="499" w:name="_Toc496794059"/>
      <w:bookmarkStart w:id="500" w:name="_Toc496889584"/>
      <w:bookmarkStart w:id="501" w:name="_Toc13563655"/>
      <w:r>
        <w:rPr>
          <w:rFonts w:ascii="宋体" w:hAnsi="宋体" w:hint="eastAsia"/>
          <w:b/>
          <w:bCs/>
          <w:color w:val="000000"/>
          <w:kern w:val="0"/>
          <w:sz w:val="24"/>
          <w:szCs w:val="32"/>
          <w:lang w:val="zh-CN"/>
        </w:rPr>
        <w:t>23 开标</w:t>
      </w:r>
      <w:bookmarkEnd w:id="496"/>
      <w:bookmarkEnd w:id="497"/>
      <w:bookmarkEnd w:id="498"/>
      <w:bookmarkEnd w:id="499"/>
      <w:bookmarkEnd w:id="500"/>
      <w:bookmarkEnd w:id="501"/>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23.1采购人在招标文件规定的时间和地点组织公开开标，采购人、投标人应派代表参加并签到以证明其出席。现场监督人员持介绍信及身份证复印件；投标人授权代表持身份证复印件参加开标。</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23.2 开标时，采购人可以邀请有关监督管理部门对开标进行现场监督。</w:t>
      </w:r>
    </w:p>
    <w:p w:rsidR="00A93D84" w:rsidRDefault="00A93D84">
      <w:pPr>
        <w:spacing w:line="360" w:lineRule="auto"/>
        <w:ind w:firstLineChars="200" w:firstLine="480"/>
        <w:rPr>
          <w:rFonts w:ascii="宋体" w:hAnsi="宋体"/>
          <w:color w:val="000000"/>
          <w:sz w:val="24"/>
        </w:rPr>
      </w:pPr>
      <w:bookmarkStart w:id="502" w:name="_Toc471310359"/>
    </w:p>
    <w:p w:rsidR="00A93D84" w:rsidRDefault="00256A8C">
      <w:pPr>
        <w:widowControl/>
        <w:snapToGrid w:val="0"/>
        <w:spacing w:line="360" w:lineRule="auto"/>
        <w:ind w:firstLineChars="198" w:firstLine="475"/>
        <w:jc w:val="left"/>
        <w:rPr>
          <w:rFonts w:ascii="宋体" w:hAnsi="宋体"/>
          <w:color w:val="000000"/>
          <w:sz w:val="24"/>
        </w:rPr>
      </w:pPr>
      <w:r>
        <w:rPr>
          <w:rFonts w:ascii="宋体" w:hAnsi="宋体" w:hint="eastAsia"/>
          <w:color w:val="000000"/>
          <w:sz w:val="24"/>
        </w:rPr>
        <w:lastRenderedPageBreak/>
        <w:t>（1）开标时，“开标一览表”中的大写金额和小写金额不一致的，以大写金额为准，但大写金额出现文字错误，导致金额无法判断的除外；单价金额小数点或者百分比有明显错位的，以开标一览表的总价为准，并修改单价；总价金额与按单价汇总金额不一致的，以单价汇总金额计算结果为准，但是单价金额出现计算错误、明显人为工作失误的除外。</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（2）投标文件中有关明细表内容</w:t>
      </w:r>
      <w:r>
        <w:rPr>
          <w:rFonts w:ascii="宋体" w:hAnsi="宋体" w:hint="eastAsia"/>
          <w:color w:val="000000"/>
          <w:spacing w:val="8"/>
          <w:sz w:val="24"/>
        </w:rPr>
        <w:t>（包括各项涉及报价的表格）</w:t>
      </w:r>
      <w:r>
        <w:rPr>
          <w:rFonts w:ascii="宋体" w:hAnsi="宋体" w:hint="eastAsia"/>
          <w:color w:val="000000"/>
          <w:sz w:val="24"/>
        </w:rPr>
        <w:t>与“开标一览表”不一致的，</w:t>
      </w:r>
      <w:proofErr w:type="gramStart"/>
      <w:r>
        <w:rPr>
          <w:rFonts w:ascii="宋体" w:hAnsi="宋体" w:hint="eastAsia"/>
          <w:color w:val="000000"/>
          <w:sz w:val="24"/>
        </w:rPr>
        <w:t>以</w:t>
      </w:r>
      <w:r>
        <w:rPr>
          <w:rFonts w:ascii="宋体" w:hAnsi="宋体" w:hint="eastAsia"/>
          <w:color w:val="000000"/>
          <w:spacing w:val="8"/>
          <w:sz w:val="24"/>
        </w:rPr>
        <w:t>经唱标的</w:t>
      </w:r>
      <w:proofErr w:type="gramEnd"/>
      <w:r>
        <w:rPr>
          <w:rFonts w:ascii="宋体" w:hAnsi="宋体" w:hint="eastAsia"/>
          <w:color w:val="000000"/>
          <w:sz w:val="24"/>
        </w:rPr>
        <w:t>“开标一览表”为准。但“投标函”中的报价与“开标一览表”价格不一致的，将被视为多个报价，招标人不予接受。</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3）如遇字迹不清楚或有明显错误的，经现场核实后，主持人立即请投标人代表现场进行澄清或确认，同时做好开标记录。不签字又不提出异议的，视同认可唱标内容和结果，且不得干扰、阻挠开（唱）标、评标工作。</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23.4投标人未参加开标的，视同认可开标结果。</w:t>
      </w:r>
    </w:p>
    <w:p w:rsidR="00A93D84" w:rsidRDefault="00256A8C">
      <w:pPr>
        <w:keepNext/>
        <w:keepLines/>
        <w:spacing w:line="360" w:lineRule="auto"/>
        <w:ind w:firstLineChars="200" w:firstLine="482"/>
        <w:outlineLvl w:val="2"/>
        <w:rPr>
          <w:rFonts w:ascii="宋体" w:hAnsi="宋体"/>
          <w:b/>
          <w:bCs/>
          <w:color w:val="000000"/>
          <w:sz w:val="24"/>
        </w:rPr>
      </w:pPr>
      <w:bookmarkStart w:id="503" w:name="_Toc11231703"/>
      <w:bookmarkStart w:id="504" w:name="_Toc13563656"/>
      <w:bookmarkStart w:id="505" w:name="_Toc11242952"/>
      <w:r>
        <w:rPr>
          <w:rFonts w:ascii="宋体" w:hAnsi="宋体" w:hint="eastAsia"/>
          <w:b/>
          <w:bCs/>
          <w:color w:val="000000"/>
          <w:sz w:val="24"/>
        </w:rPr>
        <w:t>24开标程序</w:t>
      </w:r>
      <w:bookmarkEnd w:id="502"/>
      <w:bookmarkEnd w:id="503"/>
      <w:bookmarkEnd w:id="504"/>
      <w:bookmarkEnd w:id="505"/>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开标会主持人按照招标文件规定的开标时间宣布开标，按照规定要求主持开标会。开标将按以下程序进行：</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24.1开标会开始。开标会主持人宣布采购人、会议记录人、现场监督等人员，宣布参加投标的供应商名单并负责唱标；</w:t>
      </w:r>
      <w:r>
        <w:rPr>
          <w:rFonts w:ascii="宋体" w:hAnsi="宋体"/>
          <w:color w:val="000000"/>
          <w:sz w:val="24"/>
        </w:rPr>
        <w:t>根据</w:t>
      </w:r>
      <w:r>
        <w:rPr>
          <w:rFonts w:ascii="宋体" w:hAnsi="宋体" w:hint="eastAsia"/>
          <w:color w:val="000000"/>
          <w:sz w:val="24"/>
        </w:rPr>
        <w:t>“供应商</w:t>
      </w:r>
      <w:r>
        <w:rPr>
          <w:rFonts w:ascii="宋体" w:hAnsi="宋体"/>
          <w:color w:val="000000"/>
          <w:sz w:val="24"/>
        </w:rPr>
        <w:t>投标文件递交登记表</w:t>
      </w:r>
      <w:r>
        <w:rPr>
          <w:rFonts w:ascii="宋体" w:hAnsi="宋体" w:hint="eastAsia"/>
          <w:color w:val="000000"/>
          <w:sz w:val="24"/>
        </w:rPr>
        <w:t>”及“</w:t>
      </w:r>
      <w:r>
        <w:rPr>
          <w:rFonts w:ascii="宋体" w:hAnsi="宋体"/>
          <w:color w:val="000000"/>
          <w:sz w:val="24"/>
        </w:rPr>
        <w:t>参加开标</w:t>
      </w:r>
      <w:r>
        <w:rPr>
          <w:rFonts w:ascii="宋体" w:hAnsi="宋体" w:hint="eastAsia"/>
          <w:color w:val="000000"/>
          <w:sz w:val="24"/>
        </w:rPr>
        <w:t>供应商</w:t>
      </w:r>
      <w:r>
        <w:rPr>
          <w:rFonts w:ascii="宋体" w:hAnsi="宋体"/>
          <w:color w:val="000000"/>
          <w:sz w:val="24"/>
        </w:rPr>
        <w:t>登记表</w:t>
      </w:r>
      <w:r>
        <w:rPr>
          <w:rFonts w:ascii="宋体" w:hAnsi="宋体" w:hint="eastAsia"/>
          <w:color w:val="000000"/>
          <w:sz w:val="24"/>
        </w:rPr>
        <w:t>”宣布参加</w:t>
      </w:r>
      <w:r>
        <w:rPr>
          <w:rFonts w:ascii="宋体" w:hAnsi="宋体"/>
          <w:color w:val="000000"/>
          <w:sz w:val="24"/>
        </w:rPr>
        <w:t>投标的供应商名单</w:t>
      </w:r>
      <w:r>
        <w:rPr>
          <w:rFonts w:ascii="宋体" w:hAnsi="宋体" w:hint="eastAsia"/>
          <w:color w:val="000000"/>
          <w:sz w:val="24"/>
        </w:rPr>
        <w:t>及</w:t>
      </w:r>
      <w:r>
        <w:rPr>
          <w:rFonts w:ascii="宋体" w:hAnsi="宋体"/>
          <w:color w:val="000000"/>
          <w:sz w:val="24"/>
        </w:rPr>
        <w:t>已递交投标文件未参加开标的供应商名单。</w:t>
      </w:r>
    </w:p>
    <w:p w:rsidR="00A93D84" w:rsidRDefault="00256A8C">
      <w:pPr>
        <w:spacing w:line="360" w:lineRule="auto"/>
        <w:ind w:firstLineChars="200" w:firstLine="480"/>
        <w:rPr>
          <w:rFonts w:ascii="宋体"/>
          <w:color w:val="000000"/>
          <w:sz w:val="24"/>
        </w:rPr>
      </w:pPr>
      <w:r>
        <w:rPr>
          <w:rFonts w:ascii="宋体" w:hAnsi="宋体" w:hint="eastAsia"/>
          <w:color w:val="000000"/>
          <w:sz w:val="24"/>
        </w:rPr>
        <w:t>24.</w:t>
      </w:r>
      <w:r>
        <w:rPr>
          <w:rFonts w:ascii="宋体" w:hAnsi="宋体"/>
          <w:color w:val="000000"/>
          <w:sz w:val="24"/>
        </w:rPr>
        <w:t>2</w:t>
      </w:r>
      <w:r>
        <w:rPr>
          <w:rFonts w:ascii="宋体" w:hAnsi="宋体" w:hint="eastAsia"/>
          <w:color w:val="000000"/>
          <w:sz w:val="24"/>
        </w:rPr>
        <w:t>开标唱标。主持人宣布开标后，按任意顺序对投标人的“开标一览表”当众进行拆封，同时宣读投标人名称、或招标文件允许提供的备选投标方案和投标文件的其他主要内容。</w:t>
      </w:r>
      <w:r>
        <w:rPr>
          <w:rFonts w:ascii="宋体" w:hint="eastAsia"/>
          <w:color w:val="000000"/>
          <w:sz w:val="24"/>
        </w:rPr>
        <w:t>同时，做好开标记录。唱</w:t>
      </w:r>
      <w:proofErr w:type="gramStart"/>
      <w:r>
        <w:rPr>
          <w:rFonts w:ascii="宋体" w:hint="eastAsia"/>
          <w:color w:val="000000"/>
          <w:sz w:val="24"/>
        </w:rPr>
        <w:t>标人员</w:t>
      </w:r>
      <w:proofErr w:type="gramEnd"/>
      <w:r>
        <w:rPr>
          <w:rFonts w:ascii="宋体" w:hint="eastAsia"/>
          <w:color w:val="000000"/>
          <w:sz w:val="24"/>
        </w:rPr>
        <w:t>在唱</w:t>
      </w:r>
      <w:proofErr w:type="gramStart"/>
      <w:r>
        <w:rPr>
          <w:rFonts w:ascii="宋体" w:hint="eastAsia"/>
          <w:color w:val="000000"/>
          <w:sz w:val="24"/>
        </w:rPr>
        <w:t>标过程</w:t>
      </w:r>
      <w:proofErr w:type="gramEnd"/>
      <w:r>
        <w:rPr>
          <w:rFonts w:ascii="宋体" w:hint="eastAsia"/>
          <w:color w:val="000000"/>
          <w:sz w:val="24"/>
        </w:rPr>
        <w:t>中，如遇有字迹不清楚或有明显错误的，应即刻报告主持人，经现场核实后，主持人立即请投标人代表现场进行澄清或确认。投标人代表对开标过程和开标记录有疑义，以及认为采购人相关工作人员有需要回避的情形的，应当场提出询问或者回避申请。采购人对投标人代表提出的询问或者回避申请应当及时处理；不签字又不提出异议的，视同认可唱标内容和结果，且不得干扰、阻挠开（唱）标、评标工作。</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24.4 开标会结束。主持人宣布开标结束，投标人可以离场但须保持手机畅通。</w:t>
      </w:r>
    </w:p>
    <w:p w:rsidR="00A93D84" w:rsidRDefault="00256A8C">
      <w:pPr>
        <w:keepNext/>
        <w:keepLines/>
        <w:spacing w:line="360" w:lineRule="auto"/>
        <w:ind w:firstLineChars="200" w:firstLine="482"/>
        <w:outlineLvl w:val="2"/>
        <w:rPr>
          <w:rFonts w:ascii="宋体" w:hAnsi="宋体"/>
          <w:b/>
          <w:color w:val="000000"/>
          <w:sz w:val="24"/>
        </w:rPr>
      </w:pPr>
      <w:bookmarkStart w:id="506" w:name="_Toc11231704"/>
      <w:bookmarkStart w:id="507" w:name="_Toc11242953"/>
      <w:bookmarkStart w:id="508" w:name="_Toc13563657"/>
      <w:r>
        <w:rPr>
          <w:rFonts w:ascii="宋体" w:hAnsi="宋体" w:hint="eastAsia"/>
          <w:b/>
          <w:color w:val="000000"/>
          <w:sz w:val="24"/>
        </w:rPr>
        <w:t>25 开评标过程记录及存档</w:t>
      </w:r>
      <w:bookmarkEnd w:id="506"/>
      <w:bookmarkEnd w:id="507"/>
      <w:bookmarkEnd w:id="508"/>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开标过程由盐亭县人民医院负责记录，参加开标的各投标代表和相关工作人员签字确认。开标、评标现场活动进行全程电子监控并存档。</w:t>
      </w:r>
    </w:p>
    <w:p w:rsidR="00A93D84" w:rsidRDefault="00256A8C">
      <w:pPr>
        <w:pStyle w:val="2"/>
        <w:spacing w:before="0" w:after="0" w:line="480" w:lineRule="exact"/>
        <w:ind w:firstLineChars="200" w:firstLine="562"/>
        <w:jc w:val="center"/>
        <w:rPr>
          <w:rFonts w:ascii="黑体"/>
          <w:bCs/>
          <w:color w:val="000000"/>
        </w:rPr>
      </w:pPr>
      <w:bookmarkStart w:id="509" w:name="_Toc11242954"/>
      <w:bookmarkStart w:id="510" w:name="_Toc10595"/>
      <w:bookmarkStart w:id="511" w:name="_Toc11231705"/>
      <w:bookmarkStart w:id="512" w:name="_Toc68114663"/>
      <w:bookmarkStart w:id="513" w:name="_Toc19455"/>
      <w:bookmarkStart w:id="514" w:name="_Toc13563658"/>
      <w:r>
        <w:rPr>
          <w:rFonts w:ascii="黑体" w:hint="eastAsia"/>
          <w:bCs/>
          <w:color w:val="000000"/>
        </w:rPr>
        <w:lastRenderedPageBreak/>
        <w:t>七、中标</w:t>
      </w:r>
      <w:bookmarkEnd w:id="509"/>
      <w:bookmarkEnd w:id="510"/>
      <w:bookmarkEnd w:id="511"/>
      <w:bookmarkEnd w:id="512"/>
      <w:bookmarkEnd w:id="513"/>
      <w:bookmarkEnd w:id="514"/>
    </w:p>
    <w:p w:rsidR="00A93D84" w:rsidRDefault="00256A8C">
      <w:pPr>
        <w:keepNext/>
        <w:keepLines/>
        <w:spacing w:line="360" w:lineRule="auto"/>
        <w:ind w:firstLineChars="200" w:firstLine="482"/>
        <w:outlineLvl w:val="2"/>
        <w:rPr>
          <w:rFonts w:ascii="宋体"/>
          <w:b/>
          <w:bCs/>
          <w:color w:val="000000"/>
          <w:kern w:val="0"/>
          <w:sz w:val="24"/>
          <w:szCs w:val="32"/>
          <w:lang w:val="zh-CN"/>
        </w:rPr>
      </w:pPr>
      <w:bookmarkStart w:id="515" w:name="_Toc496794060"/>
      <w:bookmarkStart w:id="516" w:name="_Toc13563659"/>
      <w:bookmarkStart w:id="517" w:name="_Toc11242955"/>
      <w:bookmarkStart w:id="518" w:name="_Toc496889585"/>
      <w:bookmarkStart w:id="519" w:name="_Toc496791392"/>
      <w:bookmarkStart w:id="520" w:name="_Toc11231706"/>
      <w:r>
        <w:rPr>
          <w:rFonts w:ascii="宋体" w:hAnsi="宋体" w:hint="eastAsia"/>
          <w:b/>
          <w:bCs/>
          <w:color w:val="000000"/>
          <w:kern w:val="0"/>
          <w:sz w:val="24"/>
          <w:szCs w:val="32"/>
          <w:lang w:val="zh-CN"/>
        </w:rPr>
        <w:t>26</w:t>
      </w:r>
      <w:r>
        <w:rPr>
          <w:rFonts w:ascii="宋体" w:hint="eastAsia"/>
          <w:b/>
          <w:bCs/>
          <w:color w:val="000000"/>
          <w:kern w:val="0"/>
          <w:sz w:val="24"/>
          <w:szCs w:val="32"/>
          <w:lang w:val="zh-CN"/>
        </w:rPr>
        <w:t>中标结果公告</w:t>
      </w:r>
      <w:bookmarkEnd w:id="515"/>
      <w:bookmarkEnd w:id="516"/>
      <w:bookmarkEnd w:id="517"/>
      <w:bookmarkEnd w:id="518"/>
      <w:bookmarkEnd w:id="519"/>
      <w:bookmarkEnd w:id="520"/>
    </w:p>
    <w:p w:rsidR="00A93D84" w:rsidRDefault="00256A8C">
      <w:pPr>
        <w:spacing w:line="360" w:lineRule="auto"/>
        <w:ind w:firstLineChars="200" w:firstLine="480"/>
        <w:rPr>
          <w:rFonts w:ascii="宋体"/>
          <w:color w:val="000000"/>
          <w:sz w:val="24"/>
        </w:rPr>
      </w:pPr>
      <w:r>
        <w:rPr>
          <w:rFonts w:ascii="宋体" w:hint="eastAsia"/>
          <w:color w:val="000000"/>
          <w:sz w:val="24"/>
        </w:rPr>
        <w:t>26.1自中标人确定之日起2个工作日内，在盐亭县人民</w:t>
      </w:r>
      <w:proofErr w:type="gramStart"/>
      <w:r>
        <w:rPr>
          <w:rFonts w:ascii="宋体" w:hint="eastAsia"/>
          <w:color w:val="000000"/>
          <w:sz w:val="24"/>
        </w:rPr>
        <w:t>医院官网公告</w:t>
      </w:r>
      <w:proofErr w:type="gramEnd"/>
      <w:r>
        <w:rPr>
          <w:rFonts w:ascii="宋体" w:hint="eastAsia"/>
          <w:color w:val="000000"/>
          <w:sz w:val="24"/>
        </w:rPr>
        <w:t>中标结果。</w:t>
      </w:r>
    </w:p>
    <w:p w:rsidR="00A93D84" w:rsidRDefault="00256A8C">
      <w:pPr>
        <w:spacing w:line="360" w:lineRule="auto"/>
        <w:ind w:firstLineChars="200" w:firstLine="480"/>
        <w:rPr>
          <w:rFonts w:ascii="宋体"/>
          <w:color w:val="000000"/>
          <w:sz w:val="24"/>
        </w:rPr>
      </w:pPr>
      <w:r>
        <w:rPr>
          <w:rFonts w:ascii="宋体" w:hint="eastAsia"/>
          <w:color w:val="000000"/>
          <w:sz w:val="24"/>
        </w:rPr>
        <w:t>26.2中标结果公告内容应当包括采购人的名称、地址、联系方式，项目名称、</w:t>
      </w:r>
      <w:r>
        <w:rPr>
          <w:rFonts w:ascii="宋体" w:hAnsi="宋体" w:hint="eastAsia"/>
          <w:color w:val="000000"/>
          <w:sz w:val="24"/>
        </w:rPr>
        <w:t>分包号（如有分包）</w:t>
      </w:r>
      <w:r>
        <w:rPr>
          <w:rFonts w:ascii="宋体" w:hint="eastAsia"/>
          <w:color w:val="000000"/>
          <w:sz w:val="24"/>
        </w:rPr>
        <w:t>和项目编号，中标人名称、地址和主要中标标的</w:t>
      </w:r>
      <w:proofErr w:type="gramStart"/>
      <w:r>
        <w:rPr>
          <w:rFonts w:ascii="宋体" w:hint="eastAsia"/>
          <w:color w:val="000000"/>
          <w:sz w:val="24"/>
        </w:rPr>
        <w:t>的</w:t>
      </w:r>
      <w:proofErr w:type="gramEnd"/>
      <w:r>
        <w:rPr>
          <w:rFonts w:ascii="宋体" w:hint="eastAsia"/>
          <w:color w:val="000000"/>
          <w:sz w:val="24"/>
        </w:rPr>
        <w:t>名称、规格型号、数量、单价、服务要求，中标公告期限以及评审专家名单。</w:t>
      </w:r>
    </w:p>
    <w:p w:rsidR="00A93D84" w:rsidRDefault="00256A8C">
      <w:pPr>
        <w:spacing w:line="360" w:lineRule="auto"/>
        <w:ind w:firstLineChars="200" w:firstLine="480"/>
        <w:rPr>
          <w:rFonts w:ascii="宋体"/>
          <w:color w:val="000000"/>
          <w:sz w:val="24"/>
        </w:rPr>
      </w:pPr>
      <w:r>
        <w:rPr>
          <w:rFonts w:ascii="宋体" w:hint="eastAsia"/>
          <w:color w:val="000000"/>
          <w:sz w:val="24"/>
        </w:rPr>
        <w:t>26.3 中标结果公告期限为1个工作日。</w:t>
      </w:r>
    </w:p>
    <w:p w:rsidR="00A93D84" w:rsidRDefault="00256A8C">
      <w:pPr>
        <w:keepNext/>
        <w:keepLines/>
        <w:spacing w:line="360" w:lineRule="auto"/>
        <w:ind w:firstLineChars="200" w:firstLine="482"/>
        <w:outlineLvl w:val="2"/>
        <w:rPr>
          <w:rFonts w:ascii="宋体" w:hAnsi="宋体"/>
          <w:b/>
          <w:color w:val="000000"/>
          <w:kern w:val="0"/>
          <w:sz w:val="24"/>
          <w:szCs w:val="32"/>
          <w:lang w:val="zh-CN"/>
        </w:rPr>
      </w:pPr>
      <w:bookmarkStart w:id="521" w:name="_Toc496794061"/>
      <w:bookmarkStart w:id="522" w:name="_Toc13563660"/>
      <w:bookmarkStart w:id="523" w:name="_Toc11242956"/>
      <w:bookmarkStart w:id="524" w:name="_Toc496889586"/>
      <w:bookmarkStart w:id="525" w:name="_Toc496791393"/>
      <w:bookmarkStart w:id="526" w:name="_Toc11231707"/>
      <w:r>
        <w:rPr>
          <w:rFonts w:ascii="宋体" w:hAnsi="宋体" w:hint="eastAsia"/>
          <w:b/>
          <w:color w:val="000000"/>
          <w:kern w:val="0"/>
          <w:sz w:val="24"/>
          <w:szCs w:val="32"/>
          <w:lang w:val="zh-CN"/>
        </w:rPr>
        <w:t>27</w:t>
      </w:r>
      <w:r>
        <w:rPr>
          <w:rFonts w:ascii="宋体" w:hAnsi="宋体" w:hint="eastAsia"/>
          <w:b/>
          <w:color w:val="000000"/>
          <w:kern w:val="0"/>
          <w:sz w:val="24"/>
          <w:szCs w:val="32"/>
        </w:rPr>
        <w:t>入库</w:t>
      </w:r>
      <w:r>
        <w:rPr>
          <w:rFonts w:ascii="宋体" w:hAnsi="宋体" w:hint="eastAsia"/>
          <w:b/>
          <w:color w:val="000000"/>
          <w:kern w:val="0"/>
          <w:sz w:val="24"/>
          <w:szCs w:val="32"/>
          <w:lang w:val="zh-CN"/>
        </w:rPr>
        <w:t>通知书</w:t>
      </w:r>
      <w:bookmarkEnd w:id="521"/>
      <w:bookmarkEnd w:id="522"/>
      <w:bookmarkEnd w:id="523"/>
      <w:bookmarkEnd w:id="524"/>
      <w:bookmarkEnd w:id="525"/>
      <w:bookmarkEnd w:id="526"/>
    </w:p>
    <w:p w:rsidR="00A93D84" w:rsidRDefault="00256A8C">
      <w:pPr>
        <w:wordWrap w:val="0"/>
        <w:spacing w:line="360" w:lineRule="auto"/>
        <w:ind w:firstLineChars="200" w:firstLine="480"/>
        <w:rPr>
          <w:rFonts w:ascii="宋体"/>
          <w:color w:val="000000"/>
          <w:sz w:val="24"/>
        </w:rPr>
      </w:pPr>
      <w:r>
        <w:rPr>
          <w:rFonts w:ascii="宋体" w:hint="eastAsia"/>
          <w:color w:val="000000"/>
          <w:sz w:val="24"/>
        </w:rPr>
        <w:t>27.1在公告中标结果的同时，向中标人发出入库通知书</w:t>
      </w:r>
      <w:r>
        <w:rPr>
          <w:rFonts w:ascii="宋体"/>
          <w:color w:val="000000"/>
          <w:sz w:val="24"/>
        </w:rPr>
        <w:t>。</w:t>
      </w:r>
    </w:p>
    <w:p w:rsidR="00A93D84" w:rsidRDefault="00256A8C">
      <w:pPr>
        <w:wordWrap w:val="0"/>
        <w:spacing w:line="360" w:lineRule="auto"/>
        <w:ind w:firstLineChars="200" w:firstLine="480"/>
        <w:rPr>
          <w:rFonts w:ascii="宋体"/>
          <w:color w:val="000000"/>
          <w:sz w:val="24"/>
        </w:rPr>
      </w:pPr>
      <w:r>
        <w:rPr>
          <w:rFonts w:ascii="宋体" w:hint="eastAsia"/>
          <w:color w:val="000000"/>
          <w:sz w:val="24"/>
        </w:rPr>
        <w:t>27.2入库通知书对采购人和中标人均有法律效力，入库通知书发出后，采购人违法改变中标结果，或者中标人无正当理由放弃中标的，应当承担相应的法律责任。</w:t>
      </w:r>
      <w:r>
        <w:rPr>
          <w:rFonts w:ascii="宋体" w:hint="eastAsia"/>
          <w:color w:val="000000"/>
          <w:sz w:val="24"/>
        </w:rPr>
        <w:br/>
        <w:t xml:space="preserve">    27.3中标人的投标文件本应作为无效投标处理或者有采购法规规章制度规定的中标无效情形的，采购人在取得有权主体的认定以后，应当宣布发出的入库通知书无效，并收回发出的入库通知书（中标人也应当缴回），重新确定中标人或者重新开展采购活动。。</w:t>
      </w:r>
    </w:p>
    <w:p w:rsidR="00A93D84" w:rsidRDefault="00256A8C">
      <w:pPr>
        <w:pStyle w:val="2"/>
        <w:spacing w:before="0" w:after="0" w:line="480" w:lineRule="exact"/>
        <w:ind w:firstLineChars="200" w:firstLine="562"/>
        <w:jc w:val="center"/>
        <w:rPr>
          <w:rFonts w:ascii="黑体"/>
          <w:bCs/>
          <w:color w:val="000000"/>
        </w:rPr>
      </w:pPr>
      <w:bookmarkStart w:id="527" w:name="_Toc315962994"/>
      <w:bookmarkStart w:id="528" w:name="_Toc11242957"/>
      <w:bookmarkStart w:id="529" w:name="_Toc27478"/>
      <w:bookmarkStart w:id="530" w:name="_Toc389231727"/>
      <w:bookmarkStart w:id="531" w:name="_Toc13563661"/>
      <w:bookmarkStart w:id="532" w:name="_Toc442099378"/>
      <w:bookmarkStart w:id="533" w:name="_Toc443393324"/>
      <w:bookmarkStart w:id="534" w:name="_Toc14974"/>
      <w:bookmarkStart w:id="535" w:name="_Toc441679490"/>
      <w:bookmarkStart w:id="536" w:name="_Toc443383591"/>
      <w:bookmarkStart w:id="537" w:name="_Toc256502519"/>
      <w:bookmarkStart w:id="538" w:name="_Toc11231708"/>
      <w:bookmarkStart w:id="539" w:name="_Toc441921266"/>
      <w:bookmarkStart w:id="540" w:name="_Toc479755740"/>
      <w:bookmarkStart w:id="541" w:name="_Toc68114664"/>
      <w:bookmarkEnd w:id="473"/>
      <w:bookmarkEnd w:id="474"/>
      <w:bookmarkEnd w:id="475"/>
      <w:bookmarkEnd w:id="476"/>
      <w:bookmarkEnd w:id="477"/>
      <w:bookmarkEnd w:id="478"/>
      <w:bookmarkEnd w:id="479"/>
      <w:bookmarkEnd w:id="480"/>
      <w:r>
        <w:rPr>
          <w:rFonts w:ascii="黑体" w:hint="eastAsia"/>
          <w:bCs/>
          <w:color w:val="000000"/>
        </w:rPr>
        <w:t>八、签订及履行合同和验收</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A93D84" w:rsidRDefault="00256A8C">
      <w:pPr>
        <w:keepNext/>
        <w:keepLines/>
        <w:spacing w:before="260" w:after="260" w:line="480" w:lineRule="exact"/>
        <w:ind w:firstLineChars="200" w:firstLine="482"/>
        <w:outlineLvl w:val="2"/>
        <w:rPr>
          <w:rFonts w:ascii="宋体" w:hAnsi="宋体"/>
          <w:bCs/>
          <w:color w:val="000000"/>
          <w:sz w:val="24"/>
        </w:rPr>
      </w:pPr>
      <w:bookmarkStart w:id="542" w:name="_Toc308164811"/>
      <w:bookmarkStart w:id="543" w:name="_Toc11231709"/>
      <w:bookmarkStart w:id="544" w:name="_Toc479755741"/>
      <w:bookmarkStart w:id="545" w:name="_Toc217446065"/>
      <w:bookmarkStart w:id="546" w:name="_Toc11242958"/>
      <w:bookmarkStart w:id="547" w:name="_Toc13563662"/>
      <w:r>
        <w:rPr>
          <w:rFonts w:ascii="宋体" w:hAnsi="宋体" w:hint="eastAsia"/>
          <w:b/>
          <w:bCs/>
          <w:color w:val="000000"/>
          <w:sz w:val="24"/>
        </w:rPr>
        <w:t>28. 签订合同</w:t>
      </w:r>
      <w:bookmarkEnd w:id="542"/>
      <w:bookmarkEnd w:id="543"/>
      <w:bookmarkEnd w:id="544"/>
      <w:bookmarkEnd w:id="545"/>
      <w:bookmarkEnd w:id="546"/>
      <w:bookmarkEnd w:id="547"/>
    </w:p>
    <w:p w:rsidR="00A93D84" w:rsidRDefault="00256A8C">
      <w:pPr>
        <w:spacing w:line="360" w:lineRule="auto"/>
        <w:ind w:firstLineChars="200" w:firstLine="480"/>
        <w:rPr>
          <w:rFonts w:ascii="宋体"/>
          <w:color w:val="000000"/>
          <w:sz w:val="24"/>
        </w:rPr>
      </w:pPr>
      <w:bookmarkStart w:id="548" w:name="_Toc439679246"/>
      <w:bookmarkStart w:id="549" w:name="_Toc443393326"/>
      <w:bookmarkStart w:id="550" w:name="_Toc390774277"/>
      <w:bookmarkStart w:id="551" w:name="_Toc441679492"/>
      <w:bookmarkStart w:id="552" w:name="_Toc442099380"/>
      <w:bookmarkStart w:id="553" w:name="_Toc441921268"/>
      <w:bookmarkStart w:id="554" w:name="_Toc256502521"/>
      <w:bookmarkStart w:id="555" w:name="_Toc315962996"/>
      <w:bookmarkStart w:id="556" w:name="_Toc307298448"/>
      <w:bookmarkStart w:id="557" w:name="_Toc389552511"/>
      <w:bookmarkStart w:id="558" w:name="_Toc389231729"/>
      <w:bookmarkStart w:id="559" w:name="_Toc306711406"/>
      <w:bookmarkStart w:id="560" w:name="_Toc443383593"/>
      <w:bookmarkStart w:id="561" w:name="_Toc256004167"/>
      <w:r>
        <w:rPr>
          <w:rFonts w:ascii="宋体" w:hint="eastAsia"/>
          <w:color w:val="000000"/>
          <w:sz w:val="24"/>
        </w:rPr>
        <w:t>28.1 中标人应在入库通知书发出之日起十五</w:t>
      </w:r>
      <w:proofErr w:type="gramStart"/>
      <w:r>
        <w:rPr>
          <w:rFonts w:ascii="宋体" w:hint="eastAsia"/>
          <w:color w:val="000000"/>
          <w:sz w:val="24"/>
        </w:rPr>
        <w:t>日内与</w:t>
      </w:r>
      <w:proofErr w:type="gramEnd"/>
      <w:r>
        <w:rPr>
          <w:rFonts w:ascii="宋体" w:hint="eastAsia"/>
          <w:color w:val="000000"/>
          <w:sz w:val="24"/>
        </w:rPr>
        <w:t>采购人签订采购合同。由于中标人的原因逾期未与采购人签订采购合同的，将视为放弃中标，取消其中标资格并将按相关规定进行处理。</w:t>
      </w:r>
    </w:p>
    <w:p w:rsidR="00A93D84" w:rsidRDefault="00256A8C">
      <w:pPr>
        <w:spacing w:line="360" w:lineRule="auto"/>
        <w:ind w:firstLineChars="175" w:firstLine="420"/>
        <w:rPr>
          <w:rFonts w:ascii="宋体"/>
          <w:color w:val="000000"/>
          <w:sz w:val="24"/>
        </w:rPr>
      </w:pPr>
      <w:r>
        <w:rPr>
          <w:rFonts w:ascii="宋体" w:hint="eastAsia"/>
          <w:color w:val="000000"/>
          <w:sz w:val="24"/>
        </w:rPr>
        <w:t>28.2 采购人不得向中标人提出任何不合理的要求，作为签订合同的条件，不得与中标人私下订立背离合同实质性内容的任何协议，所签订的合同不得对招标文件和中标人投标文件确定的事项进行修改。</w:t>
      </w:r>
    </w:p>
    <w:p w:rsidR="00A93D84" w:rsidRDefault="00256A8C">
      <w:pPr>
        <w:spacing w:line="360" w:lineRule="auto"/>
        <w:ind w:firstLineChars="175" w:firstLine="420"/>
        <w:rPr>
          <w:rFonts w:ascii="宋体" w:hAnsi="宋体"/>
          <w:color w:val="000000"/>
          <w:sz w:val="24"/>
        </w:rPr>
      </w:pPr>
      <w:r>
        <w:rPr>
          <w:rFonts w:ascii="宋体" w:hint="eastAsia"/>
          <w:color w:val="000000"/>
          <w:sz w:val="24"/>
        </w:rPr>
        <w:t>28.3 中标人因不可抗力原因不能履行采购合同或放弃中标的，采购人可以与排在中标人之后第一位的中标候选人签订采购合同，以此类推</w:t>
      </w:r>
      <w:r>
        <w:rPr>
          <w:rFonts w:ascii="宋体" w:hAnsi="宋体" w:hint="eastAsia"/>
          <w:color w:val="000000"/>
          <w:sz w:val="24"/>
        </w:rPr>
        <w:t>。</w:t>
      </w:r>
    </w:p>
    <w:p w:rsidR="00A93D84" w:rsidRDefault="00256A8C">
      <w:pPr>
        <w:keepNext/>
        <w:keepLines/>
        <w:spacing w:before="260" w:after="260" w:line="480" w:lineRule="exact"/>
        <w:ind w:firstLineChars="200" w:firstLine="482"/>
        <w:outlineLvl w:val="2"/>
        <w:rPr>
          <w:rFonts w:ascii="宋体" w:hAnsi="宋体"/>
          <w:b/>
          <w:bCs/>
          <w:color w:val="000000"/>
          <w:sz w:val="24"/>
        </w:rPr>
      </w:pPr>
      <w:r>
        <w:rPr>
          <w:rFonts w:ascii="宋体" w:hAnsi="宋体" w:hint="eastAsia"/>
          <w:b/>
          <w:bCs/>
          <w:color w:val="000000"/>
          <w:sz w:val="24"/>
        </w:rPr>
        <w:t>29 合同分包</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A93D84" w:rsidRDefault="00256A8C">
      <w:pPr>
        <w:adjustRightInd w:val="0"/>
        <w:spacing w:line="360" w:lineRule="auto"/>
        <w:ind w:firstLineChars="200" w:firstLine="480"/>
        <w:rPr>
          <w:rFonts w:ascii="宋体" w:hAnsi="宋体"/>
          <w:color w:val="000000"/>
          <w:sz w:val="24"/>
        </w:rPr>
      </w:pPr>
      <w:bookmarkStart w:id="562" w:name="_Toc443383594"/>
      <w:bookmarkStart w:id="563" w:name="_Toc439679247"/>
      <w:bookmarkStart w:id="564" w:name="_Toc441921269"/>
      <w:bookmarkStart w:id="565" w:name="_Toc390774278"/>
      <w:bookmarkStart w:id="566" w:name="_Toc441679493"/>
      <w:bookmarkStart w:id="567" w:name="_Toc442099381"/>
      <w:bookmarkStart w:id="568" w:name="_Toc256502522"/>
      <w:bookmarkStart w:id="569" w:name="_Toc389552512"/>
      <w:bookmarkStart w:id="570" w:name="_Toc443393327"/>
      <w:bookmarkStart w:id="571" w:name="_Toc306711407"/>
      <w:bookmarkStart w:id="572" w:name="_Toc389231730"/>
      <w:bookmarkStart w:id="573" w:name="_Toc307298449"/>
      <w:bookmarkStart w:id="574" w:name="_Toc256004168"/>
      <w:bookmarkStart w:id="575" w:name="_Toc315962997"/>
      <w:r>
        <w:rPr>
          <w:rFonts w:ascii="宋体" w:hAnsi="宋体" w:hint="eastAsia"/>
          <w:color w:val="000000"/>
          <w:sz w:val="24"/>
        </w:rPr>
        <w:t>29.1投标人根据招标文件的规定和采购项目的实际情况，拟在中标后将中标项目的非主体、非关键性工作分包的，应当在投标文件中载明分包承担主体，分包承担主体应当具备相应资质条件且不得再次分包。投标文件中未载明分包承担主体的不得分包。</w:t>
      </w:r>
    </w:p>
    <w:p w:rsidR="00A93D84" w:rsidRDefault="00256A8C">
      <w:pPr>
        <w:adjustRightInd w:val="0"/>
        <w:spacing w:line="360" w:lineRule="auto"/>
        <w:ind w:firstLineChars="200" w:firstLine="480"/>
        <w:rPr>
          <w:rFonts w:ascii="宋体" w:hAnsi="宋体"/>
          <w:color w:val="000000"/>
          <w:sz w:val="24"/>
        </w:rPr>
      </w:pPr>
      <w:r>
        <w:rPr>
          <w:rFonts w:ascii="宋体" w:hAnsi="宋体" w:hint="eastAsia"/>
          <w:color w:val="000000"/>
          <w:sz w:val="24"/>
        </w:rPr>
        <w:lastRenderedPageBreak/>
        <w:t>29.2 采购合同实行分包履行的，中标人就采购项目和分包项目向采购人负责，分包供应商就分包项目承担责任。</w:t>
      </w:r>
    </w:p>
    <w:p w:rsidR="00A93D84" w:rsidRDefault="00256A8C">
      <w:pPr>
        <w:adjustRightInd w:val="0"/>
        <w:spacing w:line="360" w:lineRule="auto"/>
        <w:ind w:firstLineChars="200" w:firstLine="512"/>
        <w:rPr>
          <w:rFonts w:ascii="宋体" w:hAnsi="宋体"/>
          <w:color w:val="000000"/>
          <w:spacing w:val="8"/>
          <w:sz w:val="24"/>
        </w:rPr>
      </w:pPr>
      <w:r>
        <w:rPr>
          <w:rFonts w:ascii="宋体" w:hAnsi="宋体" w:hint="eastAsia"/>
          <w:color w:val="000000"/>
          <w:spacing w:val="8"/>
          <w:sz w:val="24"/>
        </w:rPr>
        <w:t>29.3本项目是否允许分包</w:t>
      </w:r>
      <w:r>
        <w:rPr>
          <w:rFonts w:ascii="宋体" w:hAnsi="宋体" w:hint="eastAsia"/>
          <w:bCs/>
          <w:color w:val="000000"/>
          <w:sz w:val="24"/>
        </w:rPr>
        <w:t>详见“投标人须知附表”16项规定</w:t>
      </w:r>
      <w:r>
        <w:rPr>
          <w:rFonts w:ascii="宋体" w:hAnsi="宋体" w:hint="eastAsia"/>
          <w:color w:val="000000"/>
          <w:spacing w:val="8"/>
          <w:sz w:val="24"/>
        </w:rPr>
        <w:t>。</w:t>
      </w:r>
    </w:p>
    <w:p w:rsidR="00A93D84" w:rsidRDefault="00256A8C">
      <w:pPr>
        <w:keepNext/>
        <w:keepLines/>
        <w:spacing w:line="480" w:lineRule="exact"/>
        <w:ind w:firstLineChars="196" w:firstLine="472"/>
        <w:outlineLvl w:val="2"/>
        <w:rPr>
          <w:rFonts w:ascii="宋体" w:hAnsi="宋体"/>
          <w:b/>
          <w:bCs/>
          <w:color w:val="000000"/>
          <w:sz w:val="24"/>
          <w:szCs w:val="32"/>
        </w:rPr>
      </w:pPr>
      <w:bookmarkStart w:id="576" w:name="_Toc11231710"/>
      <w:bookmarkStart w:id="577" w:name="_Toc11242959"/>
      <w:bookmarkStart w:id="578" w:name="_Toc479755742"/>
      <w:bookmarkStart w:id="579" w:name="_Toc13563663"/>
      <w:r>
        <w:rPr>
          <w:rFonts w:ascii="宋体" w:hAnsi="宋体" w:hint="eastAsia"/>
          <w:b/>
          <w:bCs/>
          <w:color w:val="000000"/>
          <w:sz w:val="24"/>
          <w:szCs w:val="32"/>
        </w:rPr>
        <w:t>30 采购人增加合同标的权利</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A93D84" w:rsidRDefault="00256A8C">
      <w:pPr>
        <w:widowControl/>
        <w:shd w:val="clear" w:color="auto" w:fill="FFFFFF"/>
        <w:spacing w:line="480" w:lineRule="exact"/>
        <w:ind w:firstLineChars="200" w:firstLine="512"/>
        <w:jc w:val="left"/>
        <w:rPr>
          <w:rFonts w:ascii="宋体" w:hAnsi="宋体" w:cs="Arial"/>
          <w:color w:val="000000"/>
          <w:kern w:val="0"/>
          <w:sz w:val="24"/>
        </w:rPr>
      </w:pPr>
      <w:r>
        <w:rPr>
          <w:rFonts w:ascii="宋体" w:hAnsi="宋体" w:hint="eastAsia"/>
          <w:color w:val="000000"/>
          <w:spacing w:val="8"/>
          <w:sz w:val="24"/>
        </w:rPr>
        <w:t>采购合同履行过程中，采购人需要追加与合同标的相同的者服务的，在不改变合同其他条款的前提下，经招标人同意后，可以与中标供应商协商签订补充合同，但所有补充合同的采购金额不得超过原合同采购金额的百分之十，</w:t>
      </w:r>
      <w:r>
        <w:rPr>
          <w:rFonts w:ascii="宋体" w:hAnsi="宋体"/>
          <w:color w:val="000000"/>
          <w:kern w:val="0"/>
          <w:sz w:val="24"/>
        </w:rPr>
        <w:t>且采购服务的名称、价格、履约方式、验收标准等必须与原政采购合同一致。</w:t>
      </w:r>
    </w:p>
    <w:p w:rsidR="00A93D84" w:rsidRDefault="00256A8C">
      <w:pPr>
        <w:keepNext/>
        <w:keepLines/>
        <w:spacing w:line="480" w:lineRule="exact"/>
        <w:ind w:firstLineChars="200" w:firstLine="482"/>
        <w:outlineLvl w:val="2"/>
        <w:rPr>
          <w:rFonts w:ascii="宋体" w:hAnsi="宋体"/>
          <w:bCs/>
          <w:color w:val="000000"/>
          <w:spacing w:val="8"/>
          <w:sz w:val="24"/>
        </w:rPr>
      </w:pPr>
      <w:bookmarkStart w:id="580" w:name="_Toc11242960"/>
      <w:bookmarkStart w:id="581" w:name="_Toc389231731"/>
      <w:bookmarkStart w:id="582" w:name="_Toc307298450"/>
      <w:bookmarkStart w:id="583" w:name="_Toc306711408"/>
      <w:bookmarkStart w:id="584" w:name="_Toc479755743"/>
      <w:bookmarkStart w:id="585" w:name="_Toc439679248"/>
      <w:bookmarkStart w:id="586" w:name="_Toc256004169"/>
      <w:bookmarkStart w:id="587" w:name="_Toc315962998"/>
      <w:bookmarkStart w:id="588" w:name="_Toc256502523"/>
      <w:bookmarkStart w:id="589" w:name="_Toc389552513"/>
      <w:bookmarkStart w:id="590" w:name="_Toc441921270"/>
      <w:bookmarkStart w:id="591" w:name="_Toc390774279"/>
      <w:bookmarkStart w:id="592" w:name="_Toc442099382"/>
      <w:bookmarkStart w:id="593" w:name="_Toc11231711"/>
      <w:bookmarkStart w:id="594" w:name="_Toc441679494"/>
      <w:bookmarkStart w:id="595" w:name="_Toc443383595"/>
      <w:bookmarkStart w:id="596" w:name="_Toc443393328"/>
      <w:bookmarkStart w:id="597" w:name="_Toc13563664"/>
      <w:r>
        <w:rPr>
          <w:rFonts w:ascii="宋体" w:hAnsi="宋体" w:hint="eastAsia"/>
          <w:b/>
          <w:bCs/>
          <w:color w:val="000000"/>
          <w:sz w:val="24"/>
          <w:szCs w:val="32"/>
        </w:rPr>
        <w:t>31 履约保证金</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rsidR="00A93D84" w:rsidRDefault="00256A8C">
      <w:pPr>
        <w:spacing w:line="480" w:lineRule="exact"/>
        <w:ind w:firstLineChars="175" w:firstLine="448"/>
        <w:rPr>
          <w:rFonts w:ascii="宋体" w:hAnsi="宋体"/>
          <w:color w:val="000000"/>
          <w:spacing w:val="8"/>
          <w:sz w:val="24"/>
        </w:rPr>
      </w:pPr>
      <w:r>
        <w:rPr>
          <w:rFonts w:ascii="宋体" w:hAnsi="宋体" w:hint="eastAsia"/>
          <w:color w:val="000000"/>
          <w:spacing w:val="8"/>
          <w:sz w:val="24"/>
        </w:rPr>
        <w:t>31.1 中标人应在合同签订之前交纳招标文件规定数额的履约保证金。</w:t>
      </w:r>
    </w:p>
    <w:p w:rsidR="00A93D84" w:rsidRDefault="00256A8C">
      <w:pPr>
        <w:adjustRightInd w:val="0"/>
        <w:spacing w:line="480" w:lineRule="exact"/>
        <w:ind w:firstLineChars="150" w:firstLine="384"/>
        <w:rPr>
          <w:rFonts w:ascii="宋体" w:hAnsi="宋体"/>
          <w:color w:val="000000"/>
          <w:spacing w:val="8"/>
          <w:sz w:val="24"/>
        </w:rPr>
      </w:pPr>
      <w:r>
        <w:rPr>
          <w:rFonts w:ascii="宋体" w:hAnsi="宋体" w:hint="eastAsia"/>
          <w:color w:val="000000"/>
          <w:spacing w:val="8"/>
          <w:sz w:val="24"/>
        </w:rPr>
        <w:t>31.2 如果中标人在规定的时间内，没有按照招标文件的规定缴纳履约保证金，且又无正当理由的，将视为放弃中标，其缴纳的投标保证金将不予退还，并给予失信行为记录并按相关规定进行处理。</w:t>
      </w:r>
    </w:p>
    <w:p w:rsidR="00A93D84" w:rsidRDefault="00256A8C">
      <w:pPr>
        <w:adjustRightInd w:val="0"/>
        <w:spacing w:line="480" w:lineRule="exact"/>
        <w:ind w:firstLineChars="150" w:firstLine="384"/>
        <w:rPr>
          <w:rFonts w:ascii="宋体" w:hAnsi="宋体"/>
          <w:color w:val="000000"/>
          <w:spacing w:val="8"/>
          <w:sz w:val="24"/>
        </w:rPr>
      </w:pPr>
      <w:r>
        <w:rPr>
          <w:rFonts w:ascii="宋体" w:hAnsi="宋体" w:hint="eastAsia"/>
          <w:color w:val="000000"/>
          <w:spacing w:val="8"/>
          <w:sz w:val="24"/>
        </w:rPr>
        <w:t>31.3 下列之一情况发生时，履约保证金将不予退还：</w:t>
      </w:r>
    </w:p>
    <w:p w:rsidR="00A93D84" w:rsidRDefault="00256A8C">
      <w:pPr>
        <w:spacing w:line="480" w:lineRule="exact"/>
        <w:ind w:firstLineChars="175" w:firstLine="448"/>
        <w:rPr>
          <w:rFonts w:ascii="宋体" w:hAnsi="宋体"/>
          <w:color w:val="000000"/>
          <w:spacing w:val="8"/>
          <w:sz w:val="24"/>
        </w:rPr>
      </w:pPr>
      <w:r>
        <w:rPr>
          <w:rFonts w:ascii="宋体" w:hAnsi="宋体" w:hint="eastAsia"/>
          <w:color w:val="000000"/>
          <w:spacing w:val="8"/>
          <w:sz w:val="24"/>
        </w:rPr>
        <w:t>（1）中标人单方面原因（自然灾害和国家政策因素除外）拒不与采购人在约定时间签订合同或者不履行采购合同的；</w:t>
      </w:r>
    </w:p>
    <w:p w:rsidR="00A93D84" w:rsidRDefault="00256A8C">
      <w:pPr>
        <w:spacing w:line="480" w:lineRule="exact"/>
        <w:ind w:firstLineChars="175" w:firstLine="448"/>
        <w:rPr>
          <w:rFonts w:ascii="宋体" w:hAnsi="宋体"/>
          <w:color w:val="000000"/>
          <w:spacing w:val="8"/>
          <w:sz w:val="24"/>
        </w:rPr>
      </w:pPr>
      <w:r>
        <w:rPr>
          <w:rFonts w:ascii="宋体" w:hAnsi="宋体" w:hint="eastAsia"/>
          <w:color w:val="000000"/>
          <w:spacing w:val="8"/>
          <w:sz w:val="24"/>
        </w:rPr>
        <w:t>（2）中标人提供的货物经质量技术监督等相关部门查实有假冒伪劣、以次充好现象的；</w:t>
      </w:r>
    </w:p>
    <w:p w:rsidR="00A93D84" w:rsidRDefault="00256A8C">
      <w:pPr>
        <w:spacing w:line="480" w:lineRule="exact"/>
        <w:ind w:firstLineChars="175" w:firstLine="448"/>
        <w:rPr>
          <w:rFonts w:ascii="宋体" w:hAnsi="宋体"/>
          <w:color w:val="000000"/>
          <w:spacing w:val="8"/>
          <w:sz w:val="24"/>
        </w:rPr>
      </w:pPr>
      <w:r>
        <w:rPr>
          <w:rFonts w:ascii="宋体" w:hAnsi="宋体" w:hint="eastAsia"/>
          <w:color w:val="000000"/>
          <w:spacing w:val="8"/>
          <w:sz w:val="24"/>
        </w:rPr>
        <w:t>（3）中标人在售后服务中，被查实有被采购人举报服务质量问题且不妥善处理的。</w:t>
      </w:r>
    </w:p>
    <w:p w:rsidR="00A93D84" w:rsidRDefault="00256A8C">
      <w:pPr>
        <w:keepNext/>
        <w:keepLines/>
        <w:spacing w:line="480" w:lineRule="exact"/>
        <w:ind w:firstLineChars="200" w:firstLine="482"/>
        <w:outlineLvl w:val="2"/>
        <w:rPr>
          <w:rFonts w:ascii="宋体" w:hAnsi="宋体"/>
          <w:b/>
          <w:bCs/>
          <w:color w:val="000000"/>
          <w:sz w:val="24"/>
          <w:szCs w:val="32"/>
        </w:rPr>
      </w:pPr>
      <w:bookmarkStart w:id="598" w:name="_Toc306711409"/>
      <w:bookmarkStart w:id="599" w:name="_Toc390774280"/>
      <w:bookmarkStart w:id="600" w:name="_Toc307298451"/>
      <w:bookmarkStart w:id="601" w:name="_Toc441921271"/>
      <w:bookmarkStart w:id="602" w:name="_Toc443393329"/>
      <w:bookmarkStart w:id="603" w:name="_Toc389231732"/>
      <w:bookmarkStart w:id="604" w:name="_Toc13563665"/>
      <w:bookmarkStart w:id="605" w:name="_Toc443383596"/>
      <w:bookmarkStart w:id="606" w:name="_Toc256004170"/>
      <w:bookmarkStart w:id="607" w:name="_Toc256502524"/>
      <w:bookmarkStart w:id="608" w:name="_Toc11242961"/>
      <w:bookmarkStart w:id="609" w:name="_Toc315962999"/>
      <w:bookmarkStart w:id="610" w:name="_Toc442099383"/>
      <w:bookmarkStart w:id="611" w:name="_Toc441679495"/>
      <w:bookmarkStart w:id="612" w:name="_Toc479755744"/>
      <w:bookmarkStart w:id="613" w:name="_Toc389552514"/>
      <w:bookmarkStart w:id="614" w:name="_Toc439679249"/>
      <w:bookmarkStart w:id="615" w:name="_Toc11231712"/>
      <w:r>
        <w:rPr>
          <w:rFonts w:ascii="宋体" w:hAnsi="宋体" w:hint="eastAsia"/>
          <w:b/>
          <w:bCs/>
          <w:color w:val="000000"/>
          <w:sz w:val="24"/>
          <w:szCs w:val="32"/>
        </w:rPr>
        <w:t>32 履行合同</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A93D84" w:rsidRDefault="00256A8C">
      <w:pPr>
        <w:spacing w:line="480" w:lineRule="exact"/>
        <w:rPr>
          <w:rFonts w:ascii="宋体" w:hAnsi="宋体"/>
          <w:color w:val="000000"/>
          <w:spacing w:val="8"/>
          <w:sz w:val="24"/>
        </w:rPr>
      </w:pPr>
      <w:r>
        <w:rPr>
          <w:rFonts w:ascii="宋体" w:hAnsi="宋体" w:hint="eastAsia"/>
          <w:color w:val="000000"/>
          <w:sz w:val="24"/>
        </w:rPr>
        <w:t xml:space="preserve">    </w:t>
      </w:r>
      <w:r>
        <w:rPr>
          <w:rFonts w:ascii="宋体" w:hAnsi="宋体" w:hint="eastAsia"/>
          <w:color w:val="000000"/>
          <w:spacing w:val="8"/>
          <w:sz w:val="24"/>
        </w:rPr>
        <w:t>32.1 中标人与采购人签订合同后，合同双方应严格执行合同条款，履行合同规定的义务，保证合同的顺利完成。</w:t>
      </w:r>
    </w:p>
    <w:p w:rsidR="00A93D84" w:rsidRDefault="00256A8C">
      <w:pPr>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32.2 在合同履行过程中，如发生合同纠纷，合同双方应按照《中华人民共和国民法典》的有关规定进行处理，也可向有关部门投诉。</w:t>
      </w:r>
    </w:p>
    <w:p w:rsidR="00A93D84" w:rsidRDefault="00256A8C">
      <w:pPr>
        <w:keepNext/>
        <w:keepLines/>
        <w:tabs>
          <w:tab w:val="left" w:pos="10560"/>
        </w:tabs>
        <w:spacing w:line="480" w:lineRule="exact"/>
        <w:ind w:firstLineChars="200" w:firstLine="482"/>
        <w:outlineLvl w:val="2"/>
        <w:rPr>
          <w:rFonts w:ascii="宋体" w:hAnsi="宋体"/>
          <w:b/>
          <w:bCs/>
          <w:color w:val="000000"/>
          <w:sz w:val="24"/>
          <w:szCs w:val="32"/>
        </w:rPr>
      </w:pPr>
      <w:bookmarkStart w:id="616" w:name="_Toc306711410"/>
      <w:bookmarkStart w:id="617" w:name="_Toc256004171"/>
      <w:bookmarkStart w:id="618" w:name="_Toc389552515"/>
      <w:bookmarkStart w:id="619" w:name="_Toc256502525"/>
      <w:bookmarkStart w:id="620" w:name="_Toc13563666"/>
      <w:bookmarkStart w:id="621" w:name="_Toc442099384"/>
      <w:bookmarkStart w:id="622" w:name="_Toc11242962"/>
      <w:bookmarkStart w:id="623" w:name="_Toc439679250"/>
      <w:bookmarkStart w:id="624" w:name="_Toc11231713"/>
      <w:bookmarkStart w:id="625" w:name="_Toc479755745"/>
      <w:bookmarkStart w:id="626" w:name="_Toc389231733"/>
      <w:bookmarkStart w:id="627" w:name="_Toc315963000"/>
      <w:bookmarkStart w:id="628" w:name="_Toc443383597"/>
      <w:bookmarkStart w:id="629" w:name="_Toc390774281"/>
      <w:bookmarkStart w:id="630" w:name="_Toc441679496"/>
      <w:bookmarkStart w:id="631" w:name="_Toc307298452"/>
      <w:bookmarkStart w:id="632" w:name="_Toc441921272"/>
      <w:bookmarkStart w:id="633" w:name="_Toc443393330"/>
      <w:r>
        <w:rPr>
          <w:rFonts w:ascii="宋体" w:hAnsi="宋体" w:hint="eastAsia"/>
          <w:b/>
          <w:bCs/>
          <w:color w:val="000000"/>
          <w:sz w:val="24"/>
          <w:szCs w:val="32"/>
        </w:rPr>
        <w:t>33 验收</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Pr>
          <w:rFonts w:ascii="宋体" w:hAnsi="宋体"/>
          <w:b/>
          <w:bCs/>
          <w:color w:val="000000"/>
          <w:sz w:val="24"/>
          <w:szCs w:val="32"/>
        </w:rPr>
        <w:tab/>
        <w:t xml:space="preserve">                      </w:t>
      </w:r>
    </w:p>
    <w:p w:rsidR="00A93D84" w:rsidRDefault="00256A8C">
      <w:pPr>
        <w:widowControl/>
        <w:spacing w:line="360" w:lineRule="auto"/>
        <w:ind w:firstLineChars="200" w:firstLine="480"/>
        <w:rPr>
          <w:rFonts w:ascii="宋体" w:hAnsi="宋体"/>
          <w:color w:val="000000"/>
          <w:kern w:val="0"/>
          <w:sz w:val="24"/>
          <w:shd w:val="clear" w:color="auto" w:fill="FFFFFF"/>
        </w:rPr>
      </w:pPr>
      <w:r>
        <w:rPr>
          <w:rFonts w:ascii="宋体" w:hAnsi="宋体" w:hint="eastAsia"/>
          <w:color w:val="000000"/>
          <w:kern w:val="0"/>
          <w:sz w:val="24"/>
          <w:shd w:val="clear" w:color="auto" w:fill="FFFFFF"/>
        </w:rPr>
        <w:t>33.1</w:t>
      </w:r>
      <w:r>
        <w:rPr>
          <w:rFonts w:ascii="宋体" w:hAnsi="宋体"/>
          <w:color w:val="000000"/>
          <w:kern w:val="0"/>
          <w:sz w:val="24"/>
          <w:shd w:val="clear" w:color="auto" w:fill="FFFFFF"/>
        </w:rPr>
        <w:t>采购项目履约验收工作由采购人负责。采购人</w:t>
      </w:r>
      <w:r>
        <w:rPr>
          <w:rFonts w:ascii="宋体" w:hAnsi="宋体" w:hint="eastAsia"/>
          <w:color w:val="000000"/>
          <w:kern w:val="0"/>
          <w:sz w:val="24"/>
          <w:shd w:val="clear" w:color="auto" w:fill="FFFFFF"/>
        </w:rPr>
        <w:t>应当及时对采购项目进行验收</w:t>
      </w:r>
      <w:r>
        <w:rPr>
          <w:rFonts w:ascii="宋体" w:hAnsi="宋体"/>
          <w:color w:val="000000"/>
          <w:kern w:val="0"/>
          <w:sz w:val="24"/>
          <w:shd w:val="clear" w:color="auto" w:fill="FFFFFF"/>
        </w:rPr>
        <w:t>。</w:t>
      </w:r>
    </w:p>
    <w:p w:rsidR="00A93D84" w:rsidRDefault="00256A8C">
      <w:pPr>
        <w:widowControl/>
        <w:spacing w:line="360" w:lineRule="auto"/>
        <w:ind w:firstLineChars="200" w:firstLine="480"/>
        <w:rPr>
          <w:rFonts w:ascii="宋体" w:hAnsi="宋体"/>
          <w:color w:val="000000"/>
          <w:sz w:val="24"/>
        </w:rPr>
      </w:pPr>
      <w:r>
        <w:rPr>
          <w:rFonts w:ascii="宋体" w:hAnsi="宋体" w:hint="eastAsia"/>
          <w:color w:val="000000"/>
          <w:kern w:val="0"/>
          <w:sz w:val="24"/>
          <w:shd w:val="clear" w:color="auto" w:fill="FFFFFF"/>
        </w:rPr>
        <w:t>33.2采购人可以邀请参加本项目的其他投标人或者第三方机构参与验收。参与验收的投标人或者第三方机构的意见作为</w:t>
      </w:r>
      <w:proofErr w:type="gramStart"/>
      <w:r>
        <w:rPr>
          <w:rFonts w:ascii="宋体" w:hAnsi="宋体" w:hint="eastAsia"/>
          <w:color w:val="000000"/>
          <w:kern w:val="0"/>
          <w:sz w:val="24"/>
          <w:shd w:val="clear" w:color="auto" w:fill="FFFFFF"/>
        </w:rPr>
        <w:t>验收书</w:t>
      </w:r>
      <w:proofErr w:type="gramEnd"/>
      <w:r>
        <w:rPr>
          <w:rFonts w:ascii="宋体" w:hAnsi="宋体" w:hint="eastAsia"/>
          <w:color w:val="000000"/>
          <w:kern w:val="0"/>
          <w:sz w:val="24"/>
          <w:shd w:val="clear" w:color="auto" w:fill="FFFFFF"/>
        </w:rPr>
        <w:t>的参考资料一并存档</w:t>
      </w:r>
      <w:r>
        <w:rPr>
          <w:rFonts w:ascii="宋体" w:hAnsi="宋体" w:hint="eastAsia"/>
          <w:color w:val="000000"/>
          <w:sz w:val="24"/>
        </w:rPr>
        <w:t>。</w:t>
      </w:r>
    </w:p>
    <w:p w:rsidR="00A93D84" w:rsidRDefault="00256A8C">
      <w:pPr>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验收合格采购人向成交供应商出具《</w:t>
      </w:r>
      <w:r>
        <w:rPr>
          <w:rFonts w:ascii="宋体" w:hAnsi="宋体" w:hint="eastAsia"/>
          <w:color w:val="000000"/>
          <w:kern w:val="0"/>
          <w:sz w:val="24"/>
        </w:rPr>
        <w:t>采购项目履约验收报告</w:t>
      </w:r>
      <w:r>
        <w:rPr>
          <w:rFonts w:ascii="宋体" w:hAnsi="宋体" w:hint="eastAsia"/>
          <w:color w:val="000000"/>
          <w:spacing w:val="8"/>
          <w:sz w:val="24"/>
        </w:rPr>
        <w:t>》。</w:t>
      </w:r>
    </w:p>
    <w:p w:rsidR="00A93D84" w:rsidRDefault="00256A8C">
      <w:pPr>
        <w:pStyle w:val="2"/>
        <w:spacing w:before="0" w:after="0" w:line="480" w:lineRule="exact"/>
        <w:ind w:firstLineChars="200" w:firstLine="562"/>
        <w:jc w:val="center"/>
        <w:rPr>
          <w:rFonts w:ascii="黑体"/>
          <w:bCs/>
          <w:color w:val="000000"/>
        </w:rPr>
      </w:pPr>
      <w:bookmarkStart w:id="634" w:name="_Toc442099385"/>
      <w:bookmarkStart w:id="635" w:name="_Toc68114665"/>
      <w:bookmarkStart w:id="636" w:name="_Toc443393331"/>
      <w:bookmarkStart w:id="637" w:name="_Toc11108"/>
      <w:bookmarkStart w:id="638" w:name="_Toc389231736"/>
      <w:bookmarkStart w:id="639" w:name="_Toc441921273"/>
      <w:bookmarkStart w:id="640" w:name="_Toc11231714"/>
      <w:bookmarkStart w:id="641" w:name="_Toc315963003"/>
      <w:bookmarkStart w:id="642" w:name="_Toc13563667"/>
      <w:bookmarkStart w:id="643" w:name="_Toc32378"/>
      <w:bookmarkStart w:id="644" w:name="_Toc441679497"/>
      <w:bookmarkStart w:id="645" w:name="_Toc11242963"/>
      <w:bookmarkStart w:id="646" w:name="_Toc479755746"/>
      <w:bookmarkStart w:id="647" w:name="_Toc256502530"/>
      <w:bookmarkStart w:id="648" w:name="_Toc443383598"/>
      <w:r>
        <w:rPr>
          <w:rFonts w:ascii="黑体" w:hint="eastAsia"/>
          <w:bCs/>
          <w:color w:val="000000"/>
        </w:rPr>
        <w:lastRenderedPageBreak/>
        <w:t>九、支付货款</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A93D84" w:rsidRDefault="00256A8C">
      <w:pPr>
        <w:keepNext/>
        <w:keepLines/>
        <w:spacing w:line="480" w:lineRule="exact"/>
        <w:ind w:firstLineChars="200" w:firstLine="482"/>
        <w:outlineLvl w:val="2"/>
        <w:rPr>
          <w:rFonts w:ascii="宋体" w:hAnsi="宋体"/>
          <w:b/>
          <w:bCs/>
          <w:color w:val="000000"/>
          <w:sz w:val="24"/>
          <w:szCs w:val="32"/>
        </w:rPr>
      </w:pPr>
      <w:bookmarkStart w:id="649" w:name="_Toc390774285"/>
      <w:bookmarkStart w:id="650" w:name="_Toc11242964"/>
      <w:bookmarkStart w:id="651" w:name="_Toc13563668"/>
      <w:bookmarkStart w:id="652" w:name="_Toc11231715"/>
      <w:bookmarkStart w:id="653" w:name="_Toc442099386"/>
      <w:bookmarkStart w:id="654" w:name="_Toc389231737"/>
      <w:bookmarkStart w:id="655" w:name="_Toc441921274"/>
      <w:bookmarkStart w:id="656" w:name="_Toc256502531"/>
      <w:bookmarkStart w:id="657" w:name="_Toc439679255"/>
      <w:bookmarkStart w:id="658" w:name="_Toc307298456"/>
      <w:bookmarkStart w:id="659" w:name="_Toc315963004"/>
      <w:bookmarkStart w:id="660" w:name="_Toc443393332"/>
      <w:bookmarkStart w:id="661" w:name="_Toc443383599"/>
      <w:bookmarkStart w:id="662" w:name="_Toc389552519"/>
      <w:bookmarkStart w:id="663" w:name="_Toc256004177"/>
      <w:bookmarkStart w:id="664" w:name="_Toc479755747"/>
      <w:bookmarkStart w:id="665" w:name="_Toc306711414"/>
      <w:bookmarkStart w:id="666" w:name="_Toc441679498"/>
      <w:r>
        <w:rPr>
          <w:rFonts w:ascii="宋体" w:hAnsi="宋体" w:hint="eastAsia"/>
          <w:b/>
          <w:bCs/>
          <w:color w:val="000000"/>
          <w:sz w:val="24"/>
          <w:szCs w:val="32"/>
        </w:rPr>
        <w:t>34 申请支付</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A93D84" w:rsidRDefault="00256A8C">
      <w:pPr>
        <w:spacing w:line="480" w:lineRule="exact"/>
        <w:ind w:firstLineChars="200" w:firstLine="480"/>
        <w:jc w:val="left"/>
        <w:rPr>
          <w:rFonts w:ascii="宋体" w:hAnsi="宋体"/>
          <w:color w:val="000000"/>
          <w:kern w:val="0"/>
          <w:sz w:val="24"/>
          <w:shd w:val="clear" w:color="auto" w:fill="FFFFFF"/>
        </w:rPr>
      </w:pPr>
      <w:r>
        <w:rPr>
          <w:rFonts w:ascii="宋体" w:hAnsi="宋体" w:hint="eastAsia"/>
          <w:color w:val="000000"/>
          <w:kern w:val="0"/>
          <w:sz w:val="24"/>
          <w:shd w:val="clear" w:color="auto" w:fill="FFFFFF"/>
        </w:rPr>
        <w:t>项目验收合格后，采购人应及时出具《采购项目履约验收报告》，并按照采购合同约定和有关财政资金管理制度的规定及时向中标人支付采购项目资金。</w:t>
      </w:r>
    </w:p>
    <w:p w:rsidR="00A93D84" w:rsidRDefault="00256A8C">
      <w:pPr>
        <w:pStyle w:val="2"/>
        <w:spacing w:before="0" w:after="0" w:line="480" w:lineRule="exact"/>
        <w:ind w:firstLineChars="200" w:firstLine="562"/>
        <w:jc w:val="center"/>
        <w:rPr>
          <w:rFonts w:ascii="黑体"/>
          <w:bCs/>
          <w:color w:val="000000"/>
        </w:rPr>
      </w:pPr>
      <w:bookmarkStart w:id="667" w:name="_Toc11242965"/>
      <w:bookmarkStart w:id="668" w:name="_Toc443393333"/>
      <w:bookmarkStart w:id="669" w:name="_Toc13563669"/>
      <w:bookmarkStart w:id="670" w:name="_Toc443383600"/>
      <w:bookmarkStart w:id="671" w:name="_Toc11231716"/>
      <w:bookmarkStart w:id="672" w:name="_Toc12344"/>
      <w:bookmarkStart w:id="673" w:name="_Toc17613"/>
      <w:bookmarkStart w:id="674" w:name="_Toc441921275"/>
      <w:bookmarkStart w:id="675" w:name="_Toc479755748"/>
      <w:bookmarkStart w:id="676" w:name="_Toc441679499"/>
      <w:bookmarkStart w:id="677" w:name="_Toc68114666"/>
      <w:bookmarkStart w:id="678" w:name="_Toc442099387"/>
      <w:r>
        <w:rPr>
          <w:rFonts w:ascii="黑体" w:hint="eastAsia"/>
          <w:bCs/>
          <w:color w:val="000000"/>
        </w:rPr>
        <w:t>十、投标纪律要求</w:t>
      </w:r>
      <w:bookmarkEnd w:id="667"/>
      <w:bookmarkEnd w:id="668"/>
      <w:bookmarkEnd w:id="669"/>
      <w:bookmarkEnd w:id="670"/>
      <w:bookmarkEnd w:id="671"/>
      <w:bookmarkEnd w:id="672"/>
      <w:bookmarkEnd w:id="673"/>
      <w:bookmarkEnd w:id="674"/>
      <w:bookmarkEnd w:id="675"/>
      <w:bookmarkEnd w:id="676"/>
      <w:bookmarkEnd w:id="677"/>
      <w:bookmarkEnd w:id="678"/>
    </w:p>
    <w:p w:rsidR="00A93D84" w:rsidRDefault="00256A8C">
      <w:pPr>
        <w:keepNext/>
        <w:keepLines/>
        <w:spacing w:line="480" w:lineRule="exact"/>
        <w:ind w:firstLineChars="196" w:firstLine="472"/>
        <w:outlineLvl w:val="2"/>
        <w:rPr>
          <w:rFonts w:ascii="宋体" w:hAnsi="宋体"/>
          <w:b/>
          <w:color w:val="000000"/>
          <w:kern w:val="0"/>
          <w:sz w:val="24"/>
          <w:shd w:val="clear" w:color="auto" w:fill="FFFFFF"/>
        </w:rPr>
      </w:pPr>
      <w:bookmarkStart w:id="679" w:name="_Toc442099388"/>
      <w:bookmarkStart w:id="680" w:name="_Toc306711412"/>
      <w:bookmarkStart w:id="681" w:name="_Toc479755749"/>
      <w:bookmarkStart w:id="682" w:name="_Toc389552517"/>
      <w:bookmarkStart w:id="683" w:name="_Toc256502529"/>
      <w:bookmarkStart w:id="684" w:name="_Toc389231735"/>
      <w:bookmarkStart w:id="685" w:name="_Toc441921276"/>
      <w:bookmarkStart w:id="686" w:name="_Toc443393334"/>
      <w:bookmarkStart w:id="687" w:name="_Toc11231717"/>
      <w:bookmarkStart w:id="688" w:name="_Toc307298454"/>
      <w:bookmarkStart w:id="689" w:name="_Toc256004175"/>
      <w:bookmarkStart w:id="690" w:name="_Toc439679252"/>
      <w:bookmarkStart w:id="691" w:name="_Toc441679500"/>
      <w:bookmarkStart w:id="692" w:name="_Toc13563670"/>
      <w:bookmarkStart w:id="693" w:name="_Toc315963002"/>
      <w:bookmarkStart w:id="694" w:name="_Toc390774283"/>
      <w:bookmarkStart w:id="695" w:name="_Toc443383601"/>
      <w:bookmarkStart w:id="696" w:name="_Toc11242966"/>
      <w:r>
        <w:rPr>
          <w:rFonts w:ascii="宋体" w:hAnsi="宋体" w:hint="eastAsia"/>
          <w:b/>
          <w:color w:val="000000"/>
          <w:kern w:val="0"/>
          <w:sz w:val="24"/>
          <w:shd w:val="clear" w:color="auto" w:fill="FFFFFF"/>
        </w:rPr>
        <w:t>35 投标人不得具有的情形</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A93D84" w:rsidRDefault="00256A8C">
      <w:pPr>
        <w:adjustRightInd w:val="0"/>
        <w:spacing w:line="480" w:lineRule="exact"/>
        <w:ind w:firstLineChars="200" w:firstLine="480"/>
        <w:rPr>
          <w:rFonts w:ascii="宋体" w:hAnsi="宋体"/>
          <w:color w:val="000000"/>
          <w:kern w:val="0"/>
          <w:sz w:val="24"/>
          <w:shd w:val="clear" w:color="auto" w:fill="FFFFFF"/>
        </w:rPr>
      </w:pPr>
      <w:r>
        <w:rPr>
          <w:rFonts w:ascii="宋体" w:hAnsi="宋体" w:hint="eastAsia"/>
          <w:color w:val="000000"/>
          <w:kern w:val="0"/>
          <w:sz w:val="24"/>
          <w:shd w:val="clear" w:color="auto" w:fill="FFFFFF"/>
        </w:rPr>
        <w:t>投标人参加投标不得有下列情形：</w:t>
      </w:r>
    </w:p>
    <w:p w:rsidR="00A93D84" w:rsidRDefault="00256A8C">
      <w:pPr>
        <w:adjustRightInd w:val="0"/>
        <w:spacing w:line="480" w:lineRule="exact"/>
        <w:ind w:firstLineChars="200" w:firstLine="480"/>
        <w:rPr>
          <w:rFonts w:ascii="宋体" w:hAnsi="宋体"/>
          <w:color w:val="000000"/>
          <w:kern w:val="0"/>
          <w:sz w:val="24"/>
          <w:shd w:val="clear" w:color="auto" w:fill="FFFFFF"/>
        </w:rPr>
      </w:pPr>
      <w:r>
        <w:rPr>
          <w:rFonts w:ascii="宋体" w:hAnsi="宋体" w:hint="eastAsia"/>
          <w:color w:val="000000"/>
          <w:kern w:val="0"/>
          <w:sz w:val="24"/>
          <w:shd w:val="clear" w:color="auto" w:fill="FFFFFF"/>
        </w:rPr>
        <w:t>（1）提供虚假材料谋取中标；</w:t>
      </w:r>
    </w:p>
    <w:p w:rsidR="00A93D84" w:rsidRDefault="00256A8C">
      <w:pPr>
        <w:adjustRightInd w:val="0"/>
        <w:spacing w:line="480" w:lineRule="exact"/>
        <w:ind w:firstLineChars="200" w:firstLine="480"/>
        <w:rPr>
          <w:rFonts w:ascii="宋体" w:hAnsi="宋体"/>
          <w:color w:val="000000"/>
          <w:kern w:val="0"/>
          <w:sz w:val="24"/>
          <w:shd w:val="clear" w:color="auto" w:fill="FFFFFF"/>
        </w:rPr>
      </w:pPr>
      <w:r>
        <w:rPr>
          <w:rFonts w:ascii="宋体" w:hAnsi="宋体" w:hint="eastAsia"/>
          <w:color w:val="000000"/>
          <w:kern w:val="0"/>
          <w:sz w:val="24"/>
          <w:shd w:val="clear" w:color="auto" w:fill="FFFFFF"/>
        </w:rPr>
        <w:t>（2）采取不正当手段诋毁、排挤其他投标人；</w:t>
      </w:r>
    </w:p>
    <w:p w:rsidR="00A93D84" w:rsidRDefault="00256A8C">
      <w:pPr>
        <w:adjustRightInd w:val="0"/>
        <w:spacing w:line="480" w:lineRule="exact"/>
        <w:ind w:firstLineChars="200" w:firstLine="480"/>
        <w:rPr>
          <w:rFonts w:ascii="宋体" w:hAnsi="宋体"/>
          <w:color w:val="000000"/>
          <w:kern w:val="0"/>
          <w:sz w:val="24"/>
          <w:shd w:val="clear" w:color="auto" w:fill="FFFFFF"/>
        </w:rPr>
      </w:pPr>
      <w:r>
        <w:rPr>
          <w:rFonts w:ascii="宋体" w:hAnsi="宋体" w:hint="eastAsia"/>
          <w:color w:val="000000"/>
          <w:kern w:val="0"/>
          <w:sz w:val="24"/>
          <w:shd w:val="clear" w:color="auto" w:fill="FFFFFF"/>
        </w:rPr>
        <w:t>（3）与招标采购单位、其他投标人恶意串通；</w:t>
      </w:r>
    </w:p>
    <w:p w:rsidR="00A93D84" w:rsidRDefault="00256A8C">
      <w:pPr>
        <w:adjustRightInd w:val="0"/>
        <w:spacing w:line="480" w:lineRule="exact"/>
        <w:ind w:firstLineChars="200" w:firstLine="480"/>
        <w:rPr>
          <w:rFonts w:ascii="宋体" w:hAnsi="宋体"/>
          <w:color w:val="000000"/>
          <w:kern w:val="0"/>
          <w:sz w:val="24"/>
          <w:shd w:val="clear" w:color="auto" w:fill="FFFFFF"/>
        </w:rPr>
      </w:pPr>
      <w:r>
        <w:rPr>
          <w:rFonts w:ascii="宋体" w:hAnsi="宋体" w:hint="eastAsia"/>
          <w:color w:val="000000"/>
          <w:kern w:val="0"/>
          <w:sz w:val="24"/>
          <w:shd w:val="clear" w:color="auto" w:fill="FFFFFF"/>
        </w:rPr>
        <w:t>（4）向招标采购单位、评标委员会成员行贿或者提供其他不正当利益；</w:t>
      </w:r>
    </w:p>
    <w:p w:rsidR="00A93D84" w:rsidRDefault="00256A8C">
      <w:pPr>
        <w:adjustRightInd w:val="0"/>
        <w:spacing w:line="480" w:lineRule="exact"/>
        <w:ind w:firstLineChars="200" w:firstLine="480"/>
        <w:rPr>
          <w:rFonts w:ascii="宋体" w:hAnsi="宋体"/>
          <w:color w:val="000000"/>
          <w:kern w:val="0"/>
          <w:sz w:val="24"/>
          <w:shd w:val="clear" w:color="auto" w:fill="FFFFFF"/>
        </w:rPr>
      </w:pPr>
      <w:r>
        <w:rPr>
          <w:rFonts w:ascii="宋体" w:hAnsi="宋体" w:hint="eastAsia"/>
          <w:color w:val="000000"/>
          <w:kern w:val="0"/>
          <w:sz w:val="24"/>
          <w:shd w:val="clear" w:color="auto" w:fill="FFFFFF"/>
        </w:rPr>
        <w:t>（5）在招标过程中与招标采购单位进行协商谈判；</w:t>
      </w:r>
    </w:p>
    <w:p w:rsidR="00A93D84" w:rsidRDefault="00256A8C">
      <w:pPr>
        <w:adjustRightInd w:val="0"/>
        <w:spacing w:line="480" w:lineRule="exact"/>
        <w:ind w:firstLineChars="200" w:firstLine="480"/>
        <w:rPr>
          <w:rFonts w:ascii="宋体" w:hAnsi="宋体"/>
          <w:color w:val="000000"/>
          <w:kern w:val="0"/>
          <w:sz w:val="24"/>
          <w:shd w:val="clear" w:color="auto" w:fill="FFFFFF"/>
        </w:rPr>
      </w:pPr>
      <w:r>
        <w:rPr>
          <w:rFonts w:ascii="宋体" w:hAnsi="宋体" w:hint="eastAsia"/>
          <w:color w:val="000000"/>
          <w:kern w:val="0"/>
          <w:sz w:val="24"/>
          <w:shd w:val="clear" w:color="auto" w:fill="FFFFFF"/>
        </w:rPr>
        <w:t>（6）拒绝有关部门的监督检查或者向监督检查部门提供虚假情况。</w:t>
      </w:r>
    </w:p>
    <w:p w:rsidR="00A93D84" w:rsidRDefault="00256A8C">
      <w:pPr>
        <w:adjustRightInd w:val="0"/>
        <w:spacing w:line="480" w:lineRule="exact"/>
        <w:ind w:firstLineChars="200" w:firstLine="480"/>
        <w:rPr>
          <w:rFonts w:ascii="宋体" w:hAnsi="宋体"/>
          <w:color w:val="000000"/>
          <w:kern w:val="0"/>
          <w:sz w:val="24"/>
          <w:shd w:val="clear" w:color="auto" w:fill="FFFFFF"/>
        </w:rPr>
      </w:pPr>
      <w:r>
        <w:rPr>
          <w:rFonts w:ascii="宋体" w:hAnsi="宋体" w:hint="eastAsia"/>
          <w:color w:val="000000"/>
          <w:kern w:val="0"/>
          <w:sz w:val="24"/>
          <w:shd w:val="clear" w:color="auto" w:fill="FFFFFF"/>
        </w:rPr>
        <w:t>有(1)-(5)项情形之一的投标人，中标无效。</w:t>
      </w:r>
    </w:p>
    <w:p w:rsidR="00A93D84" w:rsidRDefault="00256A8C">
      <w:pPr>
        <w:keepNext/>
        <w:keepLines/>
        <w:spacing w:line="480" w:lineRule="exact"/>
        <w:ind w:firstLineChars="196" w:firstLine="472"/>
        <w:outlineLvl w:val="2"/>
        <w:rPr>
          <w:b/>
          <w:bCs/>
          <w:color w:val="000000"/>
          <w:kern w:val="0"/>
          <w:sz w:val="24"/>
        </w:rPr>
      </w:pPr>
      <w:bookmarkStart w:id="697" w:name="_Toc439679253"/>
      <w:bookmarkStart w:id="698" w:name="_Toc441679501"/>
      <w:bookmarkStart w:id="699" w:name="_Toc11242967"/>
      <w:bookmarkStart w:id="700" w:name="_Toc441921277"/>
      <w:bookmarkStart w:id="701" w:name="_Toc443383602"/>
      <w:bookmarkStart w:id="702" w:name="_Toc13563671"/>
      <w:bookmarkStart w:id="703" w:name="_Toc479755750"/>
      <w:bookmarkStart w:id="704" w:name="_Toc11231718"/>
      <w:bookmarkStart w:id="705" w:name="_Toc443393335"/>
      <w:bookmarkStart w:id="706" w:name="_Toc442099389"/>
      <w:r>
        <w:rPr>
          <w:rFonts w:ascii="宋体" w:hAnsi="宋体" w:hint="eastAsia"/>
          <w:b/>
          <w:bCs/>
          <w:color w:val="000000"/>
          <w:sz w:val="24"/>
          <w:szCs w:val="32"/>
        </w:rPr>
        <w:t>36</w:t>
      </w:r>
      <w:r>
        <w:rPr>
          <w:rFonts w:hint="eastAsia"/>
          <w:b/>
          <w:bCs/>
          <w:color w:val="000000"/>
          <w:kern w:val="0"/>
          <w:sz w:val="24"/>
        </w:rPr>
        <w:t xml:space="preserve"> </w:t>
      </w:r>
      <w:r>
        <w:rPr>
          <w:rFonts w:hint="eastAsia"/>
          <w:b/>
          <w:bCs/>
          <w:color w:val="000000"/>
          <w:kern w:val="0"/>
          <w:sz w:val="24"/>
        </w:rPr>
        <w:t>投标人失信行为</w:t>
      </w:r>
      <w:bookmarkEnd w:id="697"/>
      <w:bookmarkEnd w:id="698"/>
      <w:r>
        <w:rPr>
          <w:rFonts w:hint="eastAsia"/>
          <w:b/>
          <w:bCs/>
          <w:color w:val="000000"/>
          <w:kern w:val="0"/>
          <w:sz w:val="24"/>
        </w:rPr>
        <w:t>及处理</w:t>
      </w:r>
      <w:bookmarkEnd w:id="699"/>
      <w:bookmarkEnd w:id="700"/>
      <w:bookmarkEnd w:id="701"/>
      <w:bookmarkEnd w:id="702"/>
      <w:bookmarkEnd w:id="703"/>
      <w:bookmarkEnd w:id="704"/>
      <w:bookmarkEnd w:id="705"/>
      <w:bookmarkEnd w:id="706"/>
    </w:p>
    <w:p w:rsidR="00A93D84" w:rsidRDefault="00256A8C">
      <w:pPr>
        <w:spacing w:line="480" w:lineRule="exact"/>
        <w:ind w:firstLineChars="200" w:firstLine="480"/>
        <w:rPr>
          <w:rFonts w:cs="Arial"/>
          <w:color w:val="000000"/>
          <w:kern w:val="0"/>
          <w:sz w:val="24"/>
        </w:rPr>
      </w:pPr>
      <w:r>
        <w:rPr>
          <w:rFonts w:hint="eastAsia"/>
          <w:color w:val="000000"/>
          <w:kern w:val="0"/>
          <w:sz w:val="24"/>
        </w:rPr>
        <w:t>投标人</w:t>
      </w:r>
      <w:r>
        <w:rPr>
          <w:color w:val="000000"/>
          <w:kern w:val="0"/>
          <w:sz w:val="24"/>
        </w:rPr>
        <w:t>在采购活动中有下列情形之一的，按失信行为记入诚信档案：</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（1）</w:t>
      </w:r>
      <w:r>
        <w:rPr>
          <w:rFonts w:ascii="宋体" w:hAnsi="宋体"/>
          <w:color w:val="000000"/>
          <w:kern w:val="0"/>
          <w:sz w:val="24"/>
        </w:rPr>
        <w:t>提供虚假材料谋取中标、成交的；</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采取不正当手段诋毁、排挤其他</w:t>
      </w:r>
      <w:r>
        <w:rPr>
          <w:rFonts w:ascii="宋体" w:hAnsi="宋体" w:hint="eastAsia"/>
          <w:color w:val="000000"/>
          <w:kern w:val="0"/>
          <w:sz w:val="24"/>
        </w:rPr>
        <w:t>投标人</w:t>
      </w:r>
      <w:r>
        <w:rPr>
          <w:rFonts w:ascii="宋体" w:hAnsi="宋体"/>
          <w:color w:val="000000"/>
          <w:kern w:val="0"/>
          <w:sz w:val="24"/>
        </w:rPr>
        <w:t>的；</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（3）</w:t>
      </w:r>
      <w:r>
        <w:rPr>
          <w:rFonts w:ascii="宋体" w:hAnsi="宋体"/>
          <w:color w:val="000000"/>
          <w:kern w:val="0"/>
          <w:sz w:val="24"/>
        </w:rPr>
        <w:t>与采购人、评</w:t>
      </w:r>
      <w:r>
        <w:rPr>
          <w:rFonts w:ascii="宋体" w:hAnsi="宋体" w:hint="eastAsia"/>
          <w:color w:val="000000"/>
          <w:kern w:val="0"/>
          <w:sz w:val="24"/>
        </w:rPr>
        <w:t>标</w:t>
      </w:r>
      <w:r>
        <w:rPr>
          <w:rFonts w:ascii="宋体" w:hAnsi="宋体"/>
          <w:color w:val="000000"/>
          <w:kern w:val="0"/>
          <w:sz w:val="24"/>
        </w:rPr>
        <w:t>委员会成员或其他</w:t>
      </w:r>
      <w:r>
        <w:rPr>
          <w:rFonts w:ascii="宋体" w:hAnsi="宋体" w:hint="eastAsia"/>
          <w:color w:val="000000"/>
          <w:kern w:val="0"/>
          <w:sz w:val="24"/>
        </w:rPr>
        <w:t>投标人</w:t>
      </w:r>
      <w:r>
        <w:rPr>
          <w:rFonts w:ascii="宋体" w:hAnsi="宋体"/>
          <w:color w:val="000000"/>
          <w:kern w:val="0"/>
          <w:sz w:val="24"/>
        </w:rPr>
        <w:t>恶意串通的；</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（4）</w:t>
      </w:r>
      <w:r>
        <w:rPr>
          <w:rFonts w:ascii="宋体" w:hAnsi="宋体"/>
          <w:color w:val="000000"/>
          <w:kern w:val="0"/>
          <w:sz w:val="24"/>
        </w:rPr>
        <w:t>不遵守开标、评审现场工作纪律，扰乱或者委托其他人扰乱开标、评审现场秩序的；</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（5）</w:t>
      </w:r>
      <w:r>
        <w:rPr>
          <w:rFonts w:ascii="宋体" w:hAnsi="宋体"/>
          <w:color w:val="000000"/>
          <w:kern w:val="0"/>
          <w:sz w:val="24"/>
        </w:rPr>
        <w:t>向采购人、采购人代理机构及其工作人员，评</w:t>
      </w:r>
      <w:r>
        <w:rPr>
          <w:rFonts w:ascii="宋体" w:hAnsi="宋体" w:hint="eastAsia"/>
          <w:color w:val="000000"/>
          <w:kern w:val="0"/>
          <w:sz w:val="24"/>
        </w:rPr>
        <w:t>标</w:t>
      </w:r>
      <w:r>
        <w:rPr>
          <w:rFonts w:ascii="宋体" w:hAnsi="宋体"/>
          <w:color w:val="000000"/>
          <w:kern w:val="0"/>
          <w:sz w:val="24"/>
        </w:rPr>
        <w:t>委员会成员或采购相关专业人员行贿或者提供其他不正当利益的；</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（6）</w:t>
      </w:r>
      <w:r>
        <w:rPr>
          <w:rFonts w:ascii="宋体" w:hAnsi="宋体"/>
          <w:color w:val="000000"/>
          <w:kern w:val="0"/>
          <w:sz w:val="24"/>
        </w:rPr>
        <w:t>无正当理由放弃中标、成交候选人资格的，或者放弃中标、成交的，或者中标、成交后不与采购人签订采购合同的；</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（7）</w:t>
      </w:r>
      <w:r>
        <w:rPr>
          <w:rFonts w:ascii="宋体" w:hAnsi="宋体"/>
          <w:color w:val="000000"/>
          <w:kern w:val="0"/>
          <w:sz w:val="24"/>
        </w:rPr>
        <w:t>在招标采购过程中与采购人进行协商谈判的，或者不按照采购文件和中标、成交供应商的投标文件订立合同的，或者与采购人另行订立背离合同实质性内容的协议的；</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（8）</w:t>
      </w:r>
      <w:r>
        <w:rPr>
          <w:rFonts w:ascii="宋体" w:hAnsi="宋体"/>
          <w:color w:val="000000"/>
          <w:kern w:val="0"/>
          <w:sz w:val="24"/>
        </w:rPr>
        <w:t>将中标、成交项目转包给他人或者违规分包给他人的；</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（9）</w:t>
      </w:r>
      <w:r>
        <w:rPr>
          <w:rFonts w:ascii="宋体" w:hAnsi="宋体"/>
          <w:color w:val="000000"/>
          <w:kern w:val="0"/>
          <w:sz w:val="24"/>
        </w:rPr>
        <w:t>拒绝或者不按照约定履行采购合同的，或者擅自变更、中止或者终止采购合同的；</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（10）</w:t>
      </w:r>
      <w:r>
        <w:rPr>
          <w:rFonts w:ascii="宋体" w:hAnsi="宋体"/>
          <w:color w:val="000000"/>
          <w:kern w:val="0"/>
          <w:sz w:val="24"/>
        </w:rPr>
        <w:t>捏造事实或者提供虚假材料投诉或者以非法手段取得证明材料进行质疑、投诉的；</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color w:val="000000"/>
          <w:kern w:val="0"/>
          <w:sz w:val="24"/>
        </w:rPr>
        <w:lastRenderedPageBreak/>
        <w:t>（</w:t>
      </w:r>
      <w:r>
        <w:rPr>
          <w:rFonts w:ascii="宋体" w:hAnsi="宋体" w:hint="eastAsia"/>
          <w:color w:val="000000"/>
          <w:kern w:val="0"/>
          <w:sz w:val="24"/>
        </w:rPr>
        <w:t>11</w:t>
      </w:r>
      <w:r>
        <w:rPr>
          <w:rFonts w:ascii="宋体" w:hAnsi="宋体"/>
          <w:color w:val="000000"/>
          <w:kern w:val="0"/>
          <w:sz w:val="24"/>
        </w:rPr>
        <w:t>）</w:t>
      </w:r>
      <w:proofErr w:type="gramStart"/>
      <w:r>
        <w:rPr>
          <w:rFonts w:ascii="宋体" w:hAnsi="宋体"/>
          <w:color w:val="000000"/>
          <w:kern w:val="0"/>
          <w:sz w:val="24"/>
        </w:rPr>
        <w:t>借维权</w:t>
      </w:r>
      <w:proofErr w:type="gramEnd"/>
      <w:r>
        <w:rPr>
          <w:rFonts w:ascii="宋体" w:hAnsi="宋体"/>
          <w:color w:val="000000"/>
          <w:kern w:val="0"/>
          <w:sz w:val="24"/>
        </w:rPr>
        <w:t>之名获取非法利益、不当得利并经查证属实的；</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12</w:t>
      </w:r>
      <w:r>
        <w:rPr>
          <w:rFonts w:ascii="宋体" w:hAnsi="宋体"/>
          <w:color w:val="000000"/>
          <w:kern w:val="0"/>
          <w:sz w:val="24"/>
        </w:rPr>
        <w:t>）在财政部门投诉、举报处理过程中隐瞒采购项目相关情况的；</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13</w:t>
      </w:r>
      <w:r>
        <w:rPr>
          <w:rFonts w:ascii="宋体" w:hAnsi="宋体"/>
          <w:color w:val="000000"/>
          <w:kern w:val="0"/>
          <w:sz w:val="24"/>
        </w:rPr>
        <w:t>）拒绝有关部门监督检查或者在监督检查过程中提供虚假情况的；</w:t>
      </w:r>
    </w:p>
    <w:p w:rsidR="00A93D84" w:rsidRDefault="00256A8C">
      <w:pPr>
        <w:widowControl/>
        <w:shd w:val="clear" w:color="auto" w:fill="FFFFFF"/>
        <w:spacing w:line="480" w:lineRule="exact"/>
        <w:ind w:leftChars="228" w:left="479"/>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14</w:t>
      </w:r>
      <w:r>
        <w:rPr>
          <w:rFonts w:ascii="宋体" w:hAnsi="宋体"/>
          <w:color w:val="000000"/>
          <w:kern w:val="0"/>
          <w:sz w:val="24"/>
        </w:rPr>
        <w:t>）工商部门、税务部门、审判机关及其他有关部门单位认定的失信行为；</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15</w:t>
      </w:r>
      <w:r>
        <w:rPr>
          <w:rFonts w:ascii="宋体" w:hAnsi="宋体"/>
          <w:color w:val="000000"/>
          <w:kern w:val="0"/>
          <w:sz w:val="24"/>
        </w:rPr>
        <w:t>）其他法律法规规定的失信行为。</w:t>
      </w:r>
    </w:p>
    <w:p w:rsidR="00A93D84" w:rsidRDefault="00256A8C">
      <w:pPr>
        <w:widowControl/>
        <w:shd w:val="clear" w:color="auto" w:fill="FFFFFF"/>
        <w:spacing w:line="480" w:lineRule="exact"/>
        <w:ind w:firstLineChars="200" w:firstLine="480"/>
        <w:jc w:val="left"/>
        <w:rPr>
          <w:rFonts w:ascii="宋体" w:hAnsi="宋体"/>
          <w:color w:val="000000"/>
          <w:kern w:val="0"/>
          <w:sz w:val="24"/>
          <w:u w:val="single"/>
        </w:rPr>
      </w:pPr>
      <w:r>
        <w:rPr>
          <w:rFonts w:ascii="宋体" w:hAnsi="宋体"/>
          <w:color w:val="000000"/>
          <w:kern w:val="0"/>
          <w:sz w:val="24"/>
          <w:u w:val="single"/>
        </w:rPr>
        <w:t>对记入诚信档案的且在有效期内的供应商，</w:t>
      </w:r>
      <w:r>
        <w:rPr>
          <w:rFonts w:ascii="宋体" w:hAnsi="宋体" w:hint="eastAsia"/>
          <w:color w:val="000000"/>
          <w:kern w:val="0"/>
          <w:sz w:val="24"/>
          <w:u w:val="single"/>
        </w:rPr>
        <w:t>按《四川省政府采购当事人诚信管理办法》（</w:t>
      </w:r>
      <w:proofErr w:type="gramStart"/>
      <w:r>
        <w:rPr>
          <w:rFonts w:ascii="宋体" w:hAnsi="宋体" w:hint="eastAsia"/>
          <w:color w:val="000000"/>
          <w:kern w:val="0"/>
          <w:sz w:val="24"/>
          <w:u w:val="single"/>
        </w:rPr>
        <w:t>川财采</w:t>
      </w:r>
      <w:proofErr w:type="gramEnd"/>
      <w:r>
        <w:rPr>
          <w:rFonts w:ascii="宋体" w:hAnsi="宋体" w:hint="eastAsia"/>
          <w:color w:val="000000"/>
          <w:kern w:val="0"/>
          <w:sz w:val="24"/>
          <w:u w:val="single"/>
        </w:rPr>
        <w:t>（2015）33号）规定，</w:t>
      </w:r>
      <w:r>
        <w:rPr>
          <w:rFonts w:ascii="宋体" w:hAnsi="宋体"/>
          <w:color w:val="000000"/>
          <w:kern w:val="0"/>
          <w:sz w:val="24"/>
          <w:u w:val="single"/>
        </w:rPr>
        <w:t>在参加政采购活动中实行该供应商报价评审</w:t>
      </w:r>
      <w:r>
        <w:rPr>
          <w:rFonts w:ascii="宋体" w:hAnsi="宋体" w:hint="eastAsia"/>
          <w:color w:val="000000"/>
          <w:kern w:val="0"/>
          <w:sz w:val="24"/>
          <w:u w:val="single"/>
        </w:rPr>
        <w:t>扣3-5分予以惩戒，</w:t>
      </w:r>
      <w:r>
        <w:rPr>
          <w:rFonts w:ascii="宋体" w:hAnsi="宋体"/>
          <w:color w:val="000000"/>
          <w:kern w:val="0"/>
          <w:sz w:val="24"/>
          <w:u w:val="single"/>
        </w:rPr>
        <w:t>供应商失信行为惩戒可以实行无限制累加制</w:t>
      </w:r>
      <w:r>
        <w:rPr>
          <w:rFonts w:ascii="宋体" w:hAnsi="宋体" w:hint="eastAsia"/>
          <w:color w:val="000000"/>
          <w:kern w:val="0"/>
          <w:sz w:val="24"/>
        </w:rPr>
        <w:t>。</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color w:val="000000"/>
          <w:kern w:val="0"/>
          <w:sz w:val="24"/>
        </w:rPr>
        <w:t>财政部门对政府采购当事人的失信行为记入诚信档案，有效期为1年。工商部门、税务部门、审判机关及其他有关部门单位认定供应商的失信行为明确了有效期的，不再重复计算。</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以上属于投标或中标无效情形的，按投标或中标无效处理；属于违法情形的，依法予以处理。</w:t>
      </w:r>
    </w:p>
    <w:p w:rsidR="00A93D84" w:rsidRDefault="00256A8C">
      <w:pPr>
        <w:keepNext/>
        <w:keepLines/>
        <w:spacing w:line="480" w:lineRule="exact"/>
        <w:ind w:firstLineChars="196" w:firstLine="472"/>
        <w:outlineLvl w:val="2"/>
        <w:rPr>
          <w:b/>
          <w:bCs/>
          <w:color w:val="000000"/>
          <w:kern w:val="0"/>
          <w:sz w:val="24"/>
        </w:rPr>
      </w:pPr>
      <w:bookmarkStart w:id="707" w:name="_Toc13563672"/>
      <w:bookmarkStart w:id="708" w:name="_Toc11231719"/>
      <w:bookmarkStart w:id="709" w:name="_Toc11242968"/>
      <w:bookmarkStart w:id="710" w:name="_Toc443393336"/>
      <w:bookmarkStart w:id="711" w:name="_Toc442099390"/>
      <w:bookmarkStart w:id="712" w:name="_Toc443383603"/>
      <w:bookmarkStart w:id="713" w:name="_Toc479755751"/>
      <w:r>
        <w:rPr>
          <w:rFonts w:ascii="宋体" w:hAnsi="宋体" w:hint="eastAsia"/>
          <w:b/>
          <w:bCs/>
          <w:color w:val="000000"/>
          <w:sz w:val="24"/>
          <w:szCs w:val="32"/>
        </w:rPr>
        <w:t>37</w:t>
      </w:r>
      <w:r>
        <w:rPr>
          <w:rFonts w:hint="eastAsia"/>
          <w:b/>
          <w:bCs/>
          <w:color w:val="000000"/>
          <w:kern w:val="0"/>
          <w:sz w:val="24"/>
        </w:rPr>
        <w:t xml:space="preserve"> </w:t>
      </w:r>
      <w:r>
        <w:rPr>
          <w:rFonts w:hint="eastAsia"/>
          <w:b/>
          <w:bCs/>
          <w:color w:val="000000"/>
          <w:kern w:val="0"/>
          <w:sz w:val="24"/>
        </w:rPr>
        <w:t>投标人违法行为及处理</w:t>
      </w:r>
      <w:bookmarkEnd w:id="707"/>
      <w:bookmarkEnd w:id="708"/>
      <w:bookmarkEnd w:id="709"/>
      <w:bookmarkEnd w:id="710"/>
      <w:bookmarkEnd w:id="711"/>
      <w:bookmarkEnd w:id="712"/>
      <w:bookmarkEnd w:id="713"/>
    </w:p>
    <w:p w:rsidR="00A93D84" w:rsidRDefault="00256A8C">
      <w:pPr>
        <w:spacing w:line="480" w:lineRule="exact"/>
        <w:ind w:firstLineChars="200" w:firstLine="512"/>
        <w:rPr>
          <w:rFonts w:ascii="宋体" w:hAnsi="宋体" w:cs="宋体"/>
          <w:color w:val="000000"/>
          <w:spacing w:val="8"/>
          <w:kern w:val="0"/>
          <w:sz w:val="24"/>
        </w:rPr>
      </w:pPr>
      <w:bookmarkStart w:id="714" w:name="_Toc441679502"/>
      <w:bookmarkStart w:id="715" w:name="_Toc442099391"/>
      <w:bookmarkStart w:id="716" w:name="_Toc315963005"/>
      <w:bookmarkStart w:id="717" w:name="_Toc443393337"/>
      <w:bookmarkStart w:id="718" w:name="_Toc389231738"/>
      <w:bookmarkStart w:id="719" w:name="_Toc443383604"/>
      <w:bookmarkStart w:id="720" w:name="_Toc441921278"/>
      <w:r>
        <w:rPr>
          <w:rFonts w:ascii="宋体" w:hAnsi="宋体" w:cs="宋体" w:hint="eastAsia"/>
          <w:color w:val="000000"/>
          <w:spacing w:val="8"/>
          <w:kern w:val="0"/>
          <w:sz w:val="24"/>
        </w:rPr>
        <w:t>投标人在参加采购活动中的违法行为，依照《中华人民共和国政府采购法》、《中华人民共和国政府采购法实施条例》、《政府采购货物和服务招标投标管理办法》、《中华人民共和国民法典》等法律法规规定处理。</w:t>
      </w:r>
    </w:p>
    <w:p w:rsidR="00A93D84" w:rsidRDefault="00256A8C">
      <w:pPr>
        <w:pStyle w:val="2"/>
        <w:spacing w:before="0" w:after="0" w:line="480" w:lineRule="exact"/>
        <w:ind w:firstLineChars="200" w:firstLine="562"/>
        <w:jc w:val="center"/>
        <w:rPr>
          <w:rFonts w:ascii="黑体"/>
          <w:bCs/>
          <w:color w:val="000000"/>
        </w:rPr>
      </w:pPr>
      <w:bookmarkStart w:id="721" w:name="_Toc11242969"/>
      <w:bookmarkStart w:id="722" w:name="_Toc11231720"/>
      <w:bookmarkStart w:id="723" w:name="_Toc479755752"/>
      <w:bookmarkStart w:id="724" w:name="_Toc14577"/>
      <w:bookmarkStart w:id="725" w:name="_Toc13563673"/>
      <w:bookmarkStart w:id="726" w:name="_Toc3763"/>
      <w:bookmarkStart w:id="727" w:name="_Toc68114667"/>
      <w:r>
        <w:rPr>
          <w:rFonts w:ascii="黑体" w:hint="eastAsia"/>
          <w:bCs/>
          <w:color w:val="000000"/>
        </w:rPr>
        <w:t>十</w:t>
      </w:r>
      <w:r>
        <w:rPr>
          <w:rFonts w:ascii="黑体"/>
          <w:bCs/>
          <w:color w:val="000000"/>
        </w:rPr>
        <w:t>一</w:t>
      </w:r>
      <w:r>
        <w:rPr>
          <w:rFonts w:ascii="黑体" w:hint="eastAsia"/>
          <w:bCs/>
          <w:color w:val="000000"/>
        </w:rPr>
        <w:t>、</w:t>
      </w:r>
      <w:bookmarkStart w:id="728" w:name="_Toc439950899"/>
      <w:bookmarkEnd w:id="714"/>
      <w:bookmarkEnd w:id="715"/>
      <w:bookmarkEnd w:id="716"/>
      <w:bookmarkEnd w:id="717"/>
      <w:bookmarkEnd w:id="718"/>
      <w:bookmarkEnd w:id="719"/>
      <w:bookmarkEnd w:id="720"/>
      <w:r>
        <w:rPr>
          <w:rFonts w:ascii="黑体" w:hint="eastAsia"/>
          <w:bCs/>
          <w:color w:val="000000"/>
        </w:rPr>
        <w:t>询问、质疑和投诉</w:t>
      </w:r>
      <w:bookmarkStart w:id="729" w:name="_Toc217446079"/>
      <w:bookmarkEnd w:id="721"/>
      <w:bookmarkEnd w:id="722"/>
      <w:bookmarkEnd w:id="723"/>
      <w:bookmarkEnd w:id="724"/>
      <w:bookmarkEnd w:id="725"/>
      <w:bookmarkEnd w:id="726"/>
      <w:bookmarkEnd w:id="727"/>
      <w:bookmarkEnd w:id="728"/>
    </w:p>
    <w:bookmarkEnd w:id="729"/>
    <w:p w:rsidR="00A93D84" w:rsidRDefault="00256A8C">
      <w:pPr>
        <w:tabs>
          <w:tab w:val="left" w:pos="1134"/>
        </w:tabs>
        <w:spacing w:after="120" w:line="480" w:lineRule="exact"/>
        <w:ind w:firstLineChars="250" w:firstLine="600"/>
        <w:rPr>
          <w:rFonts w:ascii="宋体" w:hAnsi="宋体"/>
          <w:color w:val="000000"/>
          <w:sz w:val="24"/>
        </w:rPr>
      </w:pPr>
      <w:r>
        <w:rPr>
          <w:rFonts w:ascii="宋体" w:hAnsi="宋体" w:hint="eastAsia"/>
          <w:color w:val="000000"/>
          <w:sz w:val="24"/>
        </w:rPr>
        <w:t>询问、质疑、投诉的接收和处理严格按照《中华人民共和国政府采购法》、《中华人民共和国政府采购法实施条例》、财政</w:t>
      </w:r>
      <w:r>
        <w:rPr>
          <w:rFonts w:ascii="宋体" w:hAnsi="宋体"/>
          <w:color w:val="000000"/>
          <w:sz w:val="24"/>
        </w:rPr>
        <w:t>部</w:t>
      </w:r>
      <w:r>
        <w:rPr>
          <w:rFonts w:ascii="宋体" w:hAnsi="宋体" w:hint="eastAsia"/>
          <w:color w:val="000000"/>
          <w:sz w:val="24"/>
        </w:rPr>
        <w:t>《政府采购质疑和投诉办法》以及四川省财政厅《关于贯彻落实</w:t>
      </w:r>
      <w:r>
        <w:rPr>
          <w:rFonts w:ascii="宋体" w:hAnsi="宋体" w:cs="Arial" w:hint="eastAsia"/>
          <w:bCs/>
          <w:color w:val="000000"/>
          <w:kern w:val="36"/>
          <w:sz w:val="24"/>
        </w:rPr>
        <w:t>&lt;中华人民共和国政府采购法实施条例&gt;的若干规定</w:t>
      </w:r>
      <w:r>
        <w:rPr>
          <w:rFonts w:ascii="宋体" w:hAnsi="宋体" w:hint="eastAsia"/>
          <w:color w:val="000000"/>
          <w:sz w:val="24"/>
        </w:rPr>
        <w:t>》等规定办理。</w:t>
      </w:r>
    </w:p>
    <w:p w:rsidR="00A93D84" w:rsidRDefault="00256A8C">
      <w:pPr>
        <w:keepNext/>
        <w:keepLines/>
        <w:spacing w:line="480" w:lineRule="exact"/>
        <w:ind w:firstLineChars="196" w:firstLine="472"/>
        <w:outlineLvl w:val="2"/>
        <w:rPr>
          <w:rFonts w:ascii="宋体" w:hAnsi="宋体"/>
          <w:b/>
          <w:bCs/>
          <w:color w:val="000000"/>
          <w:sz w:val="24"/>
          <w:szCs w:val="32"/>
        </w:rPr>
      </w:pPr>
      <w:bookmarkStart w:id="730" w:name="_Toc11231721"/>
      <w:bookmarkStart w:id="731" w:name="_Toc11242970"/>
      <w:bookmarkStart w:id="732" w:name="_Toc13563674"/>
      <w:r>
        <w:rPr>
          <w:rFonts w:ascii="宋体" w:hAnsi="宋体" w:hint="eastAsia"/>
          <w:b/>
          <w:bCs/>
          <w:color w:val="000000"/>
          <w:sz w:val="24"/>
          <w:szCs w:val="32"/>
        </w:rPr>
        <w:t>38  供应商询问、质疑</w:t>
      </w:r>
      <w:bookmarkEnd w:id="730"/>
      <w:bookmarkEnd w:id="731"/>
      <w:bookmarkEnd w:id="732"/>
    </w:p>
    <w:p w:rsidR="00A93D84" w:rsidRDefault="00256A8C">
      <w:pPr>
        <w:tabs>
          <w:tab w:val="left" w:pos="1134"/>
        </w:tabs>
        <w:spacing w:after="120" w:line="480" w:lineRule="exact"/>
        <w:ind w:left="420"/>
        <w:rPr>
          <w:rFonts w:ascii="宋体" w:hAnsi="宋体"/>
          <w:color w:val="000000"/>
          <w:sz w:val="24"/>
        </w:rPr>
      </w:pPr>
      <w:r>
        <w:rPr>
          <w:rFonts w:ascii="宋体" w:hAnsi="宋体" w:hint="eastAsia"/>
          <w:color w:val="000000"/>
          <w:sz w:val="24"/>
        </w:rPr>
        <w:t>38.1询问</w:t>
      </w:r>
      <w:r>
        <w:rPr>
          <w:rFonts w:ascii="宋体" w:hAnsi="宋体"/>
          <w:color w:val="000000"/>
          <w:sz w:val="24"/>
        </w:rPr>
        <w:t>、质疑的对象</w:t>
      </w:r>
    </w:p>
    <w:p w:rsidR="00A93D84" w:rsidRDefault="00256A8C">
      <w:pPr>
        <w:tabs>
          <w:tab w:val="left" w:pos="1134"/>
          <w:tab w:val="left" w:pos="1276"/>
        </w:tabs>
        <w:spacing w:after="120" w:line="480" w:lineRule="exact"/>
        <w:ind w:firstLineChars="150" w:firstLine="360"/>
        <w:rPr>
          <w:rFonts w:ascii="宋体" w:hAnsi="宋体"/>
          <w:color w:val="000000"/>
          <w:sz w:val="24"/>
        </w:rPr>
      </w:pPr>
      <w:r>
        <w:rPr>
          <w:rFonts w:ascii="宋体" w:hAnsi="宋体" w:hint="eastAsia"/>
          <w:color w:val="000000"/>
          <w:sz w:val="24"/>
        </w:rPr>
        <w:t>（1）供应商对招标文件中供应商参加本次采购活动应当具备的条件、招标项目技术、商务及其他要求以及评标细则及标准提出询问或质疑的，应向采购人提出；</w:t>
      </w:r>
    </w:p>
    <w:p w:rsidR="00A93D84" w:rsidRDefault="00256A8C">
      <w:pPr>
        <w:tabs>
          <w:tab w:val="left" w:pos="1134"/>
          <w:tab w:val="left" w:pos="1276"/>
        </w:tabs>
        <w:spacing w:after="120" w:line="480" w:lineRule="exact"/>
        <w:ind w:firstLineChars="150" w:firstLine="360"/>
        <w:rPr>
          <w:rFonts w:ascii="宋体" w:hAnsi="宋体"/>
          <w:color w:val="000000"/>
          <w:sz w:val="24"/>
        </w:rPr>
      </w:pPr>
      <w:r>
        <w:rPr>
          <w:rFonts w:ascii="宋体" w:hAnsi="宋体" w:hint="eastAsia"/>
          <w:color w:val="000000"/>
          <w:sz w:val="24"/>
        </w:rPr>
        <w:t>（2）供应商对招标文件中前款规定之外的其他内容、采购过程及中标结果提出询问或质疑的，应向采购人提出。</w:t>
      </w:r>
    </w:p>
    <w:p w:rsidR="00A93D84" w:rsidRDefault="00256A8C">
      <w:pPr>
        <w:widowControl/>
        <w:shd w:val="clear" w:color="auto" w:fill="FFFFFF"/>
        <w:spacing w:line="480" w:lineRule="exact"/>
        <w:ind w:firstLineChars="150" w:firstLine="360"/>
        <w:jc w:val="left"/>
        <w:rPr>
          <w:rFonts w:ascii="宋体" w:hAnsi="宋体"/>
          <w:color w:val="000000"/>
          <w:sz w:val="24"/>
        </w:rPr>
      </w:pPr>
      <w:r>
        <w:rPr>
          <w:rFonts w:ascii="宋体" w:hAnsi="宋体" w:hint="eastAsia"/>
          <w:color w:val="000000"/>
          <w:sz w:val="24"/>
        </w:rPr>
        <w:t>38.</w:t>
      </w:r>
      <w:r>
        <w:rPr>
          <w:rFonts w:ascii="宋体" w:hAnsi="宋体"/>
          <w:color w:val="000000"/>
          <w:sz w:val="24"/>
        </w:rPr>
        <w:t>2供应商</w:t>
      </w:r>
      <w:r>
        <w:rPr>
          <w:rFonts w:ascii="宋体" w:hAnsi="宋体" w:hint="eastAsia"/>
          <w:color w:val="000000"/>
          <w:sz w:val="24"/>
        </w:rPr>
        <w:t>提出</w:t>
      </w:r>
      <w:r>
        <w:rPr>
          <w:rFonts w:ascii="宋体" w:hAnsi="宋体"/>
          <w:color w:val="000000"/>
          <w:sz w:val="24"/>
        </w:rPr>
        <w:t>询问</w:t>
      </w:r>
      <w:r>
        <w:rPr>
          <w:rFonts w:ascii="宋体" w:hAnsi="宋体" w:hint="eastAsia"/>
          <w:color w:val="000000"/>
          <w:sz w:val="24"/>
        </w:rPr>
        <w:t>的，</w:t>
      </w:r>
      <w:r>
        <w:rPr>
          <w:rFonts w:ascii="宋体" w:hAnsi="宋体"/>
          <w:color w:val="000000"/>
          <w:sz w:val="24"/>
        </w:rPr>
        <w:t>应当</w:t>
      </w:r>
      <w:r>
        <w:rPr>
          <w:rFonts w:ascii="宋体" w:hAnsi="宋体" w:hint="eastAsia"/>
          <w:color w:val="000000"/>
          <w:sz w:val="24"/>
        </w:rPr>
        <w:t>有</w:t>
      </w:r>
      <w:r>
        <w:rPr>
          <w:rFonts w:ascii="宋体" w:hAnsi="宋体"/>
          <w:color w:val="000000"/>
          <w:sz w:val="24"/>
        </w:rPr>
        <w:t>明确</w:t>
      </w:r>
      <w:r>
        <w:rPr>
          <w:rFonts w:ascii="宋体" w:hAnsi="宋体" w:hint="eastAsia"/>
          <w:color w:val="000000"/>
          <w:sz w:val="24"/>
        </w:rPr>
        <w:t>的</w:t>
      </w:r>
      <w:r>
        <w:rPr>
          <w:rFonts w:ascii="宋体" w:hAnsi="宋体"/>
          <w:color w:val="000000"/>
          <w:sz w:val="24"/>
        </w:rPr>
        <w:t>询问事项，以书面形式提出，由供应商签字或者加盖公章。</w:t>
      </w:r>
    </w:p>
    <w:p w:rsidR="00A93D84" w:rsidRDefault="00256A8C">
      <w:pPr>
        <w:tabs>
          <w:tab w:val="left" w:pos="1134"/>
          <w:tab w:val="left" w:pos="1276"/>
        </w:tabs>
        <w:spacing w:after="120" w:line="480" w:lineRule="exact"/>
        <w:ind w:firstLineChars="150" w:firstLine="360"/>
        <w:rPr>
          <w:rFonts w:ascii="宋体" w:hAnsi="宋体"/>
          <w:color w:val="000000"/>
          <w:sz w:val="24"/>
        </w:rPr>
      </w:pPr>
      <w:r>
        <w:rPr>
          <w:rFonts w:ascii="宋体" w:hAnsi="宋体" w:hint="eastAsia"/>
          <w:color w:val="000000"/>
          <w:sz w:val="24"/>
        </w:rPr>
        <w:lastRenderedPageBreak/>
        <w:t>38.</w:t>
      </w:r>
      <w:r>
        <w:rPr>
          <w:rFonts w:ascii="宋体" w:hAnsi="宋体"/>
          <w:color w:val="000000"/>
          <w:sz w:val="24"/>
        </w:rPr>
        <w:t>3供应商</w:t>
      </w:r>
      <w:r>
        <w:rPr>
          <w:rFonts w:ascii="宋体" w:hAnsi="宋体" w:hint="eastAsia"/>
          <w:color w:val="000000"/>
          <w:sz w:val="24"/>
        </w:rPr>
        <w:t>提出质疑的，</w:t>
      </w:r>
      <w:proofErr w:type="gramStart"/>
      <w:r>
        <w:rPr>
          <w:rFonts w:ascii="宋体" w:hAnsi="宋体"/>
          <w:color w:val="000000"/>
          <w:sz w:val="24"/>
        </w:rPr>
        <w:t>质疑书</w:t>
      </w:r>
      <w:proofErr w:type="gramEnd"/>
      <w:r>
        <w:rPr>
          <w:rFonts w:ascii="宋体" w:hAnsi="宋体"/>
          <w:color w:val="000000"/>
          <w:sz w:val="24"/>
        </w:rPr>
        <w:t>内容格式</w:t>
      </w:r>
      <w:r>
        <w:rPr>
          <w:rFonts w:ascii="宋体" w:hAnsi="宋体" w:hint="eastAsia"/>
          <w:color w:val="000000"/>
          <w:sz w:val="24"/>
        </w:rPr>
        <w:t>应</w:t>
      </w:r>
      <w:r>
        <w:rPr>
          <w:rFonts w:ascii="宋体" w:hAnsi="宋体"/>
          <w:color w:val="000000"/>
          <w:sz w:val="24"/>
        </w:rPr>
        <w:t>符合</w:t>
      </w:r>
      <w:r>
        <w:rPr>
          <w:rFonts w:ascii="宋体" w:hAnsi="宋体" w:hint="eastAsia"/>
          <w:color w:val="000000"/>
          <w:sz w:val="24"/>
        </w:rPr>
        <w:t>相关</w:t>
      </w:r>
      <w:r>
        <w:rPr>
          <w:rFonts w:ascii="宋体" w:hAnsi="宋体"/>
          <w:color w:val="000000"/>
          <w:sz w:val="24"/>
        </w:rPr>
        <w:t>规定</w:t>
      </w:r>
      <w:r>
        <w:rPr>
          <w:rFonts w:ascii="宋体" w:hAnsi="宋体" w:hint="eastAsia"/>
          <w:color w:val="000000"/>
          <w:sz w:val="24"/>
        </w:rPr>
        <w:t>（详见附件：</w:t>
      </w:r>
      <w:proofErr w:type="gramStart"/>
      <w:r>
        <w:rPr>
          <w:rFonts w:ascii="宋体" w:hAnsi="宋体" w:hint="eastAsia"/>
          <w:color w:val="000000"/>
          <w:sz w:val="24"/>
        </w:rPr>
        <w:t>质疑书</w:t>
      </w:r>
      <w:proofErr w:type="gramEnd"/>
      <w:r>
        <w:rPr>
          <w:rFonts w:ascii="宋体" w:hAnsi="宋体" w:hint="eastAsia"/>
          <w:color w:val="000000"/>
          <w:sz w:val="24"/>
        </w:rPr>
        <w:t>格式及内容）。</w:t>
      </w:r>
    </w:p>
    <w:p w:rsidR="00A93D84" w:rsidRDefault="00256A8C">
      <w:pPr>
        <w:tabs>
          <w:tab w:val="left" w:pos="1134"/>
          <w:tab w:val="left" w:pos="1276"/>
        </w:tabs>
        <w:spacing w:after="120" w:line="480" w:lineRule="exact"/>
        <w:ind w:firstLineChars="150" w:firstLine="360"/>
        <w:rPr>
          <w:rFonts w:ascii="宋体" w:hAnsi="宋体"/>
          <w:color w:val="000000"/>
          <w:sz w:val="24"/>
        </w:rPr>
      </w:pPr>
      <w:r>
        <w:rPr>
          <w:rFonts w:ascii="宋体" w:hAnsi="宋体" w:hint="eastAsia"/>
          <w:color w:val="000000"/>
          <w:sz w:val="24"/>
        </w:rPr>
        <w:t>38.</w:t>
      </w:r>
      <w:r>
        <w:rPr>
          <w:rFonts w:ascii="宋体" w:hAnsi="宋体"/>
          <w:color w:val="000000"/>
          <w:sz w:val="24"/>
        </w:rPr>
        <w:t>4</w:t>
      </w:r>
      <w:r>
        <w:rPr>
          <w:rFonts w:ascii="宋体" w:hAnsi="宋体" w:hint="eastAsia"/>
          <w:color w:val="000000"/>
          <w:sz w:val="24"/>
        </w:rPr>
        <w:t>供应商在法定质疑期内应</w:t>
      </w:r>
      <w:r>
        <w:rPr>
          <w:rFonts w:ascii="宋体" w:hAnsi="宋体"/>
          <w:color w:val="000000"/>
          <w:sz w:val="24"/>
        </w:rPr>
        <w:t>当</w:t>
      </w:r>
      <w:r>
        <w:rPr>
          <w:rFonts w:ascii="宋体" w:hAnsi="宋体" w:hint="eastAsia"/>
          <w:color w:val="000000"/>
          <w:sz w:val="24"/>
        </w:rPr>
        <w:t>一次性提出针对同一采购程序环节和</w:t>
      </w:r>
      <w:r>
        <w:rPr>
          <w:rFonts w:ascii="宋体" w:hAnsi="宋体"/>
          <w:color w:val="000000"/>
          <w:sz w:val="24"/>
        </w:rPr>
        <w:t>同一对象</w:t>
      </w:r>
      <w:r>
        <w:rPr>
          <w:rFonts w:ascii="宋体" w:hAnsi="宋体" w:hint="eastAsia"/>
          <w:color w:val="000000"/>
          <w:sz w:val="24"/>
        </w:rPr>
        <w:t>的质疑。</w:t>
      </w:r>
    </w:p>
    <w:p w:rsidR="00A93D84" w:rsidRDefault="00256A8C">
      <w:pPr>
        <w:tabs>
          <w:tab w:val="left" w:pos="1134"/>
        </w:tabs>
        <w:spacing w:after="120" w:line="480" w:lineRule="exact"/>
        <w:ind w:firstLineChars="150" w:firstLine="360"/>
        <w:rPr>
          <w:rFonts w:ascii="宋体" w:hAnsi="宋体"/>
          <w:color w:val="000000"/>
          <w:sz w:val="24"/>
        </w:rPr>
      </w:pPr>
      <w:r>
        <w:rPr>
          <w:rFonts w:ascii="宋体" w:hAnsi="宋体" w:hint="eastAsia"/>
          <w:color w:val="000000"/>
          <w:sz w:val="24"/>
        </w:rPr>
        <w:t>38.</w:t>
      </w:r>
      <w:r>
        <w:rPr>
          <w:rFonts w:ascii="宋体" w:hAnsi="宋体"/>
          <w:color w:val="000000"/>
          <w:sz w:val="24"/>
        </w:rPr>
        <w:t>5</w:t>
      </w:r>
      <w:r>
        <w:rPr>
          <w:rFonts w:ascii="宋体" w:hAnsi="宋体" w:hint="eastAsia"/>
          <w:color w:val="000000"/>
          <w:sz w:val="24"/>
        </w:rPr>
        <w:t>供应商对采购人的质疑答复不满意，或者采购人未在规定期限内</w:t>
      </w:r>
      <w:proofErr w:type="gramStart"/>
      <w:r>
        <w:rPr>
          <w:rFonts w:ascii="宋体" w:hAnsi="宋体" w:hint="eastAsia"/>
          <w:color w:val="000000"/>
          <w:sz w:val="24"/>
        </w:rPr>
        <w:t>作出</w:t>
      </w:r>
      <w:proofErr w:type="gramEnd"/>
      <w:r>
        <w:rPr>
          <w:rFonts w:ascii="宋体" w:hAnsi="宋体" w:hint="eastAsia"/>
          <w:color w:val="000000"/>
          <w:sz w:val="24"/>
        </w:rPr>
        <w:t>答复的，供应商可以在答复期满后15个工作日内按照采购人所属预算级次，向采购</w:t>
      </w:r>
      <w:r>
        <w:rPr>
          <w:rFonts w:ascii="宋体" w:hAnsi="宋体"/>
          <w:color w:val="000000"/>
          <w:sz w:val="24"/>
        </w:rPr>
        <w:t>人</w:t>
      </w:r>
      <w:r>
        <w:rPr>
          <w:rFonts w:ascii="宋体" w:hAnsi="宋体" w:hint="eastAsia"/>
          <w:color w:val="000000"/>
          <w:sz w:val="24"/>
        </w:rPr>
        <w:t>主管部门提起投诉。</w:t>
      </w:r>
    </w:p>
    <w:p w:rsidR="00A93D84" w:rsidRDefault="00256A8C">
      <w:r>
        <w:br w:type="page"/>
      </w:r>
    </w:p>
    <w:p w:rsidR="00A93D84" w:rsidRDefault="00256A8C">
      <w:pPr>
        <w:keepNext/>
        <w:keepLines/>
        <w:spacing w:line="480" w:lineRule="exact"/>
        <w:ind w:firstLineChars="150" w:firstLine="361"/>
        <w:outlineLvl w:val="2"/>
        <w:rPr>
          <w:rFonts w:ascii="宋体" w:hAnsi="宋体"/>
          <w:b/>
          <w:bCs/>
          <w:color w:val="000000"/>
          <w:sz w:val="24"/>
          <w:szCs w:val="32"/>
        </w:rPr>
      </w:pPr>
      <w:bookmarkStart w:id="733" w:name="_Toc441679504"/>
      <w:bookmarkStart w:id="734" w:name="_Toc442099393"/>
      <w:bookmarkStart w:id="735" w:name="_Toc441921280"/>
      <w:bookmarkStart w:id="736" w:name="_Toc443393339"/>
      <w:bookmarkStart w:id="737" w:name="_Toc443383606"/>
      <w:bookmarkStart w:id="738" w:name="_Toc479755753"/>
      <w:bookmarkStart w:id="739" w:name="_Toc11242971"/>
      <w:bookmarkStart w:id="740" w:name="_Toc11231722"/>
      <w:bookmarkStart w:id="741" w:name="_Toc13563675"/>
      <w:proofErr w:type="gramStart"/>
      <w:r>
        <w:rPr>
          <w:rFonts w:ascii="宋体" w:hAnsi="宋体" w:hint="eastAsia"/>
          <w:b/>
          <w:bCs/>
          <w:color w:val="000000"/>
          <w:sz w:val="24"/>
          <w:szCs w:val="32"/>
        </w:rPr>
        <w:lastRenderedPageBreak/>
        <w:t>质疑书</w:t>
      </w:r>
      <w:proofErr w:type="gramEnd"/>
      <w:r>
        <w:rPr>
          <w:rFonts w:ascii="宋体" w:hAnsi="宋体" w:hint="eastAsia"/>
          <w:b/>
          <w:bCs/>
          <w:color w:val="000000"/>
          <w:sz w:val="24"/>
          <w:szCs w:val="32"/>
        </w:rPr>
        <w:t>格式</w:t>
      </w:r>
      <w:bookmarkEnd w:id="733"/>
      <w:bookmarkEnd w:id="734"/>
      <w:bookmarkEnd w:id="735"/>
      <w:bookmarkEnd w:id="736"/>
      <w:bookmarkEnd w:id="737"/>
      <w:r>
        <w:rPr>
          <w:rFonts w:ascii="宋体" w:hAnsi="宋体" w:hint="eastAsia"/>
          <w:b/>
          <w:bCs/>
          <w:color w:val="000000"/>
          <w:sz w:val="24"/>
          <w:szCs w:val="32"/>
        </w:rPr>
        <w:t>及内容</w:t>
      </w:r>
      <w:bookmarkEnd w:id="738"/>
      <w:bookmarkEnd w:id="739"/>
      <w:bookmarkEnd w:id="740"/>
      <w:bookmarkEnd w:id="741"/>
    </w:p>
    <w:p w:rsidR="00A93D84" w:rsidRDefault="00256A8C">
      <w:pPr>
        <w:jc w:val="center"/>
        <w:rPr>
          <w:rFonts w:ascii="宋体" w:hAnsi="宋体" w:cs="仿宋"/>
          <w:b/>
          <w:bCs/>
          <w:color w:val="000000"/>
          <w:sz w:val="28"/>
          <w:szCs w:val="28"/>
        </w:rPr>
      </w:pPr>
      <w:r>
        <w:rPr>
          <w:rFonts w:ascii="宋体" w:hAnsi="宋体" w:cs="仿宋" w:hint="eastAsia"/>
          <w:b/>
          <w:bCs/>
          <w:color w:val="000000"/>
          <w:sz w:val="28"/>
          <w:szCs w:val="28"/>
        </w:rPr>
        <w:t>质疑函范本</w:t>
      </w:r>
    </w:p>
    <w:p w:rsidR="00A93D84" w:rsidRDefault="00A93D84">
      <w:pPr>
        <w:adjustRightInd w:val="0"/>
        <w:snapToGrid w:val="0"/>
        <w:spacing w:beforeLines="100" w:before="312"/>
        <w:rPr>
          <w:rFonts w:ascii="宋体" w:hAnsi="宋体" w:cs="仿宋"/>
          <w:bCs/>
          <w:color w:val="000000"/>
          <w:sz w:val="24"/>
        </w:rPr>
      </w:pP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一、质疑供应商基本信息</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质疑供应商：</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r>
        <w:rPr>
          <w:rFonts w:ascii="宋体" w:hAnsi="宋体" w:cs="仿宋"/>
          <w:bCs/>
          <w:color w:val="000000"/>
          <w:sz w:val="24"/>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地址：</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r>
        <w:rPr>
          <w:rFonts w:ascii="宋体" w:hAnsi="宋体" w:cs="仿宋" w:hint="eastAsia"/>
          <w:bCs/>
          <w:color w:val="000000"/>
          <w:sz w:val="24"/>
        </w:rPr>
        <w:t xml:space="preserve">    邮编：</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r>
        <w:rPr>
          <w:rFonts w:ascii="宋体" w:hAnsi="宋体" w:cs="仿宋" w:hint="eastAsia"/>
          <w:bCs/>
          <w:color w:val="000000"/>
          <w:sz w:val="24"/>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联系人：</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r>
        <w:rPr>
          <w:rFonts w:ascii="宋体" w:hAnsi="宋体" w:cs="仿宋" w:hint="eastAsia"/>
          <w:bCs/>
          <w:color w:val="000000"/>
          <w:sz w:val="24"/>
        </w:rPr>
        <w:t xml:space="preserve">    联系电话：</w:t>
      </w:r>
      <w:r>
        <w:rPr>
          <w:rFonts w:ascii="宋体" w:hAnsi="宋体" w:cs="仿宋" w:hint="eastAsia"/>
          <w:color w:val="000000"/>
          <w:sz w:val="24"/>
          <w:u w:val="dotted"/>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授权代表：</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联系电话：</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r>
        <w:rPr>
          <w:rFonts w:ascii="宋体" w:hAnsi="宋体" w:cs="仿宋" w:hint="eastAsia"/>
          <w:bCs/>
          <w:color w:val="000000"/>
          <w:sz w:val="24"/>
        </w:rPr>
        <w:t xml:space="preserve"> </w:t>
      </w:r>
    </w:p>
    <w:p w:rsidR="00A93D84" w:rsidRDefault="00256A8C">
      <w:pPr>
        <w:adjustRightInd w:val="0"/>
        <w:snapToGrid w:val="0"/>
        <w:spacing w:beforeLines="100" w:before="312" w:line="100" w:lineRule="exact"/>
        <w:rPr>
          <w:rFonts w:ascii="宋体" w:hAnsi="宋体" w:cs="仿宋"/>
          <w:color w:val="000000"/>
          <w:sz w:val="24"/>
          <w:u w:val="dotted"/>
        </w:rPr>
      </w:pPr>
      <w:r>
        <w:rPr>
          <w:rFonts w:ascii="宋体" w:hAnsi="宋体" w:cs="仿宋" w:hint="eastAsia"/>
          <w:bCs/>
          <w:color w:val="000000"/>
          <w:sz w:val="24"/>
        </w:rPr>
        <w:t>地址：</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r>
        <w:rPr>
          <w:rFonts w:ascii="宋体" w:hAnsi="宋体" w:cs="仿宋" w:hint="eastAsia"/>
          <w:bCs/>
          <w:color w:val="000000"/>
          <w:sz w:val="24"/>
        </w:rPr>
        <w:t xml:space="preserve">    邮编：</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二、被质疑人基本信息</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质疑供应商：</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地址：</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r>
        <w:rPr>
          <w:rFonts w:ascii="宋体" w:hAnsi="宋体" w:cs="仿宋" w:hint="eastAsia"/>
          <w:bCs/>
          <w:color w:val="000000"/>
          <w:sz w:val="24"/>
        </w:rPr>
        <w:t xml:space="preserve">   邮编：</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联系人：</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r>
        <w:rPr>
          <w:rFonts w:ascii="宋体" w:hAnsi="宋体" w:cs="仿宋" w:hint="eastAsia"/>
          <w:bCs/>
          <w:color w:val="000000"/>
          <w:sz w:val="24"/>
        </w:rPr>
        <w:t xml:space="preserve">   联系电话：</w:t>
      </w:r>
      <w:r>
        <w:rPr>
          <w:rFonts w:ascii="宋体" w:hAnsi="宋体" w:cs="仿宋" w:hint="eastAsia"/>
          <w:color w:val="000000"/>
          <w:sz w:val="24"/>
          <w:u w:val="dotted"/>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三、质疑项目基本情况</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质疑项目的名称：</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质疑项目的编号：</w:t>
      </w:r>
      <w:r>
        <w:rPr>
          <w:rFonts w:ascii="宋体" w:hAnsi="宋体" w:cs="仿宋" w:hint="eastAsia"/>
          <w:color w:val="000000"/>
          <w:sz w:val="24"/>
          <w:u w:val="dotted"/>
        </w:rPr>
        <w:t xml:space="preserve">              </w:t>
      </w:r>
      <w:r>
        <w:rPr>
          <w:rFonts w:ascii="宋体" w:hAnsi="宋体" w:cs="仿宋" w:hint="eastAsia"/>
          <w:bCs/>
          <w:color w:val="000000"/>
          <w:sz w:val="24"/>
        </w:rPr>
        <w:t xml:space="preserve">  包号：</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采购人名称：</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r>
        <w:rPr>
          <w:rFonts w:ascii="宋体" w:hAnsi="宋体" w:cs="仿宋" w:hint="eastAsia"/>
          <w:bCs/>
          <w:color w:val="000000"/>
          <w:sz w:val="24"/>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采购文件获取日期：</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r>
        <w:rPr>
          <w:rFonts w:ascii="宋体" w:hAnsi="宋体" w:cs="仿宋" w:hint="eastAsia"/>
          <w:bCs/>
          <w:color w:val="000000"/>
          <w:sz w:val="24"/>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四、质疑事项具体内容</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质疑事项1：</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r>
        <w:rPr>
          <w:rFonts w:ascii="宋体" w:hAnsi="宋体" w:cs="仿宋" w:hint="eastAsia"/>
          <w:bCs/>
          <w:color w:val="000000"/>
          <w:sz w:val="24"/>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事实依据：</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r>
        <w:rPr>
          <w:rFonts w:ascii="宋体" w:hAnsi="宋体" w:cs="仿宋" w:hint="eastAsia"/>
          <w:bCs/>
          <w:color w:val="000000"/>
          <w:sz w:val="24"/>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bCs/>
          <w:color w:val="000000"/>
          <w:sz w:val="24"/>
        </w:rPr>
        <w:t xml:space="preserve">         </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法律依据：</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r>
        <w:rPr>
          <w:rFonts w:ascii="宋体" w:hAnsi="宋体" w:cs="仿宋" w:hint="eastAsia"/>
          <w:bCs/>
          <w:color w:val="000000"/>
          <w:sz w:val="24"/>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bCs/>
          <w:color w:val="000000"/>
          <w:sz w:val="24"/>
        </w:rPr>
        <w:t xml:space="preserve">          </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质疑事项2</w:t>
      </w:r>
      <w:r>
        <w:rPr>
          <w:rFonts w:ascii="宋体" w:hAnsi="宋体" w:cs="仿宋"/>
          <w:bCs/>
          <w:color w:val="000000"/>
          <w:sz w:val="24"/>
        </w:rPr>
        <w:t xml:space="preserve"> </w:t>
      </w:r>
      <w:r>
        <w:rPr>
          <w:rFonts w:ascii="宋体" w:hAnsi="宋体" w:cs="仿宋" w:hint="eastAsia"/>
          <w:bCs/>
          <w:color w:val="000000"/>
          <w:sz w:val="24"/>
        </w:rPr>
        <w:t>：</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五、与质疑事项相关的质疑请求</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请求：</w:t>
      </w:r>
      <w:r>
        <w:rPr>
          <w:rFonts w:ascii="宋体" w:hAnsi="宋体" w:cs="仿宋" w:hint="eastAsia"/>
          <w:color w:val="000000"/>
          <w:sz w:val="24"/>
          <w:u w:val="dotted"/>
        </w:rPr>
        <w:t xml:space="preserve">          </w:t>
      </w:r>
      <w:r>
        <w:rPr>
          <w:rFonts w:ascii="宋体" w:hAnsi="宋体" w:cs="仿宋"/>
          <w:color w:val="000000"/>
          <w:sz w:val="24"/>
          <w:u w:val="dotted"/>
        </w:rPr>
        <w:t xml:space="preserve">                                    </w:t>
      </w:r>
      <w:r>
        <w:rPr>
          <w:rFonts w:ascii="宋体" w:hAnsi="宋体" w:cs="仿宋" w:hint="eastAsia"/>
          <w:color w:val="000000"/>
          <w:sz w:val="24"/>
          <w:u w:val="dotted"/>
        </w:rPr>
        <w:t xml:space="preserve">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 xml:space="preserve">签字(签章)：                   公章：                      </w:t>
      </w:r>
    </w:p>
    <w:p w:rsidR="00A93D84" w:rsidRDefault="00256A8C">
      <w:pPr>
        <w:adjustRightInd w:val="0"/>
        <w:snapToGrid w:val="0"/>
        <w:spacing w:beforeLines="100" w:before="312" w:line="100" w:lineRule="exact"/>
        <w:rPr>
          <w:rFonts w:ascii="宋体" w:hAnsi="宋体" w:cs="仿宋"/>
          <w:bCs/>
          <w:color w:val="000000"/>
          <w:sz w:val="24"/>
        </w:rPr>
      </w:pPr>
      <w:r>
        <w:rPr>
          <w:rFonts w:ascii="宋体" w:hAnsi="宋体" w:cs="仿宋" w:hint="eastAsia"/>
          <w:bCs/>
          <w:color w:val="000000"/>
          <w:sz w:val="24"/>
        </w:rPr>
        <w:t xml:space="preserve">日期：    </w:t>
      </w:r>
    </w:p>
    <w:p w:rsidR="00A93D84" w:rsidRDefault="00A93D84">
      <w:pPr>
        <w:adjustRightInd w:val="0"/>
        <w:snapToGrid w:val="0"/>
        <w:spacing w:beforeLines="100" w:before="312"/>
        <w:rPr>
          <w:rFonts w:ascii="宋体" w:hAnsi="宋体" w:cs="仿宋"/>
          <w:bCs/>
          <w:color w:val="000000"/>
          <w:sz w:val="24"/>
        </w:rPr>
      </w:pPr>
    </w:p>
    <w:p w:rsidR="00A93D84" w:rsidRDefault="00256A8C">
      <w:pPr>
        <w:rPr>
          <w:rFonts w:ascii="宋体" w:hAnsi="宋体" w:cs="黑体"/>
          <w:b/>
          <w:color w:val="000000"/>
          <w:sz w:val="24"/>
        </w:rPr>
      </w:pPr>
      <w:r>
        <w:rPr>
          <w:rFonts w:ascii="宋体" w:hAnsi="宋体" w:cs="黑体" w:hint="eastAsia"/>
          <w:b/>
          <w:color w:val="000000"/>
          <w:sz w:val="24"/>
        </w:rPr>
        <w:t>质疑函制作说明：</w:t>
      </w:r>
    </w:p>
    <w:p w:rsidR="00A93D84" w:rsidRDefault="00256A8C">
      <w:pPr>
        <w:widowControl/>
        <w:spacing w:line="360" w:lineRule="auto"/>
        <w:ind w:firstLineChars="200" w:firstLine="480"/>
        <w:jc w:val="left"/>
        <w:rPr>
          <w:rFonts w:ascii="宋体" w:hAnsi="宋体" w:cs="黑体"/>
          <w:color w:val="000000"/>
          <w:sz w:val="24"/>
        </w:rPr>
      </w:pPr>
      <w:r>
        <w:rPr>
          <w:rFonts w:ascii="宋体" w:hAnsi="宋体" w:cs="黑体"/>
          <w:color w:val="000000"/>
          <w:sz w:val="24"/>
        </w:rPr>
        <w:lastRenderedPageBreak/>
        <w:t>1</w:t>
      </w:r>
      <w:r>
        <w:rPr>
          <w:rFonts w:ascii="宋体" w:hAnsi="宋体" w:cs="黑体" w:hint="eastAsia"/>
          <w:color w:val="000000"/>
          <w:sz w:val="24"/>
        </w:rPr>
        <w:t>.</w:t>
      </w:r>
      <w:proofErr w:type="gramStart"/>
      <w:r>
        <w:rPr>
          <w:rFonts w:ascii="宋体" w:hAnsi="宋体" w:cs="黑体" w:hint="eastAsia"/>
          <w:color w:val="000000"/>
          <w:sz w:val="24"/>
        </w:rPr>
        <w:t>质疑书</w:t>
      </w:r>
      <w:proofErr w:type="gramEnd"/>
      <w:r>
        <w:rPr>
          <w:rFonts w:ascii="宋体" w:hAnsi="宋体" w:cs="黑体" w:hint="eastAsia"/>
          <w:color w:val="000000"/>
          <w:sz w:val="24"/>
        </w:rPr>
        <w:t>正本1份，副本2份（如果涉及更多的供应商须提供相应数量的副本）；</w:t>
      </w:r>
    </w:p>
    <w:p w:rsidR="00A93D84" w:rsidRDefault="00256A8C">
      <w:pPr>
        <w:widowControl/>
        <w:spacing w:line="360" w:lineRule="auto"/>
        <w:ind w:firstLineChars="200" w:firstLine="480"/>
        <w:jc w:val="left"/>
        <w:rPr>
          <w:rFonts w:ascii="宋体" w:hAnsi="宋体" w:cs="黑体"/>
          <w:color w:val="000000"/>
          <w:sz w:val="24"/>
        </w:rPr>
      </w:pPr>
      <w:r>
        <w:rPr>
          <w:rFonts w:ascii="宋体" w:hAnsi="宋体" w:cs="黑体"/>
          <w:color w:val="000000"/>
          <w:sz w:val="24"/>
        </w:rPr>
        <w:t>2</w:t>
      </w:r>
      <w:r>
        <w:rPr>
          <w:rFonts w:ascii="宋体" w:hAnsi="宋体" w:cs="黑体" w:hint="eastAsia"/>
          <w:color w:val="000000"/>
          <w:sz w:val="24"/>
        </w:rPr>
        <w:t>.法定代表人授权委托书1份（委托代理人办理质疑事宜的需提供）；</w:t>
      </w:r>
    </w:p>
    <w:p w:rsidR="00A93D84" w:rsidRDefault="00256A8C">
      <w:pPr>
        <w:widowControl/>
        <w:spacing w:line="360" w:lineRule="auto"/>
        <w:ind w:firstLineChars="200" w:firstLine="480"/>
        <w:jc w:val="left"/>
        <w:rPr>
          <w:rFonts w:ascii="宋体" w:hAnsi="宋体" w:cs="黑体"/>
          <w:color w:val="000000"/>
          <w:sz w:val="24"/>
        </w:rPr>
      </w:pPr>
      <w:r>
        <w:rPr>
          <w:rFonts w:ascii="宋体" w:hAnsi="宋体" w:cs="黑体"/>
          <w:color w:val="000000"/>
          <w:sz w:val="24"/>
        </w:rPr>
        <w:t>3</w:t>
      </w:r>
      <w:r>
        <w:rPr>
          <w:rFonts w:ascii="宋体" w:hAnsi="宋体" w:cs="黑体" w:hint="eastAsia"/>
          <w:color w:val="000000"/>
          <w:sz w:val="24"/>
        </w:rPr>
        <w:t>.营业执照复印件1份（加盖公章）；</w:t>
      </w:r>
    </w:p>
    <w:p w:rsidR="00A93D84" w:rsidRDefault="00256A8C">
      <w:pPr>
        <w:widowControl/>
        <w:spacing w:line="360" w:lineRule="auto"/>
        <w:ind w:firstLineChars="200" w:firstLine="480"/>
        <w:jc w:val="left"/>
        <w:rPr>
          <w:rFonts w:ascii="宋体" w:hAnsi="宋体" w:cs="黑体"/>
          <w:color w:val="000000"/>
          <w:sz w:val="24"/>
        </w:rPr>
      </w:pPr>
      <w:r>
        <w:rPr>
          <w:rFonts w:ascii="宋体" w:hAnsi="宋体" w:cs="黑体"/>
          <w:color w:val="000000"/>
          <w:sz w:val="24"/>
        </w:rPr>
        <w:t>4</w:t>
      </w:r>
      <w:r>
        <w:rPr>
          <w:rFonts w:ascii="宋体" w:hAnsi="宋体" w:cs="黑体" w:hint="eastAsia"/>
          <w:color w:val="000000"/>
          <w:sz w:val="24"/>
        </w:rPr>
        <w:t>.法定代表人身份证复印件1份；</w:t>
      </w:r>
    </w:p>
    <w:p w:rsidR="00A93D84" w:rsidRDefault="00256A8C">
      <w:pPr>
        <w:widowControl/>
        <w:spacing w:line="360" w:lineRule="auto"/>
        <w:ind w:firstLineChars="200" w:firstLine="480"/>
        <w:jc w:val="left"/>
        <w:rPr>
          <w:rFonts w:ascii="宋体" w:hAnsi="宋体" w:cs="黑体"/>
          <w:color w:val="000000"/>
          <w:sz w:val="24"/>
        </w:rPr>
      </w:pPr>
      <w:r>
        <w:rPr>
          <w:rFonts w:ascii="宋体" w:hAnsi="宋体" w:cs="黑体"/>
          <w:color w:val="000000"/>
          <w:sz w:val="24"/>
        </w:rPr>
        <w:t>5</w:t>
      </w:r>
      <w:r>
        <w:rPr>
          <w:rFonts w:ascii="宋体" w:hAnsi="宋体" w:cs="黑体" w:hint="eastAsia"/>
          <w:color w:val="000000"/>
          <w:sz w:val="24"/>
        </w:rPr>
        <w:t>.委托代理人身份证复印件1份（委托代理人办理质疑事宜的需提供）；</w:t>
      </w:r>
    </w:p>
    <w:p w:rsidR="00A93D84" w:rsidRDefault="00256A8C">
      <w:pPr>
        <w:widowControl/>
        <w:spacing w:line="360" w:lineRule="auto"/>
        <w:ind w:firstLineChars="200" w:firstLine="480"/>
        <w:jc w:val="left"/>
        <w:rPr>
          <w:rFonts w:ascii="宋体" w:hAnsi="宋体" w:cs="黑体"/>
          <w:color w:val="000000"/>
          <w:sz w:val="24"/>
        </w:rPr>
      </w:pPr>
      <w:r>
        <w:rPr>
          <w:rFonts w:ascii="宋体" w:hAnsi="宋体" w:cs="黑体"/>
          <w:color w:val="000000"/>
          <w:sz w:val="24"/>
        </w:rPr>
        <w:t>6</w:t>
      </w:r>
      <w:r>
        <w:rPr>
          <w:rFonts w:ascii="宋体" w:hAnsi="宋体" w:cs="黑体" w:hint="eastAsia"/>
          <w:color w:val="000000"/>
          <w:sz w:val="24"/>
        </w:rPr>
        <w:t>.供应商提出质疑时，应提交质疑函和必要的证明材料。</w:t>
      </w:r>
    </w:p>
    <w:p w:rsidR="00A93D84" w:rsidRDefault="00256A8C">
      <w:pPr>
        <w:widowControl/>
        <w:spacing w:line="360" w:lineRule="auto"/>
        <w:ind w:firstLineChars="200" w:firstLine="480"/>
        <w:jc w:val="left"/>
        <w:rPr>
          <w:rFonts w:ascii="宋体" w:hAnsi="宋体" w:cs="黑体"/>
          <w:color w:val="000000"/>
          <w:sz w:val="24"/>
        </w:rPr>
      </w:pPr>
      <w:r>
        <w:rPr>
          <w:rFonts w:ascii="宋体" w:hAnsi="宋体" w:cs="黑体"/>
          <w:color w:val="000000"/>
          <w:sz w:val="24"/>
        </w:rPr>
        <w:t>7</w:t>
      </w:r>
      <w:r>
        <w:rPr>
          <w:rFonts w:ascii="宋体" w:hAnsi="宋体" w:cs="黑体" w:hint="eastAsia"/>
          <w:color w:val="000000"/>
          <w:sz w:val="24"/>
        </w:rPr>
        <w:t>.质疑供应商若委托代理人进行质疑的，</w:t>
      </w:r>
      <w:proofErr w:type="gramStart"/>
      <w:r>
        <w:rPr>
          <w:rFonts w:ascii="宋体" w:hAnsi="宋体" w:cs="黑体" w:hint="eastAsia"/>
          <w:color w:val="000000"/>
          <w:sz w:val="24"/>
        </w:rPr>
        <w:t>质疑函应按</w:t>
      </w:r>
      <w:proofErr w:type="gramEnd"/>
      <w:r>
        <w:rPr>
          <w:rFonts w:ascii="宋体" w:hAnsi="宋体" w:cs="黑体" w:hint="eastAsia"/>
          <w:color w:val="000000"/>
          <w:sz w:val="24"/>
        </w:rPr>
        <w:t>要求列明“授权代表”的有关内容，并在附件中提交由质疑</w:t>
      </w:r>
      <w:r>
        <w:rPr>
          <w:rFonts w:ascii="宋体" w:hAnsi="宋体" w:cs="宋体" w:hint="eastAsia"/>
          <w:color w:val="000000"/>
          <w:kern w:val="0"/>
          <w:sz w:val="24"/>
        </w:rPr>
        <w:t>供应商签署的授权委托书。授权委托书应载明代理人的姓名或者名称、代理事项、具体权限、期限和相关事项。</w:t>
      </w:r>
    </w:p>
    <w:p w:rsidR="00A93D84" w:rsidRDefault="00256A8C">
      <w:pPr>
        <w:widowControl/>
        <w:spacing w:line="360" w:lineRule="auto"/>
        <w:ind w:firstLineChars="200" w:firstLine="480"/>
        <w:jc w:val="left"/>
        <w:rPr>
          <w:rFonts w:ascii="宋体" w:hAnsi="宋体" w:cs="黑体"/>
          <w:color w:val="000000"/>
          <w:sz w:val="24"/>
        </w:rPr>
      </w:pPr>
      <w:r>
        <w:rPr>
          <w:rFonts w:ascii="宋体" w:hAnsi="宋体" w:cs="黑体" w:hint="eastAsia"/>
          <w:color w:val="000000"/>
          <w:sz w:val="24"/>
        </w:rPr>
        <w:t>9.质疑供应商若对项目的某一分包进行质疑，质疑函中应列明具体分包号。</w:t>
      </w:r>
    </w:p>
    <w:p w:rsidR="00A93D84" w:rsidRDefault="00256A8C">
      <w:pPr>
        <w:widowControl/>
        <w:spacing w:line="360" w:lineRule="auto"/>
        <w:ind w:firstLineChars="200" w:firstLine="480"/>
        <w:jc w:val="left"/>
        <w:rPr>
          <w:rFonts w:ascii="宋体" w:hAnsi="宋体" w:cs="黑体"/>
          <w:color w:val="000000"/>
          <w:sz w:val="24"/>
        </w:rPr>
      </w:pPr>
      <w:r>
        <w:rPr>
          <w:rFonts w:ascii="宋体" w:hAnsi="宋体" w:cs="黑体" w:hint="eastAsia"/>
          <w:color w:val="000000"/>
          <w:sz w:val="24"/>
        </w:rPr>
        <w:t>10.质疑函的质疑事项应具体、明确，并有必要的事实依据和法律依据。</w:t>
      </w:r>
    </w:p>
    <w:p w:rsidR="00A93D84" w:rsidRDefault="00256A8C">
      <w:pPr>
        <w:widowControl/>
        <w:spacing w:line="360" w:lineRule="auto"/>
        <w:ind w:firstLineChars="200" w:firstLine="480"/>
        <w:jc w:val="left"/>
        <w:rPr>
          <w:rFonts w:ascii="宋体" w:hAnsi="宋体" w:cs="黑体"/>
          <w:color w:val="000000"/>
          <w:sz w:val="24"/>
        </w:rPr>
      </w:pPr>
      <w:r>
        <w:rPr>
          <w:rFonts w:ascii="宋体" w:hAnsi="宋体" w:cs="黑体" w:hint="eastAsia"/>
          <w:color w:val="000000"/>
          <w:sz w:val="24"/>
        </w:rPr>
        <w:t>11.质疑函的质疑请求应与质疑事项相关。</w:t>
      </w:r>
    </w:p>
    <w:p w:rsidR="00A93D84" w:rsidRDefault="00256A8C">
      <w:pPr>
        <w:widowControl/>
        <w:spacing w:line="360" w:lineRule="auto"/>
        <w:ind w:firstLineChars="200" w:firstLine="480"/>
        <w:jc w:val="left"/>
        <w:rPr>
          <w:rFonts w:ascii="宋体" w:hAnsi="宋体" w:cs="黑体"/>
          <w:color w:val="000000"/>
          <w:sz w:val="24"/>
        </w:rPr>
      </w:pPr>
      <w:r>
        <w:rPr>
          <w:rFonts w:ascii="宋体" w:hAnsi="宋体" w:cs="黑体" w:hint="eastAsia"/>
          <w:color w:val="000000"/>
          <w:sz w:val="24"/>
        </w:rPr>
        <w:t>12.质疑供应商为自然人的，</w:t>
      </w:r>
      <w:proofErr w:type="gramStart"/>
      <w:r>
        <w:rPr>
          <w:rFonts w:ascii="宋体" w:hAnsi="宋体" w:cs="黑体" w:hint="eastAsia"/>
          <w:color w:val="000000"/>
          <w:sz w:val="24"/>
        </w:rPr>
        <w:t>质疑函应由</w:t>
      </w:r>
      <w:proofErr w:type="gramEnd"/>
      <w:r>
        <w:rPr>
          <w:rFonts w:ascii="宋体" w:hAnsi="宋体" w:cs="黑体" w:hint="eastAsia"/>
          <w:color w:val="000000"/>
          <w:sz w:val="24"/>
        </w:rPr>
        <w:t>本人签字；质疑供应商为法人或者其他组织的，</w:t>
      </w:r>
      <w:proofErr w:type="gramStart"/>
      <w:r>
        <w:rPr>
          <w:rFonts w:ascii="宋体" w:hAnsi="宋体" w:cs="黑体" w:hint="eastAsia"/>
          <w:color w:val="000000"/>
          <w:sz w:val="24"/>
        </w:rPr>
        <w:t>质疑函应由</w:t>
      </w:r>
      <w:proofErr w:type="gramEnd"/>
      <w:r>
        <w:rPr>
          <w:rFonts w:ascii="宋体" w:hAnsi="宋体" w:cs="黑体" w:hint="eastAsia"/>
          <w:color w:val="000000"/>
          <w:sz w:val="24"/>
        </w:rPr>
        <w:t>法定代表人、主要负责人，或者其授权代表签字或者盖章，并加盖公章。</w:t>
      </w:r>
    </w:p>
    <w:p w:rsidR="00A93D84" w:rsidRDefault="00256A8C">
      <w:pPr>
        <w:widowControl/>
        <w:jc w:val="left"/>
        <w:rPr>
          <w:b/>
          <w:color w:val="000000"/>
          <w:sz w:val="40"/>
        </w:rPr>
      </w:pPr>
      <w:r>
        <w:rPr>
          <w:b/>
          <w:color w:val="000000"/>
          <w:sz w:val="40"/>
        </w:rPr>
        <w:br w:type="page"/>
      </w:r>
    </w:p>
    <w:p w:rsidR="00A93D84" w:rsidRDefault="00256A8C">
      <w:pPr>
        <w:pStyle w:val="1"/>
        <w:spacing w:before="0" w:after="0" w:line="240" w:lineRule="auto"/>
        <w:jc w:val="center"/>
        <w:rPr>
          <w:bCs/>
          <w:color w:val="000000"/>
          <w:sz w:val="36"/>
          <w:szCs w:val="36"/>
        </w:rPr>
      </w:pPr>
      <w:bookmarkStart w:id="742" w:name="_Toc11231723"/>
      <w:bookmarkStart w:id="743" w:name="_Toc496791408"/>
      <w:bookmarkStart w:id="744" w:name="_Toc14481"/>
      <w:bookmarkStart w:id="745" w:name="_Toc496889601"/>
      <w:bookmarkStart w:id="746" w:name="_Toc19809"/>
      <w:bookmarkStart w:id="747" w:name="_Toc13563676"/>
      <w:bookmarkStart w:id="748" w:name="_Toc68114668"/>
      <w:r>
        <w:rPr>
          <w:rFonts w:hint="eastAsia"/>
          <w:bCs/>
          <w:color w:val="000000"/>
          <w:sz w:val="36"/>
          <w:szCs w:val="36"/>
        </w:rPr>
        <w:lastRenderedPageBreak/>
        <w:t>第三章</w:t>
      </w:r>
      <w:r>
        <w:rPr>
          <w:bCs/>
          <w:color w:val="000000"/>
          <w:sz w:val="36"/>
          <w:szCs w:val="36"/>
        </w:rPr>
        <w:t xml:space="preserve">  </w:t>
      </w:r>
      <w:r>
        <w:rPr>
          <w:rFonts w:hint="eastAsia"/>
          <w:bCs/>
          <w:color w:val="000000"/>
          <w:sz w:val="36"/>
          <w:szCs w:val="36"/>
        </w:rPr>
        <w:t>投标人资格证明文件格式</w:t>
      </w:r>
      <w:bookmarkEnd w:id="742"/>
      <w:bookmarkEnd w:id="743"/>
      <w:bookmarkEnd w:id="744"/>
      <w:bookmarkEnd w:id="745"/>
      <w:bookmarkEnd w:id="746"/>
      <w:bookmarkEnd w:id="747"/>
      <w:bookmarkEnd w:id="748"/>
    </w:p>
    <w:p w:rsidR="00A93D84" w:rsidRDefault="00256A8C">
      <w:pPr>
        <w:keepNext/>
        <w:keepLines/>
        <w:spacing w:before="260" w:after="260" w:line="360" w:lineRule="auto"/>
        <w:ind w:firstLineChars="1090" w:firstLine="3064"/>
        <w:outlineLvl w:val="1"/>
        <w:rPr>
          <w:rFonts w:eastAsia="黑体"/>
          <w:b/>
          <w:color w:val="000000"/>
          <w:kern w:val="0"/>
          <w:sz w:val="28"/>
          <w:szCs w:val="20"/>
        </w:rPr>
      </w:pPr>
      <w:bookmarkStart w:id="749" w:name="_Toc11231725"/>
      <w:bookmarkStart w:id="750" w:name="_Toc13563678"/>
      <w:bookmarkStart w:id="751" w:name="_Toc11242974"/>
      <w:r>
        <w:rPr>
          <w:rFonts w:eastAsia="黑体" w:hint="eastAsia"/>
          <w:b/>
          <w:color w:val="000000"/>
          <w:kern w:val="0"/>
          <w:sz w:val="28"/>
          <w:szCs w:val="20"/>
        </w:rPr>
        <w:t>投标人资格证明文件</w:t>
      </w:r>
      <w:bookmarkEnd w:id="749"/>
      <w:bookmarkEnd w:id="750"/>
      <w:bookmarkEnd w:id="751"/>
    </w:p>
    <w:tbl>
      <w:tblPr>
        <w:tblW w:w="9854" w:type="dxa"/>
        <w:jc w:val="center"/>
        <w:tblLayout w:type="fixed"/>
        <w:tblLook w:val="04A0" w:firstRow="1" w:lastRow="0" w:firstColumn="1" w:lastColumn="0" w:noHBand="0" w:noVBand="1"/>
      </w:tblPr>
      <w:tblGrid>
        <w:gridCol w:w="849"/>
        <w:gridCol w:w="1182"/>
        <w:gridCol w:w="2069"/>
        <w:gridCol w:w="5754"/>
      </w:tblGrid>
      <w:tr w:rsidR="00A93D84">
        <w:trPr>
          <w:trHeight w:val="508"/>
          <w:jc w:val="center"/>
        </w:trPr>
        <w:tc>
          <w:tcPr>
            <w:tcW w:w="849" w:type="dxa"/>
            <w:tcBorders>
              <w:top w:val="single" w:sz="4" w:space="0" w:color="auto"/>
              <w:left w:val="single" w:sz="4" w:space="0" w:color="auto"/>
              <w:bottom w:val="single" w:sz="4" w:space="0" w:color="auto"/>
              <w:right w:val="single" w:sz="4" w:space="0" w:color="auto"/>
            </w:tcBorders>
            <w:vAlign w:val="center"/>
          </w:tcPr>
          <w:p w:rsidR="00A93D84" w:rsidRDefault="00256A8C">
            <w:pPr>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A93D84" w:rsidRDefault="00256A8C">
            <w:pPr>
              <w:jc w:val="center"/>
              <w:rPr>
                <w:rFonts w:ascii="宋体" w:hAnsi="宋体" w:cs="宋体"/>
                <w:b/>
                <w:bCs/>
                <w:color w:val="000000"/>
                <w:kern w:val="0"/>
                <w:sz w:val="24"/>
              </w:rPr>
            </w:pPr>
            <w:r>
              <w:rPr>
                <w:rFonts w:ascii="宋体" w:hAnsi="宋体" w:cs="宋体" w:hint="eastAsia"/>
                <w:b/>
                <w:bCs/>
                <w:color w:val="000000"/>
                <w:kern w:val="0"/>
                <w:sz w:val="24"/>
              </w:rPr>
              <w:t>投标人资格资质性要求</w:t>
            </w:r>
          </w:p>
        </w:tc>
        <w:tc>
          <w:tcPr>
            <w:tcW w:w="5754" w:type="dxa"/>
            <w:tcBorders>
              <w:top w:val="single" w:sz="4" w:space="0" w:color="auto"/>
              <w:left w:val="nil"/>
              <w:bottom w:val="single" w:sz="4" w:space="0" w:color="auto"/>
              <w:right w:val="single" w:sz="4" w:space="0" w:color="auto"/>
            </w:tcBorders>
            <w:vAlign w:val="center"/>
          </w:tcPr>
          <w:p w:rsidR="00A93D84" w:rsidRDefault="00256A8C">
            <w:pPr>
              <w:jc w:val="center"/>
              <w:rPr>
                <w:rFonts w:ascii="宋体" w:hAnsi="宋体" w:cs="宋体"/>
                <w:b/>
                <w:bCs/>
                <w:color w:val="000000"/>
                <w:kern w:val="0"/>
                <w:sz w:val="24"/>
              </w:rPr>
            </w:pPr>
            <w:r>
              <w:rPr>
                <w:rFonts w:ascii="宋体" w:hAnsi="宋体" w:cs="宋体" w:hint="eastAsia"/>
                <w:b/>
                <w:bCs/>
                <w:color w:val="000000"/>
                <w:kern w:val="0"/>
                <w:sz w:val="24"/>
              </w:rPr>
              <w:t>要求提供的相关证明材料</w:t>
            </w:r>
          </w:p>
        </w:tc>
      </w:tr>
      <w:tr w:rsidR="00A93D84">
        <w:trPr>
          <w:cantSplit/>
          <w:trHeight w:val="487"/>
          <w:jc w:val="center"/>
        </w:trPr>
        <w:tc>
          <w:tcPr>
            <w:tcW w:w="849" w:type="dxa"/>
            <w:vMerge w:val="restart"/>
            <w:tcBorders>
              <w:top w:val="single" w:sz="4" w:space="0" w:color="auto"/>
              <w:left w:val="single" w:sz="4" w:space="0" w:color="auto"/>
              <w:right w:val="single" w:sz="4" w:space="0" w:color="auto"/>
            </w:tcBorders>
            <w:textDirection w:val="tbRlV"/>
            <w:vAlign w:val="center"/>
          </w:tcPr>
          <w:p w:rsidR="00A93D84" w:rsidRDefault="00256A8C">
            <w:pPr>
              <w:ind w:left="113" w:right="113"/>
              <w:jc w:val="center"/>
              <w:rPr>
                <w:rFonts w:ascii="宋体" w:hAnsi="宋体" w:cs="宋体"/>
                <w:b/>
                <w:bCs/>
                <w:color w:val="000000"/>
                <w:kern w:val="0"/>
                <w:szCs w:val="21"/>
              </w:rPr>
            </w:pPr>
            <w:r>
              <w:rPr>
                <w:rFonts w:ascii="宋体" w:hAnsi="宋体" w:cs="宋体" w:hint="eastAsia"/>
                <w:b/>
                <w:bCs/>
                <w:color w:val="000000"/>
                <w:kern w:val="0"/>
                <w:szCs w:val="21"/>
              </w:rPr>
              <w:t>一、供应商</w:t>
            </w:r>
          </w:p>
        </w:tc>
        <w:tc>
          <w:tcPr>
            <w:tcW w:w="1182" w:type="dxa"/>
            <w:vMerge w:val="restart"/>
            <w:tcBorders>
              <w:top w:val="single" w:sz="4" w:space="0" w:color="auto"/>
              <w:left w:val="single" w:sz="4" w:space="0" w:color="auto"/>
              <w:right w:val="single" w:sz="4" w:space="0" w:color="auto"/>
            </w:tcBorders>
            <w:vAlign w:val="center"/>
          </w:tcPr>
          <w:p w:rsidR="00A93D84" w:rsidRDefault="00256A8C">
            <w:pPr>
              <w:jc w:val="center"/>
              <w:rPr>
                <w:rFonts w:ascii="宋体" w:hAnsi="宋体" w:cs="宋体"/>
                <w:b/>
                <w:bCs/>
                <w:color w:val="000000"/>
                <w:kern w:val="0"/>
                <w:szCs w:val="21"/>
              </w:rPr>
            </w:pPr>
            <w:r>
              <w:rPr>
                <w:rFonts w:ascii="宋体" w:hAnsi="宋体" w:cs="宋体" w:hint="eastAsia"/>
                <w:b/>
                <w:bCs/>
                <w:color w:val="000000"/>
                <w:kern w:val="0"/>
                <w:szCs w:val="21"/>
              </w:rPr>
              <w:t>资格要求</w:t>
            </w:r>
          </w:p>
        </w:tc>
        <w:tc>
          <w:tcPr>
            <w:tcW w:w="2069" w:type="dxa"/>
            <w:tcBorders>
              <w:top w:val="single" w:sz="4" w:space="0" w:color="auto"/>
              <w:left w:val="single" w:sz="4" w:space="0" w:color="auto"/>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具有独立承担民事责任的能力</w:t>
            </w:r>
          </w:p>
        </w:tc>
        <w:tc>
          <w:tcPr>
            <w:tcW w:w="5754" w:type="dxa"/>
            <w:tcBorders>
              <w:top w:val="single" w:sz="4" w:space="0" w:color="auto"/>
              <w:left w:val="nil"/>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1.供应商为企业（包括合伙企业）、个体工商户的,应提供工商营业执照或提供由市场监管部门核发的法人或者其他组织统一社会信用代码的营业执照（复印件，加盖供应</w:t>
            </w:r>
            <w:proofErr w:type="gramStart"/>
            <w:r>
              <w:rPr>
                <w:rFonts w:ascii="宋体" w:eastAsia="宋体" w:hAnsi="宋体" w:cs="宋体" w:hint="eastAsia"/>
                <w:bCs/>
                <w:color w:val="000000"/>
                <w:kern w:val="0"/>
                <w:szCs w:val="21"/>
                <w:lang w:bidi="ar"/>
              </w:rPr>
              <w:t>商鲜章</w:t>
            </w:r>
            <w:proofErr w:type="gramEnd"/>
            <w:r>
              <w:rPr>
                <w:rFonts w:ascii="宋体" w:eastAsia="宋体" w:hAnsi="宋体" w:cs="宋体" w:hint="eastAsia"/>
                <w:bCs/>
                <w:color w:val="000000"/>
                <w:kern w:val="0"/>
                <w:szCs w:val="21"/>
                <w:lang w:bidi="ar"/>
              </w:rPr>
              <w:t>）；2.供应</w:t>
            </w:r>
            <w:proofErr w:type="gramStart"/>
            <w:r>
              <w:rPr>
                <w:rFonts w:ascii="宋体" w:eastAsia="宋体" w:hAnsi="宋体" w:cs="宋体" w:hint="eastAsia"/>
                <w:bCs/>
                <w:color w:val="000000"/>
                <w:kern w:val="0"/>
                <w:szCs w:val="21"/>
                <w:lang w:bidi="ar"/>
              </w:rPr>
              <w:t>商属于</w:t>
            </w:r>
            <w:proofErr w:type="gramEnd"/>
            <w:r>
              <w:rPr>
                <w:rFonts w:ascii="宋体" w:eastAsia="宋体" w:hAnsi="宋体" w:cs="宋体" w:hint="eastAsia"/>
                <w:bCs/>
                <w:color w:val="000000"/>
                <w:kern w:val="0"/>
                <w:szCs w:val="21"/>
                <w:lang w:bidi="ar"/>
              </w:rPr>
              <w:t>银行、保险、石油石化、电力、电信等有行业特殊情况的，提供企业分支机构营业执照或统一社会信用代码的营业执照（复印件，加盖供应</w:t>
            </w:r>
            <w:proofErr w:type="gramStart"/>
            <w:r>
              <w:rPr>
                <w:rFonts w:ascii="宋体" w:eastAsia="宋体" w:hAnsi="宋体" w:cs="宋体" w:hint="eastAsia"/>
                <w:bCs/>
                <w:color w:val="000000"/>
                <w:kern w:val="0"/>
                <w:szCs w:val="21"/>
                <w:lang w:bidi="ar"/>
              </w:rPr>
              <w:t>商鲜章</w:t>
            </w:r>
            <w:proofErr w:type="gramEnd"/>
            <w:r>
              <w:rPr>
                <w:rFonts w:ascii="宋体" w:eastAsia="宋体" w:hAnsi="宋体" w:cs="宋体" w:hint="eastAsia"/>
                <w:bCs/>
                <w:color w:val="000000"/>
                <w:kern w:val="0"/>
                <w:szCs w:val="21"/>
                <w:lang w:bidi="ar"/>
              </w:rPr>
              <w:t>）；3.供应商为其他组织的，提供事业单位法人证书或执业许可证等证明文件（复印件，加盖供应</w:t>
            </w:r>
            <w:proofErr w:type="gramStart"/>
            <w:r>
              <w:rPr>
                <w:rFonts w:ascii="宋体" w:eastAsia="宋体" w:hAnsi="宋体" w:cs="宋体" w:hint="eastAsia"/>
                <w:bCs/>
                <w:color w:val="000000"/>
                <w:kern w:val="0"/>
                <w:szCs w:val="21"/>
                <w:lang w:bidi="ar"/>
              </w:rPr>
              <w:t>商鲜章</w:t>
            </w:r>
            <w:proofErr w:type="gramEnd"/>
            <w:r>
              <w:rPr>
                <w:rFonts w:ascii="宋体" w:eastAsia="宋体" w:hAnsi="宋体" w:cs="宋体" w:hint="eastAsia"/>
                <w:bCs/>
                <w:color w:val="000000"/>
                <w:kern w:val="0"/>
                <w:szCs w:val="21"/>
                <w:lang w:bidi="ar"/>
              </w:rPr>
              <w:t>）；4.如为自然人的提供《中华人民共和国居民身份证》（复印件加盖鲜章，持原件备查）。</w:t>
            </w:r>
          </w:p>
        </w:tc>
      </w:tr>
      <w:tr w:rsidR="00A93D84">
        <w:trPr>
          <w:cantSplit/>
          <w:trHeight w:val="487"/>
          <w:jc w:val="center"/>
        </w:trPr>
        <w:tc>
          <w:tcPr>
            <w:tcW w:w="849" w:type="dxa"/>
            <w:vMerge/>
            <w:tcBorders>
              <w:left w:val="single" w:sz="4" w:space="0" w:color="auto"/>
              <w:right w:val="single" w:sz="4" w:space="0" w:color="auto"/>
            </w:tcBorders>
            <w:textDirection w:val="tbRlV"/>
            <w:vAlign w:val="center"/>
          </w:tcPr>
          <w:p w:rsidR="00A93D84" w:rsidRDefault="00A93D84">
            <w:pPr>
              <w:ind w:left="113" w:right="113"/>
              <w:jc w:val="center"/>
              <w:rPr>
                <w:rFonts w:ascii="宋体" w:hAnsi="宋体" w:cs="宋体"/>
                <w:b/>
                <w:bCs/>
                <w:color w:val="000000"/>
                <w:kern w:val="0"/>
                <w:szCs w:val="21"/>
              </w:rPr>
            </w:pPr>
          </w:p>
        </w:tc>
        <w:tc>
          <w:tcPr>
            <w:tcW w:w="1182" w:type="dxa"/>
            <w:vMerge/>
            <w:tcBorders>
              <w:left w:val="single" w:sz="4" w:space="0" w:color="auto"/>
              <w:right w:val="single" w:sz="4" w:space="0" w:color="auto"/>
            </w:tcBorders>
            <w:vAlign w:val="center"/>
          </w:tcPr>
          <w:p w:rsidR="00A93D84" w:rsidRDefault="00A93D84">
            <w:pPr>
              <w:jc w:val="center"/>
              <w:rPr>
                <w:rFonts w:ascii="宋体" w:hAnsi="宋体" w:cs="宋体"/>
                <w:b/>
                <w:bCs/>
                <w:color w:val="000000"/>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具有良好的商业信誉和健全的财务会计制度</w:t>
            </w:r>
          </w:p>
        </w:tc>
        <w:tc>
          <w:tcPr>
            <w:tcW w:w="5754" w:type="dxa"/>
            <w:tcBorders>
              <w:top w:val="single" w:sz="4" w:space="0" w:color="auto"/>
              <w:left w:val="nil"/>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1、供应商是否具有良好的商业信誉，由供应商出具书面承诺（复印件，加盖供应</w:t>
            </w:r>
            <w:proofErr w:type="gramStart"/>
            <w:r>
              <w:rPr>
                <w:rFonts w:ascii="宋体" w:eastAsia="宋体" w:hAnsi="宋体" w:cs="宋体" w:hint="eastAsia"/>
                <w:bCs/>
                <w:color w:val="000000"/>
                <w:kern w:val="0"/>
                <w:szCs w:val="21"/>
                <w:lang w:bidi="ar"/>
              </w:rPr>
              <w:t>商鲜章</w:t>
            </w:r>
            <w:proofErr w:type="gramEnd"/>
            <w:r>
              <w:rPr>
                <w:rFonts w:ascii="宋体" w:eastAsia="宋体" w:hAnsi="宋体" w:cs="宋体" w:hint="eastAsia"/>
                <w:bCs/>
                <w:color w:val="000000"/>
                <w:kern w:val="0"/>
                <w:szCs w:val="21"/>
                <w:lang w:bidi="ar"/>
              </w:rPr>
              <w:t>）；2、供应商是否有健全的财务会计制度：供应商提供近三年（2018年以来）</w:t>
            </w:r>
            <w:r w:rsidR="00690D5B">
              <w:rPr>
                <w:rFonts w:ascii="宋体" w:eastAsia="宋体" w:hAnsi="宋体" w:cs="宋体" w:hint="eastAsia"/>
                <w:bCs/>
                <w:color w:val="000000"/>
                <w:kern w:val="0"/>
                <w:szCs w:val="21"/>
                <w:lang w:bidi="ar"/>
              </w:rPr>
              <w:t>任意年度</w:t>
            </w:r>
            <w:r>
              <w:rPr>
                <w:rFonts w:ascii="宋体" w:eastAsia="宋体" w:hAnsi="宋体" w:cs="宋体" w:hint="eastAsia"/>
                <w:bCs/>
                <w:color w:val="000000"/>
                <w:kern w:val="0"/>
                <w:szCs w:val="21"/>
                <w:lang w:bidi="ar"/>
              </w:rPr>
              <w:t>经审计的财务报告，至少包括“三表一注”，即资产负债表、利润表、现金流量表及其附注（复印件，加盖供应</w:t>
            </w:r>
            <w:proofErr w:type="gramStart"/>
            <w:r>
              <w:rPr>
                <w:rFonts w:ascii="宋体" w:eastAsia="宋体" w:hAnsi="宋体" w:cs="宋体" w:hint="eastAsia"/>
                <w:bCs/>
                <w:color w:val="000000"/>
                <w:kern w:val="0"/>
                <w:szCs w:val="21"/>
                <w:lang w:bidi="ar"/>
              </w:rPr>
              <w:t>商鲜章</w:t>
            </w:r>
            <w:proofErr w:type="gramEnd"/>
            <w:r>
              <w:rPr>
                <w:rFonts w:ascii="宋体" w:eastAsia="宋体" w:hAnsi="宋体" w:cs="宋体" w:hint="eastAsia"/>
                <w:bCs/>
                <w:color w:val="000000"/>
                <w:kern w:val="0"/>
                <w:szCs w:val="21"/>
                <w:lang w:bidi="ar"/>
              </w:rPr>
              <w:t>）；属于银行、保险、石油石化、电力、电信等有行业特殊情况的，提供近三年（2018年以来）</w:t>
            </w:r>
            <w:r w:rsidR="006949F6">
              <w:rPr>
                <w:rFonts w:ascii="宋体" w:eastAsia="宋体" w:hAnsi="宋体" w:cs="宋体" w:hint="eastAsia"/>
                <w:bCs/>
                <w:color w:val="000000"/>
                <w:kern w:val="0"/>
                <w:szCs w:val="21"/>
                <w:lang w:bidi="ar"/>
              </w:rPr>
              <w:t>任意年度</w:t>
            </w:r>
            <w:r>
              <w:rPr>
                <w:rFonts w:ascii="宋体" w:eastAsia="宋体" w:hAnsi="宋体" w:cs="宋体" w:hint="eastAsia"/>
                <w:bCs/>
                <w:color w:val="000000"/>
                <w:kern w:val="0"/>
                <w:szCs w:val="21"/>
                <w:lang w:bidi="ar"/>
              </w:rPr>
              <w:t>的财务报表（复印件加盖鲜章）；新成立的公司或非公司性质的供应商提供银行的资信证明（复印件，加盖供应</w:t>
            </w:r>
            <w:proofErr w:type="gramStart"/>
            <w:r>
              <w:rPr>
                <w:rFonts w:ascii="宋体" w:eastAsia="宋体" w:hAnsi="宋体" w:cs="宋体" w:hint="eastAsia"/>
                <w:bCs/>
                <w:color w:val="000000"/>
                <w:kern w:val="0"/>
                <w:szCs w:val="21"/>
                <w:lang w:bidi="ar"/>
              </w:rPr>
              <w:t>商鲜章</w:t>
            </w:r>
            <w:proofErr w:type="gramEnd"/>
            <w:r>
              <w:rPr>
                <w:rFonts w:ascii="宋体" w:eastAsia="宋体" w:hAnsi="宋体" w:cs="宋体" w:hint="eastAsia"/>
                <w:bCs/>
                <w:color w:val="000000"/>
                <w:kern w:val="0"/>
                <w:szCs w:val="21"/>
                <w:lang w:bidi="ar"/>
              </w:rPr>
              <w:t>）。</w:t>
            </w:r>
          </w:p>
        </w:tc>
      </w:tr>
      <w:tr w:rsidR="00A93D84">
        <w:trPr>
          <w:cantSplit/>
          <w:trHeight w:val="487"/>
          <w:jc w:val="center"/>
        </w:trPr>
        <w:tc>
          <w:tcPr>
            <w:tcW w:w="849" w:type="dxa"/>
            <w:vMerge/>
            <w:tcBorders>
              <w:left w:val="single" w:sz="4" w:space="0" w:color="auto"/>
              <w:right w:val="single" w:sz="4" w:space="0" w:color="auto"/>
            </w:tcBorders>
            <w:textDirection w:val="tbRlV"/>
            <w:vAlign w:val="center"/>
          </w:tcPr>
          <w:p w:rsidR="00A93D84" w:rsidRDefault="00A93D84">
            <w:pPr>
              <w:ind w:left="113" w:right="113"/>
              <w:jc w:val="center"/>
              <w:rPr>
                <w:rFonts w:ascii="宋体" w:hAnsi="宋体" w:cs="宋体"/>
                <w:b/>
                <w:bCs/>
                <w:color w:val="000000"/>
                <w:kern w:val="0"/>
                <w:szCs w:val="21"/>
              </w:rPr>
            </w:pPr>
          </w:p>
        </w:tc>
        <w:tc>
          <w:tcPr>
            <w:tcW w:w="1182" w:type="dxa"/>
            <w:vMerge/>
            <w:tcBorders>
              <w:left w:val="single" w:sz="4" w:space="0" w:color="auto"/>
              <w:right w:val="single" w:sz="4" w:space="0" w:color="auto"/>
            </w:tcBorders>
            <w:vAlign w:val="center"/>
          </w:tcPr>
          <w:p w:rsidR="00A93D84" w:rsidRDefault="00A93D84">
            <w:pPr>
              <w:jc w:val="center"/>
              <w:rPr>
                <w:rFonts w:ascii="宋体" w:hAnsi="宋体" w:cs="宋体"/>
                <w:b/>
                <w:bCs/>
                <w:color w:val="000000"/>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具有履行合同所必需的设备和专业技术能力</w:t>
            </w:r>
          </w:p>
        </w:tc>
        <w:tc>
          <w:tcPr>
            <w:tcW w:w="5754" w:type="dxa"/>
            <w:tcBorders>
              <w:top w:val="single" w:sz="4" w:space="0" w:color="auto"/>
              <w:left w:val="nil"/>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由供应商自行对本单位（个人）是否具备履行合同所必须的设备和专业技术能力进行评价。若具有履行合同所必须的设备和专业技术能力的，参与投标时，须出具《履行合同所必须的设备和专业技术能力承诺书》（复印件，加盖供应</w:t>
            </w:r>
            <w:proofErr w:type="gramStart"/>
            <w:r>
              <w:rPr>
                <w:rFonts w:ascii="宋体" w:eastAsia="宋体" w:hAnsi="宋体" w:cs="宋体" w:hint="eastAsia"/>
                <w:bCs/>
                <w:color w:val="000000"/>
                <w:kern w:val="0"/>
                <w:szCs w:val="21"/>
                <w:lang w:bidi="ar"/>
              </w:rPr>
              <w:t>商鲜章</w:t>
            </w:r>
            <w:proofErr w:type="gramEnd"/>
            <w:r>
              <w:rPr>
                <w:rFonts w:ascii="宋体" w:eastAsia="宋体" w:hAnsi="宋体" w:cs="宋体" w:hint="eastAsia"/>
                <w:bCs/>
                <w:color w:val="000000"/>
                <w:kern w:val="0"/>
                <w:szCs w:val="21"/>
                <w:lang w:bidi="ar"/>
              </w:rPr>
              <w:t>）</w:t>
            </w:r>
          </w:p>
        </w:tc>
      </w:tr>
      <w:tr w:rsidR="00A93D84">
        <w:trPr>
          <w:cantSplit/>
          <w:trHeight w:val="487"/>
          <w:jc w:val="center"/>
        </w:trPr>
        <w:tc>
          <w:tcPr>
            <w:tcW w:w="849" w:type="dxa"/>
            <w:vMerge/>
            <w:tcBorders>
              <w:left w:val="single" w:sz="4" w:space="0" w:color="auto"/>
              <w:right w:val="single" w:sz="4" w:space="0" w:color="auto"/>
            </w:tcBorders>
            <w:textDirection w:val="tbRlV"/>
            <w:vAlign w:val="center"/>
          </w:tcPr>
          <w:p w:rsidR="00A93D84" w:rsidRDefault="00A93D84">
            <w:pPr>
              <w:ind w:left="113" w:right="113"/>
              <w:jc w:val="center"/>
              <w:rPr>
                <w:rFonts w:ascii="宋体" w:hAnsi="宋体" w:cs="宋体"/>
                <w:b/>
                <w:bCs/>
                <w:color w:val="000000"/>
                <w:kern w:val="0"/>
                <w:szCs w:val="21"/>
              </w:rPr>
            </w:pPr>
          </w:p>
        </w:tc>
        <w:tc>
          <w:tcPr>
            <w:tcW w:w="1182" w:type="dxa"/>
            <w:vMerge/>
            <w:tcBorders>
              <w:left w:val="single" w:sz="4" w:space="0" w:color="auto"/>
              <w:right w:val="single" w:sz="4" w:space="0" w:color="auto"/>
            </w:tcBorders>
            <w:vAlign w:val="center"/>
          </w:tcPr>
          <w:p w:rsidR="00A93D84" w:rsidRDefault="00A93D84">
            <w:pPr>
              <w:jc w:val="center"/>
              <w:rPr>
                <w:rFonts w:ascii="宋体" w:hAnsi="宋体" w:cs="宋体"/>
                <w:b/>
                <w:bCs/>
                <w:color w:val="000000"/>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有依法缴纳税收和社会保障资金的良好记录</w:t>
            </w:r>
          </w:p>
        </w:tc>
        <w:tc>
          <w:tcPr>
            <w:tcW w:w="5754" w:type="dxa"/>
            <w:tcBorders>
              <w:top w:val="single" w:sz="4" w:space="0" w:color="auto"/>
              <w:left w:val="nil"/>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供应商应提供近一年内连续不少于3个月的缴纳税收的银行电子回单（票据）或税务部门出具的纳税证明或者纳税申报资料（复印件，加盖供应</w:t>
            </w:r>
            <w:proofErr w:type="gramStart"/>
            <w:r>
              <w:rPr>
                <w:rFonts w:ascii="宋体" w:eastAsia="宋体" w:hAnsi="宋体" w:cs="宋体" w:hint="eastAsia"/>
                <w:bCs/>
                <w:color w:val="000000"/>
                <w:kern w:val="0"/>
                <w:szCs w:val="21"/>
                <w:lang w:bidi="ar"/>
              </w:rPr>
              <w:t>商鲜章</w:t>
            </w:r>
            <w:proofErr w:type="gramEnd"/>
            <w:r>
              <w:rPr>
                <w:rFonts w:ascii="宋体" w:eastAsia="宋体" w:hAnsi="宋体" w:cs="宋体" w:hint="eastAsia"/>
                <w:bCs/>
                <w:color w:val="000000"/>
                <w:kern w:val="0"/>
                <w:szCs w:val="21"/>
                <w:lang w:bidi="ar"/>
              </w:rPr>
              <w:t>），供应商近一年内连续不少于3个月的缴纳社保的银行电子回单（票据）或社保部门出具的社保缴纳证明材料（复印件，加盖供应</w:t>
            </w:r>
            <w:proofErr w:type="gramStart"/>
            <w:r>
              <w:rPr>
                <w:rFonts w:ascii="宋体" w:eastAsia="宋体" w:hAnsi="宋体" w:cs="宋体" w:hint="eastAsia"/>
                <w:bCs/>
                <w:color w:val="000000"/>
                <w:kern w:val="0"/>
                <w:szCs w:val="21"/>
                <w:lang w:bidi="ar"/>
              </w:rPr>
              <w:t>商鲜章</w:t>
            </w:r>
            <w:proofErr w:type="gramEnd"/>
            <w:r>
              <w:rPr>
                <w:rFonts w:ascii="宋体" w:eastAsia="宋体" w:hAnsi="宋体" w:cs="宋体" w:hint="eastAsia"/>
                <w:bCs/>
                <w:color w:val="000000"/>
                <w:kern w:val="0"/>
                <w:szCs w:val="21"/>
                <w:lang w:bidi="ar"/>
              </w:rPr>
              <w:t>）；新成立公司不足6个月或自然人，供应商在参加采购活动时做出承诺（复印件，加盖供应</w:t>
            </w:r>
            <w:proofErr w:type="gramStart"/>
            <w:r>
              <w:rPr>
                <w:rFonts w:ascii="宋体" w:eastAsia="宋体" w:hAnsi="宋体" w:cs="宋体" w:hint="eastAsia"/>
                <w:bCs/>
                <w:color w:val="000000"/>
                <w:kern w:val="0"/>
                <w:szCs w:val="21"/>
                <w:lang w:bidi="ar"/>
              </w:rPr>
              <w:t>商鲜章</w:t>
            </w:r>
            <w:proofErr w:type="gramEnd"/>
            <w:r>
              <w:rPr>
                <w:rFonts w:ascii="宋体" w:eastAsia="宋体" w:hAnsi="宋体" w:cs="宋体" w:hint="eastAsia"/>
                <w:bCs/>
                <w:color w:val="000000"/>
                <w:kern w:val="0"/>
                <w:szCs w:val="21"/>
                <w:lang w:bidi="ar"/>
              </w:rPr>
              <w:t>，格式见附件）。</w:t>
            </w:r>
          </w:p>
        </w:tc>
      </w:tr>
      <w:tr w:rsidR="00A93D84">
        <w:trPr>
          <w:cantSplit/>
          <w:trHeight w:val="487"/>
          <w:jc w:val="center"/>
        </w:trPr>
        <w:tc>
          <w:tcPr>
            <w:tcW w:w="849" w:type="dxa"/>
            <w:vMerge/>
            <w:tcBorders>
              <w:left w:val="single" w:sz="4" w:space="0" w:color="auto"/>
              <w:right w:val="single" w:sz="4" w:space="0" w:color="auto"/>
            </w:tcBorders>
            <w:textDirection w:val="tbRlV"/>
            <w:vAlign w:val="center"/>
          </w:tcPr>
          <w:p w:rsidR="00A93D84" w:rsidRDefault="00A93D84">
            <w:pPr>
              <w:ind w:left="113" w:right="113"/>
              <w:jc w:val="center"/>
              <w:rPr>
                <w:rFonts w:ascii="宋体" w:hAnsi="宋体" w:cs="宋体"/>
                <w:b/>
                <w:bCs/>
                <w:color w:val="000000"/>
                <w:kern w:val="0"/>
                <w:szCs w:val="21"/>
              </w:rPr>
            </w:pPr>
          </w:p>
        </w:tc>
        <w:tc>
          <w:tcPr>
            <w:tcW w:w="1182" w:type="dxa"/>
            <w:vMerge/>
            <w:tcBorders>
              <w:left w:val="single" w:sz="4" w:space="0" w:color="auto"/>
              <w:right w:val="single" w:sz="4" w:space="0" w:color="auto"/>
            </w:tcBorders>
            <w:vAlign w:val="center"/>
          </w:tcPr>
          <w:p w:rsidR="00A93D84" w:rsidRDefault="00A93D84">
            <w:pPr>
              <w:jc w:val="center"/>
              <w:rPr>
                <w:rFonts w:ascii="宋体" w:hAnsi="宋体" w:cs="宋体"/>
                <w:b/>
                <w:bCs/>
                <w:color w:val="000000"/>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参加本次采购活动前三年内，在经营活动中没有重大违法记录</w:t>
            </w:r>
          </w:p>
        </w:tc>
        <w:tc>
          <w:tcPr>
            <w:tcW w:w="5754" w:type="dxa"/>
            <w:tcBorders>
              <w:top w:val="single" w:sz="4" w:space="0" w:color="auto"/>
              <w:left w:val="nil"/>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供应商在参加本次采购活动时做出书面声明（复印件，加盖供应</w:t>
            </w:r>
            <w:proofErr w:type="gramStart"/>
            <w:r>
              <w:rPr>
                <w:rFonts w:ascii="宋体" w:eastAsia="宋体" w:hAnsi="宋体" w:cs="宋体" w:hint="eastAsia"/>
                <w:bCs/>
                <w:color w:val="000000"/>
                <w:kern w:val="0"/>
                <w:szCs w:val="21"/>
                <w:lang w:bidi="ar"/>
              </w:rPr>
              <w:t>商鲜章</w:t>
            </w:r>
            <w:proofErr w:type="gramEnd"/>
            <w:r>
              <w:rPr>
                <w:rFonts w:ascii="宋体" w:eastAsia="宋体" w:hAnsi="宋体" w:cs="宋体" w:hint="eastAsia"/>
                <w:bCs/>
                <w:color w:val="000000"/>
                <w:kern w:val="0"/>
                <w:szCs w:val="21"/>
                <w:lang w:bidi="ar"/>
              </w:rPr>
              <w:t>，格式见附件）。</w:t>
            </w:r>
          </w:p>
        </w:tc>
      </w:tr>
      <w:tr w:rsidR="00A93D84">
        <w:trPr>
          <w:cantSplit/>
          <w:trHeight w:val="487"/>
          <w:jc w:val="center"/>
        </w:trPr>
        <w:tc>
          <w:tcPr>
            <w:tcW w:w="849" w:type="dxa"/>
            <w:vMerge/>
            <w:tcBorders>
              <w:left w:val="single" w:sz="4" w:space="0" w:color="auto"/>
              <w:right w:val="single" w:sz="4" w:space="0" w:color="auto"/>
            </w:tcBorders>
            <w:textDirection w:val="tbRlV"/>
            <w:vAlign w:val="center"/>
          </w:tcPr>
          <w:p w:rsidR="00A93D84" w:rsidRDefault="00A93D84">
            <w:pPr>
              <w:ind w:left="113" w:right="113"/>
              <w:jc w:val="center"/>
              <w:rPr>
                <w:rFonts w:ascii="宋体" w:hAnsi="宋体" w:cs="宋体"/>
                <w:b/>
                <w:bCs/>
                <w:color w:val="000000"/>
                <w:kern w:val="0"/>
                <w:szCs w:val="21"/>
              </w:rPr>
            </w:pPr>
          </w:p>
        </w:tc>
        <w:tc>
          <w:tcPr>
            <w:tcW w:w="1182" w:type="dxa"/>
            <w:vMerge/>
            <w:tcBorders>
              <w:left w:val="single" w:sz="4" w:space="0" w:color="auto"/>
              <w:right w:val="single" w:sz="4" w:space="0" w:color="auto"/>
            </w:tcBorders>
            <w:vAlign w:val="center"/>
          </w:tcPr>
          <w:p w:rsidR="00A93D84" w:rsidRDefault="00A93D84">
            <w:pPr>
              <w:jc w:val="center"/>
              <w:rPr>
                <w:rFonts w:ascii="宋体" w:hAnsi="宋体" w:cs="宋体"/>
                <w:b/>
                <w:bCs/>
                <w:color w:val="000000"/>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本项目参加采购活动的投标人、法定代表人(非法人负责人、自然人本人)在前3年内不得具有行贿犯罪记录</w:t>
            </w:r>
          </w:p>
        </w:tc>
        <w:tc>
          <w:tcPr>
            <w:tcW w:w="5754" w:type="dxa"/>
            <w:tcBorders>
              <w:top w:val="single" w:sz="4" w:space="0" w:color="auto"/>
              <w:left w:val="nil"/>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没有行贿犯罪记录的承诺函（复印件，加盖供应</w:t>
            </w:r>
            <w:proofErr w:type="gramStart"/>
            <w:r>
              <w:rPr>
                <w:rFonts w:ascii="宋体" w:eastAsia="宋体" w:hAnsi="宋体" w:cs="宋体" w:hint="eastAsia"/>
                <w:bCs/>
                <w:color w:val="000000"/>
                <w:kern w:val="0"/>
                <w:szCs w:val="21"/>
                <w:lang w:bidi="ar"/>
              </w:rPr>
              <w:t>商鲜章</w:t>
            </w:r>
            <w:proofErr w:type="gramEnd"/>
            <w:r>
              <w:rPr>
                <w:rFonts w:ascii="宋体" w:eastAsia="宋体" w:hAnsi="宋体" w:cs="宋体" w:hint="eastAsia"/>
                <w:bCs/>
                <w:color w:val="000000"/>
                <w:kern w:val="0"/>
                <w:szCs w:val="21"/>
                <w:lang w:bidi="ar"/>
              </w:rPr>
              <w:t>，格式见附件）。</w:t>
            </w:r>
          </w:p>
        </w:tc>
      </w:tr>
      <w:tr w:rsidR="00A93D84">
        <w:trPr>
          <w:cantSplit/>
          <w:trHeight w:val="487"/>
          <w:jc w:val="center"/>
        </w:trPr>
        <w:tc>
          <w:tcPr>
            <w:tcW w:w="849" w:type="dxa"/>
            <w:vMerge/>
            <w:tcBorders>
              <w:left w:val="single" w:sz="4" w:space="0" w:color="auto"/>
              <w:right w:val="single" w:sz="4" w:space="0" w:color="auto"/>
            </w:tcBorders>
            <w:textDirection w:val="tbRlV"/>
            <w:vAlign w:val="center"/>
          </w:tcPr>
          <w:p w:rsidR="00A93D84" w:rsidRDefault="00A93D84">
            <w:pPr>
              <w:ind w:left="113" w:right="113"/>
              <w:jc w:val="center"/>
              <w:rPr>
                <w:rFonts w:ascii="宋体" w:hAnsi="宋体" w:cs="宋体"/>
                <w:b/>
                <w:bCs/>
                <w:color w:val="000000"/>
                <w:kern w:val="0"/>
                <w:szCs w:val="21"/>
              </w:rPr>
            </w:pPr>
          </w:p>
        </w:tc>
        <w:tc>
          <w:tcPr>
            <w:tcW w:w="1182" w:type="dxa"/>
            <w:vMerge/>
            <w:tcBorders>
              <w:left w:val="single" w:sz="4" w:space="0" w:color="auto"/>
              <w:bottom w:val="single" w:sz="4" w:space="0" w:color="auto"/>
              <w:right w:val="single" w:sz="4" w:space="0" w:color="auto"/>
            </w:tcBorders>
            <w:vAlign w:val="center"/>
          </w:tcPr>
          <w:p w:rsidR="00A93D84" w:rsidRDefault="00A93D84">
            <w:pPr>
              <w:jc w:val="center"/>
              <w:rPr>
                <w:rFonts w:ascii="宋体" w:hAnsi="宋体" w:cs="宋体"/>
                <w:b/>
                <w:bCs/>
                <w:color w:val="000000"/>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法律、行政法规规定的其他条件</w:t>
            </w:r>
          </w:p>
        </w:tc>
        <w:tc>
          <w:tcPr>
            <w:tcW w:w="5754" w:type="dxa"/>
            <w:tcBorders>
              <w:top w:val="single" w:sz="4" w:space="0" w:color="auto"/>
              <w:left w:val="nil"/>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采购人对法律、行政法规规定的其他条件无特殊要求的，可不提供其他证明材料</w:t>
            </w:r>
          </w:p>
        </w:tc>
      </w:tr>
      <w:tr w:rsidR="00A93D84">
        <w:trPr>
          <w:cantSplit/>
          <w:trHeight w:val="487"/>
          <w:jc w:val="center"/>
        </w:trPr>
        <w:tc>
          <w:tcPr>
            <w:tcW w:w="849" w:type="dxa"/>
            <w:vMerge/>
            <w:tcBorders>
              <w:left w:val="single" w:sz="4" w:space="0" w:color="auto"/>
              <w:bottom w:val="single" w:sz="4" w:space="0" w:color="auto"/>
              <w:right w:val="single" w:sz="4" w:space="0" w:color="auto"/>
            </w:tcBorders>
            <w:textDirection w:val="tbRlV"/>
            <w:vAlign w:val="center"/>
          </w:tcPr>
          <w:p w:rsidR="00A93D84" w:rsidRDefault="00A93D84">
            <w:pPr>
              <w:ind w:left="113" w:right="113"/>
              <w:jc w:val="center"/>
              <w:rPr>
                <w:rFonts w:ascii="宋体" w:hAnsi="宋体" w:cs="宋体"/>
                <w:b/>
                <w:bCs/>
                <w:color w:val="000000"/>
                <w:kern w:val="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93D84" w:rsidRDefault="00256A8C">
            <w:pPr>
              <w:jc w:val="center"/>
              <w:rPr>
                <w:rFonts w:ascii="宋体" w:hAnsi="宋体" w:cs="宋体"/>
                <w:b/>
                <w:bCs/>
                <w:color w:val="000000"/>
                <w:kern w:val="0"/>
                <w:szCs w:val="21"/>
              </w:rPr>
            </w:pPr>
            <w:r>
              <w:rPr>
                <w:rFonts w:ascii="宋体" w:hAnsi="宋体" w:cs="宋体" w:hint="eastAsia"/>
                <w:b/>
                <w:bCs/>
                <w:color w:val="000000"/>
                <w:kern w:val="0"/>
                <w:szCs w:val="21"/>
              </w:rPr>
              <w:t>其他要求</w:t>
            </w:r>
          </w:p>
        </w:tc>
        <w:tc>
          <w:tcPr>
            <w:tcW w:w="2069" w:type="dxa"/>
            <w:tcBorders>
              <w:top w:val="single" w:sz="4" w:space="0" w:color="auto"/>
              <w:left w:val="single" w:sz="4" w:space="0" w:color="auto"/>
              <w:bottom w:val="single" w:sz="4" w:space="0" w:color="auto"/>
              <w:right w:val="single" w:sz="4" w:space="0" w:color="auto"/>
            </w:tcBorders>
            <w:vAlign w:val="center"/>
          </w:tcPr>
          <w:p w:rsidR="00A93D84" w:rsidRDefault="00256A8C" w:rsidP="00690D5B">
            <w:pPr>
              <w:jc w:val="left"/>
              <w:rPr>
                <w:rFonts w:ascii="宋体" w:hAnsi="宋体" w:cs="宋体"/>
                <w:bCs/>
                <w:color w:val="000000"/>
                <w:kern w:val="0"/>
                <w:szCs w:val="21"/>
              </w:rPr>
            </w:pPr>
            <w:r>
              <w:rPr>
                <w:rFonts w:ascii="宋体" w:eastAsia="宋体" w:hAnsi="宋体" w:cs="宋体" w:hint="eastAsia"/>
                <w:bCs/>
                <w:color w:val="000000"/>
                <w:kern w:val="0"/>
                <w:szCs w:val="21"/>
                <w:lang w:bidi="ar"/>
              </w:rPr>
              <w:t>本项目的特定资格要求</w:t>
            </w:r>
          </w:p>
        </w:tc>
        <w:tc>
          <w:tcPr>
            <w:tcW w:w="5754" w:type="dxa"/>
            <w:tcBorders>
              <w:top w:val="single" w:sz="4" w:space="0" w:color="auto"/>
              <w:left w:val="nil"/>
              <w:bottom w:val="single" w:sz="4" w:space="0" w:color="auto"/>
              <w:right w:val="single" w:sz="4" w:space="0" w:color="auto"/>
            </w:tcBorders>
            <w:vAlign w:val="center"/>
          </w:tcPr>
          <w:p w:rsidR="00A93D84" w:rsidRPr="00A17D2E" w:rsidRDefault="00256A8C" w:rsidP="00A17D2E">
            <w:pPr>
              <w:pStyle w:val="af4"/>
              <w:numPr>
                <w:ilvl w:val="0"/>
                <w:numId w:val="4"/>
              </w:numPr>
              <w:ind w:firstLineChars="0"/>
              <w:jc w:val="left"/>
              <w:rPr>
                <w:rFonts w:ascii="宋体" w:hAnsi="宋体" w:cs="宋体"/>
                <w:bCs/>
                <w:color w:val="000000"/>
                <w:kern w:val="0"/>
                <w:szCs w:val="21"/>
              </w:rPr>
            </w:pPr>
            <w:r w:rsidRPr="00A17D2E">
              <w:rPr>
                <w:rFonts w:ascii="宋体" w:hAnsi="宋体" w:cs="宋体" w:hint="eastAsia"/>
                <w:bCs/>
                <w:color w:val="000000"/>
                <w:kern w:val="0"/>
                <w:szCs w:val="21"/>
              </w:rPr>
              <w:t>应商具有行政主管部门颁发的建筑工程施工总承包三级（含三级）以上资质或建筑装修装饰工程专业承包</w:t>
            </w:r>
            <w:r w:rsidR="00A17D2E" w:rsidRPr="00A17D2E">
              <w:rPr>
                <w:rFonts w:ascii="宋体" w:hAnsi="宋体" w:cs="宋体" w:hint="eastAsia"/>
                <w:bCs/>
                <w:color w:val="000000"/>
                <w:kern w:val="0"/>
                <w:szCs w:val="21"/>
              </w:rPr>
              <w:t>二</w:t>
            </w:r>
            <w:r w:rsidRPr="00A17D2E">
              <w:rPr>
                <w:rFonts w:ascii="宋体" w:hAnsi="宋体" w:cs="宋体" w:hint="eastAsia"/>
                <w:bCs/>
                <w:color w:val="000000"/>
                <w:kern w:val="0"/>
                <w:szCs w:val="21"/>
              </w:rPr>
              <w:t>级（含</w:t>
            </w:r>
            <w:r w:rsidR="00A17D2E">
              <w:rPr>
                <w:rFonts w:ascii="宋体" w:hAnsi="宋体" w:cs="宋体" w:hint="eastAsia"/>
                <w:bCs/>
                <w:color w:val="000000"/>
                <w:kern w:val="0"/>
                <w:szCs w:val="21"/>
              </w:rPr>
              <w:t>二</w:t>
            </w:r>
            <w:r w:rsidRPr="00A17D2E">
              <w:rPr>
                <w:rFonts w:ascii="宋体" w:hAnsi="宋体" w:cs="宋体" w:hint="eastAsia"/>
                <w:bCs/>
                <w:color w:val="000000"/>
                <w:kern w:val="0"/>
                <w:szCs w:val="21"/>
              </w:rPr>
              <w:t>级）以上资质；</w:t>
            </w:r>
          </w:p>
          <w:p w:rsidR="00A93D84" w:rsidRDefault="00256A8C" w:rsidP="00690D5B">
            <w:pPr>
              <w:jc w:val="left"/>
              <w:rPr>
                <w:rFonts w:ascii="宋体" w:hAnsi="宋体" w:cs="宋体"/>
                <w:bCs/>
                <w:color w:val="000000"/>
                <w:kern w:val="0"/>
                <w:szCs w:val="21"/>
              </w:rPr>
            </w:pPr>
            <w:r>
              <w:rPr>
                <w:rFonts w:ascii="宋体" w:hAnsi="宋体" w:cs="宋体" w:hint="eastAsia"/>
                <w:bCs/>
                <w:color w:val="000000"/>
                <w:kern w:val="0"/>
                <w:szCs w:val="21"/>
              </w:rPr>
              <w:t>②具有有效的安全生产许可证；</w:t>
            </w:r>
          </w:p>
          <w:p w:rsidR="00A93D84" w:rsidRDefault="00256A8C" w:rsidP="00690D5B">
            <w:pPr>
              <w:jc w:val="left"/>
              <w:rPr>
                <w:rFonts w:ascii="宋体" w:hAnsi="宋体" w:cs="宋体"/>
                <w:bCs/>
                <w:color w:val="000000"/>
                <w:kern w:val="0"/>
                <w:szCs w:val="21"/>
              </w:rPr>
            </w:pPr>
            <w:r>
              <w:rPr>
                <w:rFonts w:ascii="宋体" w:hAnsi="宋体" w:cs="宋体" w:hint="eastAsia"/>
                <w:bCs/>
                <w:color w:val="000000"/>
                <w:kern w:val="0"/>
                <w:szCs w:val="21"/>
              </w:rPr>
              <w:t>③四川省境外企业具有有效的《四川省省外建筑企业入川承揽业务验证登记证》或带</w:t>
            </w:r>
            <w:proofErr w:type="gramStart"/>
            <w:r>
              <w:rPr>
                <w:rFonts w:ascii="宋体" w:hAnsi="宋体" w:cs="宋体" w:hint="eastAsia"/>
                <w:bCs/>
                <w:color w:val="000000"/>
                <w:kern w:val="0"/>
                <w:szCs w:val="21"/>
              </w:rPr>
              <w:t>二维码的</w:t>
            </w:r>
            <w:proofErr w:type="gramEnd"/>
            <w:r>
              <w:rPr>
                <w:rFonts w:ascii="宋体" w:hAnsi="宋体" w:cs="宋体" w:hint="eastAsia"/>
                <w:bCs/>
                <w:color w:val="000000"/>
                <w:kern w:val="0"/>
                <w:szCs w:val="21"/>
              </w:rPr>
              <w:t>《四川省省外施工、监理入川承揽业务信息录入证》；</w:t>
            </w:r>
          </w:p>
        </w:tc>
      </w:tr>
    </w:tbl>
    <w:p w:rsidR="00A93D84" w:rsidRDefault="00A93D84">
      <w:pPr>
        <w:adjustRightInd w:val="0"/>
        <w:spacing w:line="360" w:lineRule="auto"/>
        <w:rPr>
          <w:rFonts w:ascii="宋体" w:hAnsi="宋体"/>
          <w:bCs/>
          <w:color w:val="000000"/>
          <w:spacing w:val="8"/>
          <w:sz w:val="24"/>
        </w:rPr>
        <w:sectPr w:rsidR="00A93D84">
          <w:footerReference w:type="default" r:id="rId13"/>
          <w:pgSz w:w="11906" w:h="16838"/>
          <w:pgMar w:top="1134" w:right="1134" w:bottom="1134" w:left="1134" w:header="851" w:footer="992" w:gutter="0"/>
          <w:pgNumType w:start="1"/>
          <w:cols w:space="425"/>
          <w:docGrid w:type="lines" w:linePitch="312"/>
        </w:sectPr>
      </w:pPr>
    </w:p>
    <w:p w:rsidR="00A93D84" w:rsidRDefault="00256A8C">
      <w:pPr>
        <w:spacing w:line="360" w:lineRule="auto"/>
        <w:jc w:val="left"/>
        <w:rPr>
          <w:rFonts w:ascii="宋体" w:hAnsi="宋体"/>
          <w:b/>
          <w:bCs/>
          <w:color w:val="000000"/>
          <w:spacing w:val="8"/>
          <w:sz w:val="24"/>
        </w:rPr>
      </w:pPr>
      <w:r>
        <w:rPr>
          <w:rFonts w:ascii="宋体" w:hAnsi="宋体" w:hint="eastAsia"/>
          <w:b/>
          <w:bCs/>
          <w:color w:val="000000"/>
          <w:spacing w:val="8"/>
          <w:sz w:val="24"/>
        </w:rPr>
        <w:lastRenderedPageBreak/>
        <w:t>附件1：</w:t>
      </w:r>
    </w:p>
    <w:p w:rsidR="00A93D84" w:rsidRDefault="00A93D84">
      <w:pPr>
        <w:snapToGrid w:val="0"/>
        <w:spacing w:line="360" w:lineRule="auto"/>
        <w:jc w:val="center"/>
        <w:rPr>
          <w:rFonts w:ascii="宋体" w:eastAsia="黑体" w:hAnsi="宋体"/>
          <w:b/>
          <w:color w:val="000000"/>
          <w:sz w:val="28"/>
          <w:szCs w:val="28"/>
        </w:rPr>
      </w:pPr>
    </w:p>
    <w:p w:rsidR="00A93D84" w:rsidRDefault="00256A8C">
      <w:pPr>
        <w:snapToGrid w:val="0"/>
        <w:spacing w:line="360" w:lineRule="auto"/>
        <w:jc w:val="center"/>
        <w:rPr>
          <w:rFonts w:ascii="宋体" w:eastAsia="黑体" w:hAnsi="宋体"/>
          <w:b/>
          <w:color w:val="000000"/>
          <w:sz w:val="28"/>
          <w:szCs w:val="28"/>
        </w:rPr>
      </w:pPr>
      <w:r>
        <w:rPr>
          <w:rFonts w:ascii="宋体" w:eastAsia="黑体" w:hAnsi="宋体" w:hint="eastAsia"/>
          <w:b/>
          <w:color w:val="000000"/>
          <w:sz w:val="28"/>
          <w:szCs w:val="28"/>
        </w:rPr>
        <w:t>商业</w:t>
      </w:r>
      <w:r>
        <w:rPr>
          <w:rFonts w:ascii="宋体" w:eastAsia="黑体" w:hAnsi="宋体"/>
          <w:b/>
          <w:color w:val="000000"/>
          <w:sz w:val="28"/>
          <w:szCs w:val="28"/>
        </w:rPr>
        <w:t>信誉承诺书</w:t>
      </w:r>
    </w:p>
    <w:p w:rsidR="00A93D84" w:rsidRDefault="00A93D84">
      <w:pPr>
        <w:spacing w:line="360" w:lineRule="auto"/>
        <w:rPr>
          <w:color w:val="000000"/>
          <w:sz w:val="28"/>
          <w:szCs w:val="28"/>
        </w:rPr>
      </w:pPr>
    </w:p>
    <w:p w:rsidR="00A93D84" w:rsidRDefault="00256A8C">
      <w:pPr>
        <w:spacing w:line="360" w:lineRule="auto"/>
        <w:rPr>
          <w:color w:val="000000"/>
          <w:sz w:val="28"/>
          <w:szCs w:val="28"/>
        </w:rPr>
      </w:pPr>
      <w:r>
        <w:rPr>
          <w:rFonts w:hint="eastAsia"/>
          <w:color w:val="000000"/>
          <w:sz w:val="28"/>
          <w:szCs w:val="28"/>
        </w:rPr>
        <w:t>盐亭县人民医院：</w:t>
      </w:r>
    </w:p>
    <w:p w:rsidR="00A93D84" w:rsidRDefault="00256A8C">
      <w:pPr>
        <w:spacing w:line="360" w:lineRule="auto"/>
        <w:ind w:firstLineChars="200" w:firstLine="560"/>
        <w:rPr>
          <w:color w:val="000000"/>
          <w:sz w:val="28"/>
          <w:szCs w:val="28"/>
        </w:rPr>
      </w:pPr>
      <w:r>
        <w:rPr>
          <w:rFonts w:hint="eastAsia"/>
          <w:color w:val="000000"/>
          <w:sz w:val="28"/>
          <w:szCs w:val="28"/>
          <w:u w:val="single"/>
        </w:rPr>
        <w:t xml:space="preserve">             </w:t>
      </w:r>
      <w:r>
        <w:rPr>
          <w:rFonts w:hint="eastAsia"/>
          <w:color w:val="000000"/>
          <w:sz w:val="28"/>
          <w:szCs w:val="28"/>
        </w:rPr>
        <w:t>（投标人名称）郑重承诺：</w:t>
      </w:r>
    </w:p>
    <w:p w:rsidR="00A93D84" w:rsidRDefault="00256A8C">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（投标人名称）在参加本次采购活动前具有良好的商业信誉。</w:t>
      </w:r>
    </w:p>
    <w:p w:rsidR="00A93D84" w:rsidRDefault="00256A8C">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rsidR="00A93D84" w:rsidRDefault="00A93D84">
      <w:pPr>
        <w:spacing w:line="360" w:lineRule="auto"/>
        <w:ind w:firstLine="540"/>
        <w:rPr>
          <w:color w:val="000000"/>
          <w:sz w:val="28"/>
          <w:szCs w:val="28"/>
        </w:rPr>
      </w:pPr>
    </w:p>
    <w:p w:rsidR="00A93D84" w:rsidRDefault="00A93D84">
      <w:pPr>
        <w:spacing w:line="360" w:lineRule="auto"/>
        <w:ind w:firstLine="540"/>
        <w:rPr>
          <w:color w:val="000000"/>
          <w:sz w:val="28"/>
          <w:szCs w:val="28"/>
        </w:rPr>
      </w:pPr>
    </w:p>
    <w:p w:rsidR="00A93D84" w:rsidRDefault="00256A8C">
      <w:pPr>
        <w:spacing w:line="360" w:lineRule="auto"/>
        <w:ind w:firstLine="540"/>
        <w:rPr>
          <w:color w:val="000000"/>
          <w:sz w:val="28"/>
          <w:szCs w:val="28"/>
        </w:rPr>
      </w:pPr>
      <w:r>
        <w:rPr>
          <w:color w:val="000000"/>
          <w:sz w:val="28"/>
          <w:szCs w:val="28"/>
        </w:rPr>
        <w:t>投标人名称</w:t>
      </w:r>
      <w:r>
        <w:rPr>
          <w:rFonts w:hint="eastAsia"/>
          <w:color w:val="000000"/>
          <w:sz w:val="28"/>
          <w:szCs w:val="28"/>
        </w:rPr>
        <w:t>：</w:t>
      </w:r>
    </w:p>
    <w:p w:rsidR="00A93D84" w:rsidRDefault="00256A8C">
      <w:pPr>
        <w:spacing w:line="360" w:lineRule="auto"/>
        <w:ind w:firstLine="540"/>
        <w:rPr>
          <w:color w:val="000000"/>
          <w:sz w:val="28"/>
          <w:szCs w:val="28"/>
        </w:rPr>
      </w:pPr>
      <w:r>
        <w:rPr>
          <w:color w:val="000000"/>
          <w:sz w:val="28"/>
          <w:szCs w:val="28"/>
        </w:rPr>
        <w:t>法定代表人或授权代表</w:t>
      </w:r>
      <w:r>
        <w:rPr>
          <w:rFonts w:hint="eastAsia"/>
          <w:color w:val="000000"/>
          <w:sz w:val="28"/>
          <w:szCs w:val="28"/>
        </w:rPr>
        <w:t>：</w:t>
      </w:r>
    </w:p>
    <w:p w:rsidR="00A93D84" w:rsidRDefault="00256A8C" w:rsidP="00A17D2E">
      <w:pPr>
        <w:spacing w:line="360" w:lineRule="auto"/>
        <w:ind w:firstLine="540"/>
        <w:jc w:val="right"/>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p w:rsidR="00A93D84" w:rsidRDefault="00A93D84">
      <w:pPr>
        <w:spacing w:line="360" w:lineRule="auto"/>
        <w:ind w:firstLine="540"/>
        <w:rPr>
          <w:color w:val="000000"/>
          <w:sz w:val="28"/>
          <w:szCs w:val="28"/>
        </w:rPr>
      </w:pPr>
    </w:p>
    <w:p w:rsidR="00A93D84" w:rsidRDefault="00256A8C">
      <w:pPr>
        <w:spacing w:line="360" w:lineRule="auto"/>
        <w:ind w:firstLine="540"/>
        <w:rPr>
          <w:b/>
          <w:color w:val="000000"/>
          <w:sz w:val="24"/>
        </w:rPr>
      </w:pPr>
      <w:r>
        <w:rPr>
          <w:rFonts w:hint="eastAsia"/>
          <w:b/>
          <w:color w:val="000000"/>
          <w:sz w:val="24"/>
        </w:rPr>
        <w:t>备注：</w:t>
      </w:r>
      <w:r>
        <w:rPr>
          <w:b/>
          <w:color w:val="000000"/>
          <w:sz w:val="24"/>
        </w:rPr>
        <w:t xml:space="preserve"> </w:t>
      </w:r>
      <w:r>
        <w:rPr>
          <w:rFonts w:hint="eastAsia"/>
          <w:b/>
          <w:color w:val="000000"/>
          <w:sz w:val="24"/>
        </w:rPr>
        <w:t>若属于联合体投标的，联合体的各方都要单独出具</w:t>
      </w:r>
      <w:proofErr w:type="gramStart"/>
      <w:r>
        <w:rPr>
          <w:rFonts w:hint="eastAsia"/>
          <w:b/>
          <w:color w:val="000000"/>
          <w:sz w:val="24"/>
        </w:rPr>
        <w:t>本承诺</w:t>
      </w:r>
      <w:proofErr w:type="gramEnd"/>
      <w:r>
        <w:rPr>
          <w:rFonts w:hint="eastAsia"/>
          <w:b/>
          <w:color w:val="000000"/>
          <w:sz w:val="24"/>
        </w:rPr>
        <w:t>书。</w:t>
      </w:r>
      <w:r>
        <w:br w:type="page"/>
      </w:r>
    </w:p>
    <w:p w:rsidR="00A93D84" w:rsidRDefault="00A93D84">
      <w:pPr>
        <w:spacing w:line="360" w:lineRule="auto"/>
        <w:ind w:firstLine="540"/>
        <w:rPr>
          <w:b/>
          <w:color w:val="000000"/>
          <w:sz w:val="24"/>
        </w:rPr>
      </w:pPr>
    </w:p>
    <w:p w:rsidR="00A93D84" w:rsidRDefault="00256A8C">
      <w:pPr>
        <w:spacing w:line="360" w:lineRule="auto"/>
        <w:rPr>
          <w:b/>
          <w:color w:val="000000"/>
          <w:sz w:val="24"/>
        </w:rPr>
      </w:pPr>
      <w:r>
        <w:rPr>
          <w:rFonts w:hint="eastAsia"/>
          <w:b/>
          <w:color w:val="000000"/>
          <w:sz w:val="24"/>
        </w:rPr>
        <w:t>附件</w:t>
      </w:r>
      <w:r>
        <w:rPr>
          <w:rFonts w:hint="eastAsia"/>
          <w:b/>
          <w:color w:val="000000"/>
          <w:sz w:val="24"/>
        </w:rPr>
        <w:t>2</w:t>
      </w:r>
      <w:r>
        <w:rPr>
          <w:rFonts w:hint="eastAsia"/>
          <w:b/>
          <w:color w:val="000000"/>
          <w:sz w:val="24"/>
        </w:rPr>
        <w:t>：</w:t>
      </w:r>
    </w:p>
    <w:p w:rsidR="00A93D84" w:rsidRDefault="00A93D84">
      <w:pPr>
        <w:snapToGrid w:val="0"/>
        <w:spacing w:line="360" w:lineRule="auto"/>
        <w:jc w:val="center"/>
        <w:rPr>
          <w:rFonts w:ascii="宋体" w:eastAsia="黑体" w:hAnsi="宋体"/>
          <w:b/>
          <w:color w:val="000000"/>
          <w:sz w:val="28"/>
          <w:szCs w:val="28"/>
        </w:rPr>
      </w:pPr>
    </w:p>
    <w:p w:rsidR="00A93D84" w:rsidRDefault="00256A8C">
      <w:pPr>
        <w:snapToGrid w:val="0"/>
        <w:spacing w:line="360" w:lineRule="auto"/>
        <w:jc w:val="center"/>
        <w:rPr>
          <w:rFonts w:ascii="宋体" w:eastAsia="黑体" w:hAnsi="宋体"/>
          <w:b/>
          <w:color w:val="000000"/>
          <w:sz w:val="28"/>
          <w:szCs w:val="28"/>
        </w:rPr>
      </w:pPr>
      <w:r>
        <w:rPr>
          <w:rFonts w:ascii="宋体" w:eastAsia="黑体" w:hAnsi="宋体" w:hint="eastAsia"/>
          <w:b/>
          <w:color w:val="000000"/>
          <w:sz w:val="28"/>
          <w:szCs w:val="28"/>
        </w:rPr>
        <w:t>具有履行合同所必须的设备和专业技术</w:t>
      </w:r>
    </w:p>
    <w:p w:rsidR="00A93D84" w:rsidRDefault="00256A8C">
      <w:pPr>
        <w:snapToGrid w:val="0"/>
        <w:spacing w:line="360" w:lineRule="auto"/>
        <w:jc w:val="center"/>
        <w:rPr>
          <w:rFonts w:ascii="宋体" w:eastAsia="黑体" w:hAnsi="宋体"/>
          <w:b/>
          <w:color w:val="000000"/>
          <w:sz w:val="28"/>
          <w:szCs w:val="28"/>
        </w:rPr>
      </w:pPr>
      <w:r>
        <w:rPr>
          <w:rFonts w:ascii="宋体" w:eastAsia="黑体" w:hAnsi="宋体" w:hint="eastAsia"/>
          <w:b/>
          <w:color w:val="000000"/>
          <w:sz w:val="28"/>
          <w:szCs w:val="28"/>
        </w:rPr>
        <w:t>能力的</w:t>
      </w:r>
      <w:r>
        <w:rPr>
          <w:rFonts w:ascii="宋体" w:eastAsia="黑体" w:hAnsi="宋体"/>
          <w:b/>
          <w:color w:val="000000"/>
          <w:sz w:val="28"/>
          <w:szCs w:val="28"/>
        </w:rPr>
        <w:t>承诺书</w:t>
      </w:r>
    </w:p>
    <w:p w:rsidR="00A93D84" w:rsidRDefault="00A93D84">
      <w:pPr>
        <w:spacing w:line="360" w:lineRule="auto"/>
        <w:rPr>
          <w:color w:val="000000"/>
          <w:sz w:val="28"/>
          <w:szCs w:val="28"/>
        </w:rPr>
      </w:pPr>
    </w:p>
    <w:p w:rsidR="00A93D84" w:rsidRDefault="00256A8C">
      <w:pPr>
        <w:spacing w:line="360" w:lineRule="auto"/>
        <w:rPr>
          <w:color w:val="000000"/>
          <w:sz w:val="28"/>
          <w:szCs w:val="28"/>
        </w:rPr>
      </w:pPr>
      <w:r>
        <w:rPr>
          <w:rFonts w:hint="eastAsia"/>
          <w:color w:val="000000"/>
          <w:sz w:val="28"/>
          <w:szCs w:val="28"/>
        </w:rPr>
        <w:t>盐亭县人民医院：</w:t>
      </w:r>
    </w:p>
    <w:p w:rsidR="00A93D84" w:rsidRDefault="00256A8C">
      <w:pPr>
        <w:spacing w:line="360" w:lineRule="auto"/>
        <w:ind w:firstLineChars="200" w:firstLine="560"/>
        <w:rPr>
          <w:color w:val="000000"/>
          <w:sz w:val="28"/>
          <w:szCs w:val="28"/>
        </w:rPr>
      </w:pPr>
      <w:r>
        <w:rPr>
          <w:rFonts w:hint="eastAsia"/>
          <w:color w:val="000000"/>
          <w:sz w:val="28"/>
          <w:szCs w:val="28"/>
          <w:u w:val="single"/>
        </w:rPr>
        <w:t xml:space="preserve">             </w:t>
      </w:r>
      <w:r>
        <w:rPr>
          <w:rFonts w:hint="eastAsia"/>
          <w:color w:val="000000"/>
          <w:sz w:val="28"/>
          <w:szCs w:val="28"/>
        </w:rPr>
        <w:t>（投标人名称）郑重承诺：</w:t>
      </w:r>
    </w:p>
    <w:p w:rsidR="00A93D84" w:rsidRDefault="00256A8C">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（投标人名称）具有参加本次采购活动，履行采购合同所必须的设备和专业技术能力。</w:t>
      </w:r>
    </w:p>
    <w:p w:rsidR="00A93D84" w:rsidRDefault="00256A8C">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rsidR="00A93D84" w:rsidRDefault="00A93D84">
      <w:pPr>
        <w:spacing w:line="360" w:lineRule="auto"/>
        <w:ind w:firstLine="540"/>
        <w:rPr>
          <w:color w:val="000000"/>
          <w:sz w:val="28"/>
          <w:szCs w:val="28"/>
        </w:rPr>
      </w:pPr>
    </w:p>
    <w:p w:rsidR="00A93D84" w:rsidRDefault="00A93D84">
      <w:pPr>
        <w:spacing w:line="360" w:lineRule="auto"/>
        <w:ind w:firstLine="540"/>
        <w:rPr>
          <w:color w:val="000000"/>
          <w:sz w:val="28"/>
          <w:szCs w:val="28"/>
        </w:rPr>
      </w:pPr>
    </w:p>
    <w:p w:rsidR="00A93D84" w:rsidRDefault="00256A8C">
      <w:pPr>
        <w:spacing w:line="360" w:lineRule="auto"/>
        <w:ind w:firstLine="540"/>
        <w:rPr>
          <w:color w:val="000000"/>
          <w:sz w:val="28"/>
          <w:szCs w:val="28"/>
        </w:rPr>
      </w:pPr>
      <w:r>
        <w:rPr>
          <w:color w:val="000000"/>
          <w:sz w:val="28"/>
          <w:szCs w:val="28"/>
        </w:rPr>
        <w:t>投标人名称</w:t>
      </w:r>
      <w:r>
        <w:rPr>
          <w:rFonts w:hint="eastAsia"/>
          <w:color w:val="000000"/>
          <w:sz w:val="28"/>
          <w:szCs w:val="28"/>
        </w:rPr>
        <w:t>：</w:t>
      </w:r>
    </w:p>
    <w:p w:rsidR="00A93D84" w:rsidRDefault="00256A8C">
      <w:pPr>
        <w:spacing w:line="360" w:lineRule="auto"/>
        <w:ind w:firstLine="540"/>
        <w:rPr>
          <w:color w:val="000000"/>
          <w:sz w:val="28"/>
          <w:szCs w:val="28"/>
        </w:rPr>
      </w:pPr>
      <w:r>
        <w:rPr>
          <w:color w:val="000000"/>
          <w:sz w:val="28"/>
          <w:szCs w:val="28"/>
        </w:rPr>
        <w:t>法定代表人或授权代表</w:t>
      </w:r>
      <w:r>
        <w:rPr>
          <w:rFonts w:hint="eastAsia"/>
          <w:color w:val="000000"/>
          <w:sz w:val="28"/>
          <w:szCs w:val="28"/>
        </w:rPr>
        <w:t>：</w:t>
      </w:r>
    </w:p>
    <w:p w:rsidR="00A93D84" w:rsidRDefault="00256A8C" w:rsidP="00A17D2E">
      <w:pPr>
        <w:spacing w:line="360" w:lineRule="auto"/>
        <w:ind w:firstLine="540"/>
        <w:jc w:val="right"/>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p>
    <w:p w:rsidR="00A93D84" w:rsidRDefault="00A93D84">
      <w:pPr>
        <w:spacing w:line="360" w:lineRule="auto"/>
        <w:ind w:firstLine="540"/>
        <w:rPr>
          <w:color w:val="000000"/>
          <w:sz w:val="28"/>
          <w:szCs w:val="28"/>
        </w:rPr>
      </w:pPr>
    </w:p>
    <w:p w:rsidR="00A93D84" w:rsidRDefault="00A93D84">
      <w:pPr>
        <w:spacing w:line="360" w:lineRule="auto"/>
        <w:ind w:firstLine="540"/>
        <w:rPr>
          <w:color w:val="000000"/>
          <w:sz w:val="28"/>
          <w:szCs w:val="28"/>
        </w:rPr>
      </w:pPr>
    </w:p>
    <w:p w:rsidR="00A93D84" w:rsidRDefault="00A93D84">
      <w:pPr>
        <w:spacing w:line="360" w:lineRule="auto"/>
        <w:ind w:firstLine="540"/>
        <w:rPr>
          <w:color w:val="000000"/>
          <w:sz w:val="28"/>
          <w:szCs w:val="28"/>
        </w:rPr>
      </w:pPr>
    </w:p>
    <w:p w:rsidR="00A93D84" w:rsidRDefault="00A93D84">
      <w:pPr>
        <w:spacing w:line="360" w:lineRule="auto"/>
        <w:ind w:firstLine="540"/>
        <w:rPr>
          <w:color w:val="000000"/>
          <w:sz w:val="28"/>
          <w:szCs w:val="28"/>
        </w:rPr>
      </w:pPr>
    </w:p>
    <w:p w:rsidR="00A93D84" w:rsidRDefault="00256A8C">
      <w:pPr>
        <w:spacing w:line="360" w:lineRule="auto"/>
        <w:ind w:firstLine="539"/>
        <w:rPr>
          <w:b/>
          <w:color w:val="000000"/>
          <w:sz w:val="24"/>
        </w:rPr>
      </w:pPr>
      <w:r>
        <w:rPr>
          <w:rFonts w:hint="eastAsia"/>
          <w:b/>
          <w:color w:val="000000"/>
          <w:sz w:val="24"/>
        </w:rPr>
        <w:t>备注：若属于联合体投标的，由投标的全权代表方做出承诺。</w:t>
      </w:r>
    </w:p>
    <w:p w:rsidR="00A93D84" w:rsidRDefault="00256A8C">
      <w:pPr>
        <w:widowControl/>
        <w:jc w:val="left"/>
        <w:rPr>
          <w:b/>
          <w:color w:val="000000"/>
          <w:sz w:val="24"/>
        </w:rPr>
      </w:pPr>
      <w:r>
        <w:rPr>
          <w:b/>
          <w:color w:val="000000"/>
          <w:sz w:val="24"/>
        </w:rPr>
        <w:br w:type="page"/>
      </w:r>
    </w:p>
    <w:p w:rsidR="00A93D84" w:rsidRDefault="00256A8C">
      <w:pPr>
        <w:spacing w:line="360" w:lineRule="auto"/>
        <w:rPr>
          <w:b/>
          <w:color w:val="000000"/>
          <w:sz w:val="24"/>
        </w:rPr>
      </w:pPr>
      <w:r>
        <w:rPr>
          <w:rFonts w:hint="eastAsia"/>
          <w:b/>
          <w:color w:val="000000"/>
          <w:sz w:val="24"/>
        </w:rPr>
        <w:lastRenderedPageBreak/>
        <w:t>附件</w:t>
      </w:r>
      <w:r>
        <w:rPr>
          <w:rFonts w:hint="eastAsia"/>
          <w:b/>
          <w:color w:val="000000"/>
          <w:sz w:val="24"/>
        </w:rPr>
        <w:t>3</w:t>
      </w:r>
      <w:r>
        <w:rPr>
          <w:rFonts w:hint="eastAsia"/>
          <w:b/>
          <w:color w:val="000000"/>
          <w:sz w:val="24"/>
        </w:rPr>
        <w:t>：</w:t>
      </w:r>
    </w:p>
    <w:p w:rsidR="00A93D84" w:rsidRDefault="00A93D84">
      <w:pPr>
        <w:snapToGrid w:val="0"/>
        <w:spacing w:line="360" w:lineRule="auto"/>
        <w:jc w:val="center"/>
        <w:rPr>
          <w:rFonts w:ascii="宋体" w:eastAsia="黑体" w:hAnsi="宋体"/>
          <w:b/>
          <w:color w:val="000000"/>
          <w:sz w:val="28"/>
          <w:szCs w:val="28"/>
        </w:rPr>
      </w:pPr>
    </w:p>
    <w:p w:rsidR="00A93D84" w:rsidRDefault="00256A8C">
      <w:pPr>
        <w:snapToGrid w:val="0"/>
        <w:spacing w:line="360" w:lineRule="auto"/>
        <w:jc w:val="center"/>
        <w:rPr>
          <w:rFonts w:ascii="宋体" w:eastAsia="黑体" w:hAnsi="宋体"/>
          <w:b/>
          <w:color w:val="000000"/>
          <w:sz w:val="28"/>
          <w:szCs w:val="28"/>
        </w:rPr>
      </w:pPr>
      <w:r>
        <w:rPr>
          <w:rFonts w:ascii="宋体" w:eastAsia="黑体" w:hAnsi="宋体" w:hint="eastAsia"/>
          <w:b/>
          <w:color w:val="000000"/>
          <w:sz w:val="28"/>
          <w:szCs w:val="28"/>
        </w:rPr>
        <w:t>具有依法缴纳税收和社会保障资金良好</w:t>
      </w:r>
    </w:p>
    <w:p w:rsidR="00A93D84" w:rsidRDefault="00256A8C">
      <w:pPr>
        <w:snapToGrid w:val="0"/>
        <w:spacing w:line="360" w:lineRule="auto"/>
        <w:jc w:val="center"/>
        <w:rPr>
          <w:rFonts w:ascii="宋体" w:eastAsia="黑体" w:hAnsi="宋体"/>
          <w:b/>
          <w:color w:val="000000"/>
          <w:sz w:val="28"/>
          <w:szCs w:val="28"/>
        </w:rPr>
      </w:pPr>
      <w:r>
        <w:rPr>
          <w:rFonts w:ascii="宋体" w:eastAsia="黑体" w:hAnsi="宋体" w:hint="eastAsia"/>
          <w:b/>
          <w:color w:val="000000"/>
          <w:sz w:val="28"/>
          <w:szCs w:val="28"/>
        </w:rPr>
        <w:t>记录的</w:t>
      </w:r>
      <w:r>
        <w:rPr>
          <w:rFonts w:ascii="宋体" w:eastAsia="黑体" w:hAnsi="宋体"/>
          <w:b/>
          <w:color w:val="000000"/>
          <w:sz w:val="28"/>
          <w:szCs w:val="28"/>
        </w:rPr>
        <w:t>承诺书</w:t>
      </w:r>
    </w:p>
    <w:p w:rsidR="00A93D84" w:rsidRDefault="00A93D84">
      <w:pPr>
        <w:spacing w:line="360" w:lineRule="auto"/>
        <w:rPr>
          <w:color w:val="000000"/>
          <w:sz w:val="28"/>
          <w:szCs w:val="28"/>
        </w:rPr>
      </w:pPr>
    </w:p>
    <w:p w:rsidR="00A93D84" w:rsidRDefault="00256A8C">
      <w:pPr>
        <w:spacing w:line="360" w:lineRule="auto"/>
        <w:rPr>
          <w:color w:val="000000"/>
          <w:sz w:val="28"/>
          <w:szCs w:val="28"/>
        </w:rPr>
      </w:pPr>
      <w:r>
        <w:rPr>
          <w:rFonts w:hint="eastAsia"/>
          <w:color w:val="000000"/>
          <w:sz w:val="28"/>
          <w:szCs w:val="28"/>
        </w:rPr>
        <w:t>盐亭县人民医院：</w:t>
      </w:r>
    </w:p>
    <w:p w:rsidR="00A93D84" w:rsidRDefault="00256A8C">
      <w:pPr>
        <w:spacing w:line="360" w:lineRule="auto"/>
        <w:ind w:firstLineChars="200" w:firstLine="560"/>
        <w:rPr>
          <w:color w:val="000000"/>
          <w:sz w:val="28"/>
          <w:szCs w:val="28"/>
        </w:rPr>
      </w:pPr>
      <w:r>
        <w:rPr>
          <w:rFonts w:hint="eastAsia"/>
          <w:color w:val="000000"/>
          <w:sz w:val="28"/>
          <w:szCs w:val="28"/>
          <w:u w:val="single"/>
        </w:rPr>
        <w:t xml:space="preserve">             </w:t>
      </w:r>
      <w:r>
        <w:rPr>
          <w:rFonts w:hint="eastAsia"/>
          <w:color w:val="000000"/>
          <w:sz w:val="28"/>
          <w:szCs w:val="28"/>
        </w:rPr>
        <w:t>（投标人名称）郑重承诺：</w:t>
      </w:r>
    </w:p>
    <w:p w:rsidR="00A93D84" w:rsidRDefault="00256A8C">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（投标人名称）具有依法缴纳税收和社会保障资金的良好记录。</w:t>
      </w:r>
    </w:p>
    <w:p w:rsidR="00A93D84" w:rsidRDefault="00256A8C">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rsidR="00A93D84" w:rsidRDefault="00A93D84">
      <w:pPr>
        <w:spacing w:line="360" w:lineRule="auto"/>
        <w:ind w:firstLine="540"/>
        <w:rPr>
          <w:color w:val="000000"/>
          <w:sz w:val="28"/>
          <w:szCs w:val="28"/>
        </w:rPr>
      </w:pPr>
    </w:p>
    <w:p w:rsidR="00A93D84" w:rsidRDefault="00256A8C">
      <w:pPr>
        <w:spacing w:line="360" w:lineRule="auto"/>
        <w:ind w:firstLine="540"/>
        <w:rPr>
          <w:color w:val="000000"/>
          <w:sz w:val="28"/>
          <w:szCs w:val="28"/>
        </w:rPr>
      </w:pPr>
      <w:r>
        <w:rPr>
          <w:color w:val="000000"/>
          <w:sz w:val="28"/>
          <w:szCs w:val="28"/>
        </w:rPr>
        <w:t>投标人名称</w:t>
      </w:r>
      <w:r>
        <w:rPr>
          <w:rFonts w:hint="eastAsia"/>
          <w:color w:val="000000"/>
          <w:sz w:val="28"/>
          <w:szCs w:val="28"/>
        </w:rPr>
        <w:t>：</w:t>
      </w:r>
    </w:p>
    <w:p w:rsidR="00A93D84" w:rsidRDefault="00256A8C">
      <w:pPr>
        <w:spacing w:line="360" w:lineRule="auto"/>
        <w:ind w:firstLine="540"/>
        <w:rPr>
          <w:color w:val="000000"/>
          <w:sz w:val="28"/>
          <w:szCs w:val="28"/>
        </w:rPr>
      </w:pPr>
      <w:r>
        <w:rPr>
          <w:color w:val="000000"/>
          <w:sz w:val="28"/>
          <w:szCs w:val="28"/>
        </w:rPr>
        <w:t>法定代表人或授权代表</w:t>
      </w:r>
      <w:r>
        <w:rPr>
          <w:rFonts w:hint="eastAsia"/>
          <w:color w:val="000000"/>
          <w:sz w:val="28"/>
          <w:szCs w:val="28"/>
        </w:rPr>
        <w:t>：</w:t>
      </w:r>
    </w:p>
    <w:p w:rsidR="00A93D84" w:rsidRDefault="00256A8C" w:rsidP="00A17D2E">
      <w:pPr>
        <w:spacing w:line="360" w:lineRule="auto"/>
        <w:ind w:firstLine="540"/>
        <w:jc w:val="right"/>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p w:rsidR="00A93D84" w:rsidRDefault="00A93D84">
      <w:pPr>
        <w:spacing w:line="360" w:lineRule="auto"/>
        <w:ind w:firstLine="540"/>
        <w:rPr>
          <w:color w:val="000000"/>
          <w:sz w:val="28"/>
          <w:szCs w:val="28"/>
        </w:rPr>
      </w:pPr>
    </w:p>
    <w:p w:rsidR="00A93D84" w:rsidRDefault="00A93D84">
      <w:pPr>
        <w:spacing w:line="360" w:lineRule="auto"/>
        <w:ind w:firstLine="540"/>
        <w:rPr>
          <w:color w:val="000000"/>
          <w:sz w:val="28"/>
          <w:szCs w:val="28"/>
        </w:rPr>
      </w:pPr>
    </w:p>
    <w:p w:rsidR="00A93D84" w:rsidRDefault="00A93D84">
      <w:pPr>
        <w:spacing w:line="360" w:lineRule="auto"/>
        <w:ind w:firstLine="540"/>
        <w:rPr>
          <w:color w:val="000000"/>
          <w:sz w:val="28"/>
          <w:szCs w:val="28"/>
        </w:rPr>
      </w:pPr>
    </w:p>
    <w:p w:rsidR="00A93D84" w:rsidRDefault="00A93D84">
      <w:pPr>
        <w:spacing w:line="360" w:lineRule="auto"/>
        <w:ind w:firstLine="540"/>
        <w:rPr>
          <w:color w:val="000000"/>
          <w:sz w:val="28"/>
          <w:szCs w:val="28"/>
        </w:rPr>
      </w:pPr>
    </w:p>
    <w:p w:rsidR="00A93D84" w:rsidRDefault="00A93D84">
      <w:pPr>
        <w:spacing w:line="360" w:lineRule="auto"/>
        <w:ind w:firstLine="540"/>
        <w:rPr>
          <w:color w:val="000000"/>
          <w:sz w:val="28"/>
          <w:szCs w:val="28"/>
        </w:rPr>
      </w:pPr>
    </w:p>
    <w:p w:rsidR="00A93D84" w:rsidRDefault="00256A8C">
      <w:pPr>
        <w:spacing w:line="360" w:lineRule="auto"/>
        <w:ind w:firstLine="539"/>
        <w:rPr>
          <w:b/>
          <w:color w:val="000000"/>
          <w:sz w:val="24"/>
        </w:rPr>
      </w:pPr>
      <w:r>
        <w:rPr>
          <w:rFonts w:hint="eastAsia"/>
          <w:b/>
          <w:color w:val="000000"/>
          <w:sz w:val="24"/>
        </w:rPr>
        <w:t>备注：若属于联合体投标的，能够提供证明材料的联合体方应按招标文件要求提供，对提供证明材料困难的其他联合体方应</w:t>
      </w:r>
      <w:proofErr w:type="gramStart"/>
      <w:r>
        <w:rPr>
          <w:rFonts w:hint="eastAsia"/>
          <w:b/>
          <w:color w:val="000000"/>
          <w:sz w:val="24"/>
        </w:rPr>
        <w:t>作出</w:t>
      </w:r>
      <w:proofErr w:type="gramEnd"/>
      <w:r>
        <w:rPr>
          <w:rFonts w:hint="eastAsia"/>
          <w:b/>
          <w:color w:val="000000"/>
          <w:sz w:val="24"/>
        </w:rPr>
        <w:t>此承诺。</w:t>
      </w:r>
    </w:p>
    <w:p w:rsidR="00A93D84" w:rsidRDefault="00256A8C">
      <w:pPr>
        <w:widowControl/>
        <w:jc w:val="left"/>
        <w:rPr>
          <w:b/>
          <w:color w:val="000000"/>
          <w:sz w:val="24"/>
        </w:rPr>
      </w:pPr>
      <w:r>
        <w:rPr>
          <w:b/>
          <w:color w:val="000000"/>
          <w:sz w:val="24"/>
        </w:rPr>
        <w:br w:type="page"/>
      </w:r>
    </w:p>
    <w:p w:rsidR="00A93D84" w:rsidRDefault="00256A8C">
      <w:pPr>
        <w:spacing w:line="360" w:lineRule="auto"/>
        <w:jc w:val="left"/>
        <w:rPr>
          <w:b/>
          <w:color w:val="000000"/>
          <w:sz w:val="24"/>
        </w:rPr>
      </w:pPr>
      <w:r>
        <w:rPr>
          <w:rFonts w:hint="eastAsia"/>
          <w:b/>
          <w:color w:val="000000"/>
          <w:sz w:val="24"/>
        </w:rPr>
        <w:lastRenderedPageBreak/>
        <w:t>附件</w:t>
      </w:r>
      <w:r>
        <w:rPr>
          <w:rFonts w:hint="eastAsia"/>
          <w:b/>
          <w:color w:val="000000"/>
          <w:sz w:val="24"/>
        </w:rPr>
        <w:t>4</w:t>
      </w:r>
      <w:r>
        <w:rPr>
          <w:rFonts w:hint="eastAsia"/>
          <w:b/>
          <w:color w:val="000000"/>
          <w:sz w:val="24"/>
        </w:rPr>
        <w:t>：</w:t>
      </w:r>
    </w:p>
    <w:p w:rsidR="00A93D84" w:rsidRDefault="00A93D84">
      <w:pPr>
        <w:snapToGrid w:val="0"/>
        <w:spacing w:line="360" w:lineRule="auto"/>
        <w:jc w:val="center"/>
        <w:rPr>
          <w:rFonts w:ascii="宋体" w:eastAsia="黑体" w:hAnsi="宋体"/>
          <w:b/>
          <w:color w:val="000000"/>
          <w:sz w:val="28"/>
          <w:szCs w:val="28"/>
        </w:rPr>
      </w:pPr>
    </w:p>
    <w:p w:rsidR="00A93D84" w:rsidRDefault="00256A8C">
      <w:pPr>
        <w:snapToGrid w:val="0"/>
        <w:spacing w:line="360" w:lineRule="auto"/>
        <w:jc w:val="center"/>
        <w:rPr>
          <w:rFonts w:ascii="宋体" w:eastAsia="黑体" w:hAnsi="宋体"/>
          <w:b/>
          <w:color w:val="000000"/>
          <w:sz w:val="28"/>
          <w:szCs w:val="28"/>
        </w:rPr>
      </w:pPr>
      <w:r>
        <w:rPr>
          <w:rFonts w:ascii="宋体" w:eastAsia="黑体" w:hAnsi="宋体"/>
          <w:b/>
          <w:color w:val="000000"/>
          <w:sz w:val="28"/>
          <w:szCs w:val="28"/>
        </w:rPr>
        <w:t>没有重大违法记录的书面声明</w:t>
      </w:r>
    </w:p>
    <w:p w:rsidR="00A93D84" w:rsidRDefault="00256A8C">
      <w:pPr>
        <w:spacing w:line="360" w:lineRule="auto"/>
        <w:rPr>
          <w:color w:val="000000"/>
          <w:sz w:val="28"/>
          <w:szCs w:val="28"/>
        </w:rPr>
      </w:pPr>
      <w:r>
        <w:rPr>
          <w:rFonts w:hint="eastAsia"/>
          <w:color w:val="000000"/>
          <w:sz w:val="28"/>
          <w:szCs w:val="28"/>
        </w:rPr>
        <w:t>盐亭县人民医院：</w:t>
      </w:r>
    </w:p>
    <w:p w:rsidR="00A93D84" w:rsidRDefault="00256A8C">
      <w:pPr>
        <w:spacing w:line="360" w:lineRule="auto"/>
        <w:ind w:firstLine="540"/>
        <w:rPr>
          <w:color w:val="000000"/>
          <w:sz w:val="28"/>
          <w:szCs w:val="28"/>
        </w:rPr>
      </w:pPr>
      <w:r>
        <w:rPr>
          <w:rFonts w:hint="eastAsia"/>
          <w:color w:val="000000"/>
          <w:sz w:val="28"/>
          <w:szCs w:val="28"/>
        </w:rPr>
        <w:t>根据《中华人民共和国政府采购法实施条例》第十七条第一款第（四）项的规定，</w:t>
      </w:r>
      <w:r>
        <w:rPr>
          <w:rFonts w:hint="eastAsia"/>
          <w:color w:val="000000"/>
          <w:sz w:val="28"/>
          <w:szCs w:val="28"/>
          <w:u w:val="single"/>
        </w:rPr>
        <w:t xml:space="preserve">             </w:t>
      </w:r>
      <w:r>
        <w:rPr>
          <w:rFonts w:hint="eastAsia"/>
          <w:color w:val="000000"/>
          <w:sz w:val="28"/>
          <w:szCs w:val="28"/>
        </w:rPr>
        <w:t>（投标人名称）郑重声明：</w:t>
      </w:r>
    </w:p>
    <w:p w:rsidR="00A93D84" w:rsidRDefault="00256A8C">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（投标人名称）在参加本次采购活动前</w:t>
      </w:r>
      <w:r>
        <w:rPr>
          <w:rFonts w:hint="eastAsia"/>
          <w:color w:val="000000"/>
          <w:sz w:val="28"/>
          <w:szCs w:val="28"/>
        </w:rPr>
        <w:t>3</w:t>
      </w:r>
      <w:r>
        <w:rPr>
          <w:rFonts w:hint="eastAsia"/>
          <w:color w:val="000000"/>
          <w:sz w:val="28"/>
          <w:szCs w:val="28"/>
        </w:rPr>
        <w:t>年内在经营活动中没有重大违法记录（即因违法经营受到刑事处罚或者责令停产停业、吊销许可证或者执照、较大数额罚款等行政处罚的行为）。</w:t>
      </w:r>
    </w:p>
    <w:p w:rsidR="00A93D84" w:rsidRDefault="00256A8C">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rsidR="00A93D84" w:rsidRDefault="00256A8C">
      <w:pPr>
        <w:spacing w:line="360" w:lineRule="auto"/>
        <w:ind w:firstLine="540"/>
        <w:rPr>
          <w:color w:val="000000"/>
          <w:sz w:val="28"/>
          <w:szCs w:val="28"/>
        </w:rPr>
      </w:pPr>
      <w:r>
        <w:rPr>
          <w:rFonts w:hint="eastAsia"/>
          <w:color w:val="000000"/>
          <w:sz w:val="28"/>
          <w:szCs w:val="28"/>
        </w:rPr>
        <w:t>特此声明。</w:t>
      </w:r>
    </w:p>
    <w:p w:rsidR="00A93D84" w:rsidRDefault="00A93D84">
      <w:pPr>
        <w:spacing w:line="360" w:lineRule="auto"/>
        <w:ind w:firstLine="540"/>
        <w:rPr>
          <w:color w:val="000000"/>
          <w:sz w:val="28"/>
          <w:szCs w:val="28"/>
        </w:rPr>
      </w:pPr>
    </w:p>
    <w:p w:rsidR="00A93D84" w:rsidRDefault="00256A8C">
      <w:pPr>
        <w:spacing w:line="360" w:lineRule="auto"/>
        <w:ind w:firstLine="540"/>
        <w:rPr>
          <w:color w:val="000000"/>
          <w:sz w:val="28"/>
          <w:szCs w:val="28"/>
        </w:rPr>
      </w:pPr>
      <w:r>
        <w:rPr>
          <w:color w:val="000000"/>
          <w:sz w:val="28"/>
          <w:szCs w:val="28"/>
        </w:rPr>
        <w:t>投标人名称</w:t>
      </w:r>
      <w:r>
        <w:rPr>
          <w:rFonts w:hint="eastAsia"/>
          <w:color w:val="000000"/>
          <w:sz w:val="28"/>
          <w:szCs w:val="28"/>
        </w:rPr>
        <w:t>：</w:t>
      </w:r>
    </w:p>
    <w:p w:rsidR="00A93D84" w:rsidRDefault="00256A8C">
      <w:pPr>
        <w:spacing w:line="360" w:lineRule="auto"/>
        <w:ind w:firstLine="540"/>
        <w:rPr>
          <w:color w:val="000000"/>
          <w:sz w:val="28"/>
          <w:szCs w:val="28"/>
        </w:rPr>
      </w:pPr>
      <w:r>
        <w:rPr>
          <w:color w:val="000000"/>
          <w:sz w:val="28"/>
          <w:szCs w:val="28"/>
        </w:rPr>
        <w:t>法定代表人或授权代表</w:t>
      </w:r>
      <w:r>
        <w:rPr>
          <w:rFonts w:hint="eastAsia"/>
          <w:color w:val="000000"/>
          <w:sz w:val="28"/>
          <w:szCs w:val="28"/>
        </w:rPr>
        <w:t>：</w:t>
      </w:r>
    </w:p>
    <w:p w:rsidR="00A93D84" w:rsidRDefault="00256A8C" w:rsidP="00A17D2E">
      <w:pPr>
        <w:spacing w:line="360" w:lineRule="auto"/>
        <w:ind w:firstLine="540"/>
        <w:jc w:val="right"/>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p w:rsidR="00A93D84" w:rsidRDefault="00256A8C">
      <w:pPr>
        <w:spacing w:line="360" w:lineRule="auto"/>
        <w:rPr>
          <w:rFonts w:ascii="宋体" w:hAnsi="宋体"/>
          <w:b/>
          <w:color w:val="000000"/>
          <w:sz w:val="24"/>
        </w:rPr>
      </w:pPr>
      <w:r>
        <w:rPr>
          <w:rFonts w:hint="eastAsia"/>
          <w:b/>
          <w:color w:val="000000"/>
          <w:sz w:val="24"/>
        </w:rPr>
        <w:t xml:space="preserve">    </w:t>
      </w:r>
      <w:r>
        <w:rPr>
          <w:rFonts w:hint="eastAsia"/>
          <w:b/>
          <w:color w:val="000000"/>
          <w:sz w:val="24"/>
        </w:rPr>
        <w:t>备注：</w:t>
      </w:r>
      <w:r>
        <w:rPr>
          <w:rFonts w:hint="eastAsia"/>
          <w:b/>
          <w:color w:val="000000"/>
          <w:sz w:val="24"/>
        </w:rPr>
        <w:t>1.</w:t>
      </w:r>
      <w:r>
        <w:rPr>
          <w:rFonts w:ascii="宋体" w:hAnsi="宋体" w:hint="eastAsia"/>
          <w:color w:val="000000"/>
          <w:sz w:val="24"/>
        </w:rPr>
        <w:t xml:space="preserve"> </w:t>
      </w:r>
      <w:r>
        <w:rPr>
          <w:rFonts w:hint="eastAsia"/>
          <w:b/>
          <w:color w:val="000000"/>
          <w:sz w:val="24"/>
        </w:rPr>
        <w:t>根据《四川省财政厅关于印发</w:t>
      </w:r>
      <w:r>
        <w:rPr>
          <w:rFonts w:ascii="宋体" w:hAnsi="宋体" w:hint="eastAsia"/>
          <w:b/>
          <w:color w:val="000000"/>
          <w:sz w:val="24"/>
        </w:rPr>
        <w:t>〈</w:t>
      </w:r>
      <w:r>
        <w:rPr>
          <w:rFonts w:hint="eastAsia"/>
          <w:b/>
          <w:color w:val="000000"/>
          <w:sz w:val="24"/>
        </w:rPr>
        <w:t>关于贯彻落实</w:t>
      </w:r>
      <w:r>
        <w:rPr>
          <w:rFonts w:hint="eastAsia"/>
          <w:b/>
          <w:color w:val="000000"/>
          <w:sz w:val="24"/>
        </w:rPr>
        <w:t>&lt;</w:t>
      </w:r>
      <w:r>
        <w:rPr>
          <w:rFonts w:hint="eastAsia"/>
          <w:b/>
          <w:color w:val="000000"/>
          <w:sz w:val="24"/>
        </w:rPr>
        <w:t>中华人民共和国政府采购法实施条例</w:t>
      </w:r>
      <w:r>
        <w:rPr>
          <w:rFonts w:hint="eastAsia"/>
          <w:b/>
          <w:color w:val="000000"/>
          <w:sz w:val="24"/>
        </w:rPr>
        <w:t>&gt;</w:t>
      </w:r>
      <w:r>
        <w:rPr>
          <w:rFonts w:hint="eastAsia"/>
          <w:b/>
          <w:color w:val="000000"/>
          <w:sz w:val="24"/>
        </w:rPr>
        <w:t>的若干规定</w:t>
      </w:r>
      <w:r>
        <w:rPr>
          <w:rFonts w:ascii="宋体" w:hAnsi="宋体" w:hint="eastAsia"/>
          <w:b/>
          <w:color w:val="000000"/>
          <w:sz w:val="24"/>
        </w:rPr>
        <w:t>〉</w:t>
      </w:r>
      <w:r>
        <w:rPr>
          <w:rFonts w:hint="eastAsia"/>
          <w:b/>
          <w:color w:val="000000"/>
          <w:sz w:val="24"/>
        </w:rPr>
        <w:t>的通知》（</w:t>
      </w:r>
      <w:proofErr w:type="gramStart"/>
      <w:r>
        <w:rPr>
          <w:rFonts w:hint="eastAsia"/>
          <w:b/>
          <w:color w:val="000000"/>
          <w:sz w:val="24"/>
        </w:rPr>
        <w:t>川财采</w:t>
      </w:r>
      <w:proofErr w:type="gramEnd"/>
      <w:r>
        <w:rPr>
          <w:rFonts w:hint="eastAsia"/>
          <w:b/>
          <w:color w:val="000000"/>
          <w:sz w:val="24"/>
        </w:rPr>
        <w:t>[2015]37</w:t>
      </w:r>
      <w:r>
        <w:rPr>
          <w:rFonts w:hint="eastAsia"/>
          <w:b/>
          <w:color w:val="000000"/>
          <w:sz w:val="24"/>
        </w:rPr>
        <w:t>号）的规定，</w:t>
      </w:r>
      <w:r>
        <w:rPr>
          <w:rFonts w:ascii="宋体" w:hAnsi="宋体" w:hint="eastAsia"/>
          <w:b/>
          <w:color w:val="000000"/>
          <w:sz w:val="24"/>
        </w:rPr>
        <w:t>采购项目所属行业行政主管部门对较大数额罚款金额标准未明文规定的，应当以四川省人民政府规定的行政处罚罚款听证标准金额为准（《</w:t>
      </w:r>
      <w:r>
        <w:rPr>
          <w:rFonts w:ascii="宋体" w:hAnsi="宋体" w:cs="Arial"/>
          <w:b/>
          <w:color w:val="000000"/>
          <w:sz w:val="24"/>
          <w:shd w:val="clear" w:color="auto" w:fill="FFFFFF"/>
        </w:rPr>
        <w:t>四川省行政处罚听证程序暂行规定</w:t>
      </w:r>
      <w:r>
        <w:rPr>
          <w:rFonts w:ascii="宋体" w:hAnsi="宋体" w:cs="Arial" w:hint="eastAsia"/>
          <w:b/>
          <w:color w:val="000000"/>
          <w:sz w:val="24"/>
          <w:shd w:val="clear" w:color="auto" w:fill="FFFFFF"/>
        </w:rPr>
        <w:t>》</w:t>
      </w:r>
      <w:r>
        <w:rPr>
          <w:rFonts w:ascii="宋体" w:hAnsi="宋体" w:cs="Arial"/>
          <w:b/>
          <w:color w:val="000000"/>
          <w:kern w:val="0"/>
          <w:sz w:val="24"/>
        </w:rPr>
        <w:t>第三条</w:t>
      </w:r>
      <w:r>
        <w:rPr>
          <w:rFonts w:ascii="宋体" w:hAnsi="宋体" w:cs="Arial" w:hint="eastAsia"/>
          <w:b/>
          <w:color w:val="000000"/>
          <w:kern w:val="0"/>
          <w:sz w:val="24"/>
        </w:rPr>
        <w:t>：“</w:t>
      </w:r>
      <w:r>
        <w:rPr>
          <w:rFonts w:ascii="宋体" w:hAnsi="宋体" w:cs="Arial"/>
          <w:b/>
          <w:color w:val="000000"/>
          <w:kern w:val="0"/>
          <w:sz w:val="24"/>
        </w:rPr>
        <w:t>本规定所称较大数额的罚款，是指对非经营活动中违法行为处以1000元以上，对经营活动中的违法行为处以20000元以上罚款</w:t>
      </w:r>
      <w:r>
        <w:rPr>
          <w:rFonts w:ascii="宋体" w:hAnsi="宋体" w:cs="Arial" w:hint="eastAsia"/>
          <w:b/>
          <w:color w:val="000000"/>
          <w:kern w:val="0"/>
          <w:sz w:val="24"/>
        </w:rPr>
        <w:t>”</w:t>
      </w:r>
      <w:r>
        <w:rPr>
          <w:rFonts w:ascii="宋体" w:hAnsi="宋体" w:hint="eastAsia"/>
          <w:b/>
          <w:color w:val="000000"/>
          <w:sz w:val="24"/>
        </w:rPr>
        <w:t>）。</w:t>
      </w:r>
    </w:p>
    <w:p w:rsidR="00A93D84" w:rsidRDefault="00256A8C">
      <w:pPr>
        <w:spacing w:line="360" w:lineRule="auto"/>
        <w:rPr>
          <w:b/>
          <w:color w:val="000000"/>
          <w:sz w:val="24"/>
        </w:rPr>
      </w:pPr>
      <w:r>
        <w:rPr>
          <w:rFonts w:hint="eastAsia"/>
          <w:b/>
          <w:color w:val="000000"/>
          <w:sz w:val="24"/>
        </w:rPr>
        <w:t xml:space="preserve">    2.</w:t>
      </w:r>
      <w:r>
        <w:rPr>
          <w:rFonts w:hint="eastAsia"/>
          <w:b/>
          <w:color w:val="000000"/>
          <w:sz w:val="24"/>
        </w:rPr>
        <w:t>若属于联合体投标的，联合体的各方都要单独出具本声明。</w:t>
      </w:r>
    </w:p>
    <w:p w:rsidR="00A93D84" w:rsidRDefault="00256A8C">
      <w:r>
        <w:br w:type="page"/>
      </w:r>
    </w:p>
    <w:p w:rsidR="00A93D84" w:rsidRDefault="00256A8C">
      <w:pPr>
        <w:jc w:val="left"/>
        <w:rPr>
          <w:b/>
          <w:color w:val="000000"/>
          <w:sz w:val="24"/>
        </w:rPr>
      </w:pPr>
      <w:r>
        <w:rPr>
          <w:rFonts w:hint="eastAsia"/>
          <w:b/>
          <w:color w:val="000000"/>
          <w:sz w:val="24"/>
        </w:rPr>
        <w:lastRenderedPageBreak/>
        <w:t>附件</w:t>
      </w:r>
      <w:r>
        <w:rPr>
          <w:rFonts w:hint="eastAsia"/>
          <w:b/>
          <w:color w:val="000000"/>
          <w:sz w:val="24"/>
        </w:rPr>
        <w:t>5</w:t>
      </w:r>
      <w:r>
        <w:rPr>
          <w:rFonts w:hint="eastAsia"/>
          <w:b/>
          <w:color w:val="000000"/>
          <w:sz w:val="24"/>
        </w:rPr>
        <w:t>：</w:t>
      </w:r>
    </w:p>
    <w:p w:rsidR="00A93D84" w:rsidRDefault="00256A8C">
      <w:pPr>
        <w:snapToGrid w:val="0"/>
        <w:spacing w:line="400" w:lineRule="exact"/>
        <w:jc w:val="center"/>
        <w:rPr>
          <w:rFonts w:ascii="宋体" w:eastAsia="黑体" w:hAnsi="宋体"/>
          <w:b/>
          <w:color w:val="000000"/>
          <w:sz w:val="28"/>
          <w:szCs w:val="28"/>
        </w:rPr>
      </w:pPr>
      <w:r>
        <w:rPr>
          <w:rFonts w:ascii="宋体" w:eastAsia="黑体" w:hAnsi="宋体" w:hint="eastAsia"/>
          <w:b/>
          <w:color w:val="000000"/>
          <w:sz w:val="28"/>
          <w:szCs w:val="28"/>
        </w:rPr>
        <w:t>无行贿犯罪记录</w:t>
      </w:r>
      <w:r>
        <w:rPr>
          <w:rFonts w:ascii="宋体" w:eastAsia="黑体" w:hAnsi="宋体"/>
          <w:b/>
          <w:color w:val="000000"/>
          <w:sz w:val="28"/>
          <w:szCs w:val="28"/>
        </w:rPr>
        <w:t>的</w:t>
      </w:r>
      <w:r>
        <w:rPr>
          <w:rFonts w:ascii="宋体" w:eastAsia="黑体" w:hAnsi="宋体" w:hint="eastAsia"/>
          <w:b/>
          <w:color w:val="000000"/>
          <w:sz w:val="28"/>
          <w:szCs w:val="28"/>
        </w:rPr>
        <w:t>承诺函</w:t>
      </w:r>
    </w:p>
    <w:p w:rsidR="00A93D84" w:rsidRDefault="00A93D84">
      <w:pPr>
        <w:spacing w:line="360" w:lineRule="auto"/>
        <w:rPr>
          <w:color w:val="000000"/>
          <w:sz w:val="28"/>
          <w:szCs w:val="28"/>
        </w:rPr>
      </w:pPr>
    </w:p>
    <w:p w:rsidR="00A93D84" w:rsidRDefault="00256A8C">
      <w:pPr>
        <w:spacing w:line="360" w:lineRule="auto"/>
        <w:rPr>
          <w:color w:val="000000"/>
          <w:sz w:val="28"/>
          <w:szCs w:val="28"/>
        </w:rPr>
      </w:pPr>
      <w:r>
        <w:rPr>
          <w:rFonts w:hint="eastAsia"/>
          <w:color w:val="000000"/>
          <w:sz w:val="28"/>
          <w:szCs w:val="28"/>
        </w:rPr>
        <w:t>盐亭县人民医院：</w:t>
      </w:r>
    </w:p>
    <w:p w:rsidR="00A93D84" w:rsidRDefault="00256A8C">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（供应商名称）在参加本次采购活动前</w:t>
      </w:r>
      <w:r>
        <w:rPr>
          <w:rFonts w:hint="eastAsia"/>
          <w:color w:val="000000"/>
          <w:sz w:val="28"/>
          <w:szCs w:val="28"/>
        </w:rPr>
        <w:t>3</w:t>
      </w:r>
      <w:r>
        <w:rPr>
          <w:rFonts w:hint="eastAsia"/>
          <w:color w:val="000000"/>
          <w:sz w:val="28"/>
          <w:szCs w:val="28"/>
        </w:rPr>
        <w:t>年内公司及</w:t>
      </w:r>
      <w:r>
        <w:rPr>
          <w:color w:val="000000"/>
          <w:sz w:val="28"/>
          <w:szCs w:val="28"/>
        </w:rPr>
        <w:t>法定代表人</w:t>
      </w:r>
      <w:r>
        <w:rPr>
          <w:rFonts w:hint="eastAsia"/>
          <w:color w:val="000000"/>
          <w:sz w:val="28"/>
          <w:szCs w:val="28"/>
        </w:rPr>
        <w:t>（非法人负责人、自然人本人）在前</w:t>
      </w:r>
      <w:r>
        <w:rPr>
          <w:rFonts w:hint="eastAsia"/>
          <w:color w:val="000000"/>
          <w:sz w:val="28"/>
          <w:szCs w:val="28"/>
        </w:rPr>
        <w:t>3</w:t>
      </w:r>
      <w:r>
        <w:rPr>
          <w:rFonts w:hint="eastAsia"/>
          <w:color w:val="000000"/>
          <w:sz w:val="28"/>
          <w:szCs w:val="28"/>
        </w:rPr>
        <w:t>年内无行贿犯罪记录。</w:t>
      </w:r>
    </w:p>
    <w:p w:rsidR="00A93D84" w:rsidRDefault="00256A8C">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rsidR="00A93D84" w:rsidRDefault="00256A8C">
      <w:pPr>
        <w:spacing w:line="360" w:lineRule="auto"/>
        <w:ind w:firstLine="540"/>
        <w:rPr>
          <w:color w:val="000000"/>
          <w:sz w:val="28"/>
          <w:szCs w:val="28"/>
        </w:rPr>
      </w:pPr>
      <w:r>
        <w:rPr>
          <w:rFonts w:hint="eastAsia"/>
          <w:color w:val="000000"/>
          <w:sz w:val="28"/>
          <w:szCs w:val="28"/>
        </w:rPr>
        <w:t>特此声明。</w:t>
      </w:r>
    </w:p>
    <w:p w:rsidR="00A93D84" w:rsidRDefault="00A93D84">
      <w:pPr>
        <w:spacing w:line="360" w:lineRule="auto"/>
        <w:ind w:firstLine="540"/>
        <w:rPr>
          <w:color w:val="000000"/>
          <w:sz w:val="28"/>
          <w:szCs w:val="28"/>
        </w:rPr>
      </w:pPr>
    </w:p>
    <w:p w:rsidR="00A93D84" w:rsidRDefault="00256A8C">
      <w:pPr>
        <w:spacing w:line="360" w:lineRule="auto"/>
        <w:ind w:firstLine="540"/>
        <w:rPr>
          <w:color w:val="000000"/>
          <w:sz w:val="28"/>
          <w:szCs w:val="28"/>
        </w:rPr>
      </w:pPr>
      <w:r>
        <w:rPr>
          <w:color w:val="000000"/>
          <w:sz w:val="28"/>
          <w:szCs w:val="28"/>
        </w:rPr>
        <w:t>供应商名称</w:t>
      </w:r>
      <w:r>
        <w:rPr>
          <w:rFonts w:hint="eastAsia"/>
          <w:color w:val="000000"/>
          <w:sz w:val="24"/>
        </w:rPr>
        <w:t>（盖章）</w:t>
      </w:r>
      <w:r>
        <w:rPr>
          <w:rFonts w:hint="eastAsia"/>
          <w:color w:val="000000"/>
          <w:sz w:val="28"/>
          <w:szCs w:val="28"/>
        </w:rPr>
        <w:t>：</w:t>
      </w:r>
    </w:p>
    <w:p w:rsidR="00A93D84" w:rsidRDefault="00256A8C">
      <w:pPr>
        <w:spacing w:line="360" w:lineRule="auto"/>
        <w:ind w:firstLine="540"/>
        <w:rPr>
          <w:color w:val="000000"/>
          <w:sz w:val="28"/>
          <w:szCs w:val="28"/>
        </w:rPr>
      </w:pPr>
      <w:r>
        <w:rPr>
          <w:color w:val="000000"/>
          <w:sz w:val="28"/>
          <w:szCs w:val="28"/>
        </w:rPr>
        <w:t>法定代表人或授权代表</w:t>
      </w:r>
      <w:r>
        <w:rPr>
          <w:rFonts w:hint="eastAsia"/>
          <w:color w:val="000000"/>
          <w:sz w:val="24"/>
        </w:rPr>
        <w:t>（签字或盖章）</w:t>
      </w:r>
      <w:r>
        <w:rPr>
          <w:rFonts w:hint="eastAsia"/>
          <w:color w:val="000000"/>
          <w:sz w:val="28"/>
          <w:szCs w:val="28"/>
        </w:rPr>
        <w:t>：</w:t>
      </w:r>
    </w:p>
    <w:p w:rsidR="00A93D84" w:rsidRDefault="00256A8C" w:rsidP="00A17D2E">
      <w:pPr>
        <w:spacing w:line="360" w:lineRule="auto"/>
        <w:ind w:firstLine="540"/>
        <w:jc w:val="right"/>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p w:rsidR="00A93D84" w:rsidRDefault="00A93D84">
      <w:pPr>
        <w:widowControl/>
        <w:ind w:firstLineChars="200" w:firstLine="480"/>
        <w:jc w:val="left"/>
        <w:rPr>
          <w:rFonts w:ascii="华文宋体" w:eastAsia="华文宋体" w:hAnsi="华文宋体" w:cs="黑体"/>
          <w:color w:val="000000"/>
          <w:sz w:val="24"/>
        </w:rPr>
      </w:pPr>
    </w:p>
    <w:p w:rsidR="00A93D84" w:rsidRDefault="00A93D84">
      <w:pPr>
        <w:widowControl/>
        <w:ind w:firstLineChars="200" w:firstLine="480"/>
        <w:jc w:val="left"/>
        <w:rPr>
          <w:rFonts w:ascii="华文宋体" w:eastAsia="华文宋体" w:hAnsi="华文宋体" w:cs="黑体"/>
          <w:color w:val="000000"/>
          <w:sz w:val="24"/>
        </w:rPr>
      </w:pPr>
    </w:p>
    <w:p w:rsidR="00A93D84" w:rsidRDefault="00A93D84">
      <w:pPr>
        <w:widowControl/>
        <w:ind w:firstLineChars="200" w:firstLine="480"/>
        <w:jc w:val="left"/>
        <w:rPr>
          <w:rFonts w:ascii="华文宋体" w:eastAsia="华文宋体" w:hAnsi="华文宋体" w:cs="黑体"/>
          <w:color w:val="000000"/>
          <w:sz w:val="24"/>
        </w:rPr>
      </w:pPr>
    </w:p>
    <w:p w:rsidR="00A93D84" w:rsidRDefault="00A93D84">
      <w:pPr>
        <w:widowControl/>
        <w:ind w:firstLineChars="200" w:firstLine="480"/>
        <w:jc w:val="left"/>
        <w:rPr>
          <w:rFonts w:ascii="华文宋体" w:eastAsia="华文宋体" w:hAnsi="华文宋体" w:cs="黑体"/>
          <w:color w:val="000000"/>
          <w:sz w:val="24"/>
        </w:rPr>
      </w:pPr>
    </w:p>
    <w:p w:rsidR="00A93D84" w:rsidRDefault="00A93D84">
      <w:pPr>
        <w:widowControl/>
        <w:ind w:firstLineChars="200" w:firstLine="480"/>
        <w:jc w:val="left"/>
        <w:rPr>
          <w:rFonts w:ascii="华文宋体" w:eastAsia="华文宋体" w:hAnsi="华文宋体" w:cs="黑体"/>
          <w:color w:val="000000"/>
          <w:sz w:val="24"/>
        </w:rPr>
      </w:pPr>
    </w:p>
    <w:p w:rsidR="00A93D84" w:rsidRDefault="00A93D84">
      <w:pPr>
        <w:widowControl/>
        <w:ind w:firstLineChars="200" w:firstLine="480"/>
        <w:jc w:val="left"/>
        <w:rPr>
          <w:rFonts w:ascii="华文宋体" w:eastAsia="华文宋体" w:hAnsi="华文宋体" w:cs="黑体"/>
          <w:color w:val="000000"/>
          <w:sz w:val="24"/>
        </w:rPr>
      </w:pPr>
    </w:p>
    <w:p w:rsidR="00A93D84" w:rsidRDefault="00A93D84"/>
    <w:p w:rsidR="00A93D84" w:rsidRDefault="00256A8C">
      <w:pPr>
        <w:widowControl/>
        <w:jc w:val="left"/>
        <w:rPr>
          <w:b/>
          <w:color w:val="000000"/>
          <w:sz w:val="40"/>
        </w:rPr>
      </w:pPr>
      <w:r>
        <w:rPr>
          <w:b/>
          <w:color w:val="000000"/>
          <w:sz w:val="40"/>
        </w:rPr>
        <w:br w:type="page"/>
      </w:r>
    </w:p>
    <w:p w:rsidR="00A93D84" w:rsidRDefault="00256A8C">
      <w:pPr>
        <w:pStyle w:val="1"/>
        <w:spacing w:before="0" w:after="0" w:line="240" w:lineRule="auto"/>
        <w:jc w:val="center"/>
        <w:rPr>
          <w:bCs/>
          <w:color w:val="000000"/>
          <w:sz w:val="36"/>
          <w:szCs w:val="36"/>
        </w:rPr>
      </w:pPr>
      <w:bookmarkStart w:id="752" w:name="_Toc68114669"/>
      <w:bookmarkStart w:id="753" w:name="_Toc10985"/>
      <w:bookmarkStart w:id="754" w:name="_Toc1655"/>
      <w:bookmarkStart w:id="755" w:name="_Toc315963011"/>
      <w:bookmarkStart w:id="756" w:name="_Toc11231728"/>
      <w:bookmarkStart w:id="757" w:name="_Toc443393345"/>
      <w:bookmarkStart w:id="758" w:name="_Toc479755756"/>
      <w:bookmarkStart w:id="759" w:name="_Toc13563681"/>
      <w:bookmarkStart w:id="760" w:name="_Toc11242977"/>
      <w:bookmarkStart w:id="761" w:name="_Toc389231745"/>
      <w:r>
        <w:rPr>
          <w:rFonts w:hint="eastAsia"/>
          <w:bCs/>
          <w:color w:val="000000"/>
          <w:sz w:val="36"/>
          <w:szCs w:val="36"/>
        </w:rPr>
        <w:lastRenderedPageBreak/>
        <w:t>第四章</w:t>
      </w:r>
      <w:r>
        <w:rPr>
          <w:bCs/>
          <w:color w:val="000000"/>
          <w:sz w:val="36"/>
          <w:szCs w:val="36"/>
        </w:rPr>
        <w:t xml:space="preserve">  </w:t>
      </w:r>
      <w:r>
        <w:rPr>
          <w:rFonts w:hint="eastAsia"/>
          <w:bCs/>
          <w:color w:val="000000"/>
          <w:sz w:val="36"/>
          <w:szCs w:val="36"/>
        </w:rPr>
        <w:t>文件格式</w:t>
      </w:r>
      <w:bookmarkEnd w:id="752"/>
      <w:bookmarkEnd w:id="753"/>
      <w:bookmarkEnd w:id="754"/>
    </w:p>
    <w:bookmarkEnd w:id="755"/>
    <w:bookmarkEnd w:id="756"/>
    <w:bookmarkEnd w:id="757"/>
    <w:bookmarkEnd w:id="758"/>
    <w:bookmarkEnd w:id="759"/>
    <w:bookmarkEnd w:id="760"/>
    <w:bookmarkEnd w:id="761"/>
    <w:p w:rsidR="00A93D84" w:rsidRDefault="00256A8C">
      <w:pPr>
        <w:keepNext/>
        <w:keepLines/>
        <w:spacing w:before="260" w:after="260" w:line="350" w:lineRule="exact"/>
        <w:ind w:firstLineChars="1350" w:firstLine="4066"/>
        <w:outlineLvl w:val="1"/>
        <w:rPr>
          <w:rFonts w:ascii="黑体" w:eastAsia="黑体" w:hAnsi="Arial"/>
          <w:b/>
          <w:color w:val="000000"/>
          <w:sz w:val="30"/>
          <w:szCs w:val="30"/>
        </w:rPr>
      </w:pPr>
      <w:r>
        <w:rPr>
          <w:rFonts w:ascii="Arial" w:eastAsia="黑体" w:hAnsi="Arial" w:hint="eastAsia"/>
          <w:b/>
          <w:color w:val="000000"/>
          <w:sz w:val="30"/>
          <w:szCs w:val="30"/>
        </w:rPr>
        <w:t>投</w:t>
      </w:r>
      <w:r>
        <w:rPr>
          <w:rFonts w:ascii="Arial" w:eastAsia="黑体" w:hAnsi="Arial"/>
          <w:b/>
          <w:color w:val="000000"/>
          <w:sz w:val="30"/>
          <w:szCs w:val="30"/>
        </w:rPr>
        <w:t xml:space="preserve"> </w:t>
      </w:r>
      <w:r>
        <w:rPr>
          <w:rFonts w:ascii="Arial" w:eastAsia="黑体" w:hAnsi="Arial" w:hint="eastAsia"/>
          <w:b/>
          <w:color w:val="000000"/>
          <w:sz w:val="30"/>
          <w:szCs w:val="30"/>
        </w:rPr>
        <w:t>标</w:t>
      </w:r>
      <w:r>
        <w:rPr>
          <w:rFonts w:ascii="Arial" w:eastAsia="黑体" w:hAnsi="Arial"/>
          <w:b/>
          <w:color w:val="000000"/>
          <w:sz w:val="30"/>
          <w:szCs w:val="30"/>
        </w:rPr>
        <w:t xml:space="preserve"> </w:t>
      </w:r>
      <w:r>
        <w:rPr>
          <w:rFonts w:ascii="Arial" w:eastAsia="黑体" w:hAnsi="Arial" w:hint="eastAsia"/>
          <w:b/>
          <w:color w:val="000000"/>
          <w:sz w:val="30"/>
          <w:szCs w:val="30"/>
        </w:rPr>
        <w:t>函</w:t>
      </w:r>
    </w:p>
    <w:p w:rsidR="00A93D84" w:rsidRDefault="00256A8C">
      <w:pPr>
        <w:spacing w:line="362" w:lineRule="exact"/>
        <w:rPr>
          <w:rFonts w:ascii="宋体" w:hAnsi="宋体"/>
          <w:color w:val="000000"/>
          <w:sz w:val="24"/>
        </w:rPr>
      </w:pPr>
      <w:r>
        <w:rPr>
          <w:rFonts w:ascii="宋体" w:hAnsi="宋体" w:hint="eastAsia"/>
          <w:color w:val="000000"/>
          <w:sz w:val="24"/>
        </w:rPr>
        <w:t>盐亭县人民医院：</w:t>
      </w:r>
    </w:p>
    <w:p w:rsidR="00A93D84" w:rsidRDefault="00256A8C">
      <w:pPr>
        <w:spacing w:after="120" w:line="362" w:lineRule="exact"/>
        <w:ind w:firstLineChars="200" w:firstLine="480"/>
        <w:rPr>
          <w:rFonts w:ascii="宋体" w:hAnsi="宋体"/>
          <w:bCs/>
          <w:color w:val="000000"/>
          <w:sz w:val="24"/>
        </w:rPr>
      </w:pPr>
      <w:r>
        <w:rPr>
          <w:rFonts w:ascii="宋体" w:hAnsi="宋体" w:hint="eastAsia"/>
          <w:bCs/>
          <w:color w:val="000000"/>
          <w:sz w:val="24"/>
        </w:rPr>
        <w:t>我方全面研究了 “</w:t>
      </w:r>
      <w:r>
        <w:rPr>
          <w:rFonts w:ascii="宋体" w:hAnsi="宋体" w:hint="eastAsia"/>
          <w:bCs/>
          <w:color w:val="000000"/>
          <w:sz w:val="24"/>
          <w:u w:val="single"/>
        </w:rPr>
        <w:t xml:space="preserve">               </w:t>
      </w:r>
      <w:r>
        <w:rPr>
          <w:rFonts w:ascii="宋体" w:hAnsi="宋体" w:hint="eastAsia"/>
          <w:bCs/>
          <w:color w:val="000000"/>
          <w:sz w:val="24"/>
        </w:rPr>
        <w:t>”项目招标文件（招标编号），决定参加贵单位组织的本项目投标，</w:t>
      </w:r>
      <w:r>
        <w:rPr>
          <w:rFonts w:ascii="宋体" w:hAnsi="宋体" w:hint="eastAsia"/>
          <w:color w:val="000000"/>
          <w:sz w:val="24"/>
        </w:rPr>
        <w:t>并自觉遵守《政府采购法》等相关规定，遵守招标规则，维护正常的采购秩序。</w:t>
      </w:r>
      <w:r>
        <w:rPr>
          <w:rFonts w:ascii="宋体" w:hAnsi="宋体" w:hint="eastAsia"/>
          <w:bCs/>
          <w:color w:val="000000"/>
          <w:sz w:val="24"/>
        </w:rPr>
        <w:t>我方授权</w:t>
      </w:r>
      <w:r>
        <w:rPr>
          <w:rFonts w:ascii="宋体" w:hAnsi="宋体" w:hint="eastAsia"/>
          <w:bCs/>
          <w:color w:val="000000"/>
          <w:sz w:val="24"/>
          <w:u w:val="single"/>
        </w:rPr>
        <w:t xml:space="preserve">     </w:t>
      </w:r>
      <w:r>
        <w:rPr>
          <w:rFonts w:ascii="宋体" w:hAnsi="宋体" w:hint="eastAsia"/>
          <w:bCs/>
          <w:color w:val="000000"/>
          <w:sz w:val="24"/>
        </w:rPr>
        <w:t>（姓名、职务）代表我方</w:t>
      </w:r>
      <w:r>
        <w:rPr>
          <w:rFonts w:ascii="宋体" w:hAnsi="宋体" w:hint="eastAsia"/>
          <w:bCs/>
          <w:color w:val="000000"/>
          <w:sz w:val="24"/>
          <w:u w:val="single"/>
        </w:rPr>
        <w:t xml:space="preserve">         （投标单位的名称）</w:t>
      </w:r>
      <w:r>
        <w:rPr>
          <w:rFonts w:ascii="宋体" w:hAnsi="宋体" w:hint="eastAsia"/>
          <w:bCs/>
          <w:color w:val="000000"/>
          <w:sz w:val="24"/>
        </w:rPr>
        <w:t>全权处理本项目投标的有关事宜。</w:t>
      </w:r>
    </w:p>
    <w:p w:rsidR="00A93D84" w:rsidRDefault="00256A8C">
      <w:pPr>
        <w:numPr>
          <w:ilvl w:val="0"/>
          <w:numId w:val="1"/>
        </w:numPr>
        <w:spacing w:line="362" w:lineRule="exact"/>
        <w:ind w:firstLine="480"/>
      </w:pPr>
      <w:r>
        <w:rPr>
          <w:rFonts w:ascii="宋体" w:hAnsi="宋体" w:hint="eastAsia"/>
          <w:bCs/>
          <w:color w:val="000000"/>
          <w:sz w:val="24"/>
        </w:rPr>
        <w:t>我方自愿按照招标文件规定的各项要求向采购人提供所需服务，保证提供的服务等的所有权及知识产权等权利无瑕疵，并保证报价不高于市场平均价</w:t>
      </w:r>
      <w:r>
        <w:rPr>
          <w:rFonts w:ascii="宋体" w:eastAsia="宋体" w:hAnsi="宋体" w:cs="宋体" w:hint="eastAsia"/>
          <w:color w:val="000000"/>
          <w:sz w:val="24"/>
          <w:szCs w:val="24"/>
          <w:lang w:bidi="ar"/>
        </w:rPr>
        <w:t>。</w:t>
      </w:r>
    </w:p>
    <w:p w:rsidR="00A93D84" w:rsidRDefault="00256A8C">
      <w:pPr>
        <w:spacing w:line="362" w:lineRule="exact"/>
        <w:ind w:firstLineChars="200"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、一旦我方中标，我方将严格履行合同规定的责任和义务，保证于合同签字生效后</w:t>
      </w:r>
      <w:r>
        <w:rPr>
          <w:rFonts w:ascii="宋体" w:hAnsi="宋体" w:hint="eastAsia"/>
          <w:bCs/>
          <w:color w:val="000000"/>
          <w:sz w:val="24"/>
          <w:u w:val="single"/>
        </w:rPr>
        <w:t xml:space="preserve">  按照业主要求的时 </w:t>
      </w:r>
      <w:r>
        <w:rPr>
          <w:rFonts w:ascii="宋体" w:hAnsi="宋体" w:hint="eastAsia"/>
          <w:bCs/>
          <w:color w:val="000000"/>
          <w:sz w:val="24"/>
        </w:rPr>
        <w:t>日内完成履约，并交付采购人验收、使用。</w:t>
      </w:r>
    </w:p>
    <w:p w:rsidR="00A93D84" w:rsidRDefault="00A93D84">
      <w:pPr>
        <w:spacing w:line="362" w:lineRule="exact"/>
        <w:ind w:firstLineChars="200" w:firstLine="480"/>
        <w:rPr>
          <w:rFonts w:ascii="宋体" w:hAnsi="宋体"/>
          <w:bCs/>
          <w:color w:val="000000"/>
          <w:sz w:val="24"/>
        </w:rPr>
      </w:pPr>
    </w:p>
    <w:p w:rsidR="00A93D84" w:rsidRDefault="00A93D84">
      <w:pPr>
        <w:pStyle w:val="TOC1"/>
        <w:rPr>
          <w:rFonts w:ascii="宋体" w:hAnsi="宋体"/>
          <w:bCs/>
          <w:sz w:val="24"/>
        </w:rPr>
      </w:pPr>
    </w:p>
    <w:p w:rsidR="00A93D84" w:rsidRDefault="00A93D84">
      <w:pPr>
        <w:rPr>
          <w:rFonts w:ascii="宋体" w:hAnsi="宋体"/>
          <w:bCs/>
          <w:color w:val="000000"/>
          <w:sz w:val="24"/>
        </w:rPr>
      </w:pPr>
    </w:p>
    <w:p w:rsidR="00A93D84" w:rsidRDefault="00A93D84">
      <w:pPr>
        <w:pStyle w:val="TOC1"/>
        <w:rPr>
          <w:rFonts w:ascii="宋体" w:hAnsi="宋体"/>
          <w:bCs/>
          <w:sz w:val="24"/>
        </w:rPr>
      </w:pPr>
    </w:p>
    <w:p w:rsidR="00A93D84" w:rsidRDefault="00A93D84">
      <w:pPr>
        <w:rPr>
          <w:rFonts w:ascii="宋体" w:hAnsi="宋体"/>
          <w:bCs/>
          <w:color w:val="000000"/>
          <w:sz w:val="24"/>
        </w:rPr>
      </w:pPr>
    </w:p>
    <w:p w:rsidR="00A93D84" w:rsidRDefault="00A93D84">
      <w:pPr>
        <w:pStyle w:val="TOC1"/>
        <w:rPr>
          <w:rFonts w:ascii="宋体" w:hAnsi="宋体"/>
          <w:bCs/>
          <w:sz w:val="24"/>
        </w:rPr>
      </w:pPr>
    </w:p>
    <w:p w:rsidR="00A93D84" w:rsidRDefault="00A93D84"/>
    <w:p w:rsidR="00A93D84" w:rsidRDefault="00256A8C">
      <w:pPr>
        <w:spacing w:line="362" w:lineRule="exact"/>
        <w:ind w:firstLineChars="200" w:firstLine="480"/>
        <w:rPr>
          <w:rFonts w:ascii="宋体" w:hAnsi="宋体"/>
          <w:bCs/>
          <w:color w:val="000000"/>
          <w:sz w:val="24"/>
        </w:rPr>
      </w:pPr>
      <w:r>
        <w:rPr>
          <w:rFonts w:ascii="宋体" w:hAnsi="宋体" w:hint="eastAsia"/>
          <w:bCs/>
          <w:color w:val="000000"/>
          <w:sz w:val="24"/>
        </w:rPr>
        <w:t>投标人名称：</w:t>
      </w:r>
      <w:r>
        <w:rPr>
          <w:rFonts w:ascii="宋体" w:hAnsi="宋体"/>
          <w:bCs/>
          <w:color w:val="000000"/>
          <w:sz w:val="24"/>
        </w:rPr>
        <w:t xml:space="preserve">        </w:t>
      </w:r>
      <w:r>
        <w:rPr>
          <w:rFonts w:ascii="宋体" w:hAnsi="宋体" w:hint="eastAsia"/>
          <w:bCs/>
          <w:color w:val="000000"/>
          <w:sz w:val="24"/>
        </w:rPr>
        <w:t>（盖章）</w:t>
      </w:r>
    </w:p>
    <w:p w:rsidR="00A93D84" w:rsidRDefault="00256A8C">
      <w:pPr>
        <w:spacing w:line="362" w:lineRule="exact"/>
        <w:ind w:firstLineChars="200" w:firstLine="480"/>
        <w:rPr>
          <w:rFonts w:ascii="宋体" w:hAnsi="宋体"/>
          <w:bCs/>
          <w:color w:val="000000"/>
          <w:sz w:val="24"/>
        </w:rPr>
      </w:pPr>
      <w:r>
        <w:rPr>
          <w:rFonts w:ascii="宋体" w:hAnsi="宋体" w:hint="eastAsia"/>
          <w:bCs/>
          <w:color w:val="000000"/>
          <w:sz w:val="24"/>
        </w:rPr>
        <w:t>法定代表人或授权代表（签字或盖章）：</w:t>
      </w:r>
    </w:p>
    <w:p w:rsidR="00A93D84" w:rsidRDefault="00256A8C">
      <w:pPr>
        <w:spacing w:line="362" w:lineRule="exact"/>
        <w:ind w:firstLineChars="200" w:firstLine="480"/>
        <w:rPr>
          <w:rFonts w:ascii="宋体" w:hAnsi="宋体"/>
          <w:bCs/>
          <w:color w:val="000000"/>
          <w:sz w:val="24"/>
        </w:rPr>
      </w:pPr>
      <w:r>
        <w:rPr>
          <w:rFonts w:ascii="宋体" w:hAnsi="宋体" w:hint="eastAsia"/>
          <w:bCs/>
          <w:color w:val="000000"/>
          <w:sz w:val="24"/>
        </w:rPr>
        <w:t>通讯地址：</w:t>
      </w:r>
    </w:p>
    <w:p w:rsidR="00A93D84" w:rsidRDefault="00256A8C">
      <w:pPr>
        <w:spacing w:line="362" w:lineRule="exact"/>
        <w:ind w:firstLineChars="200" w:firstLine="480"/>
        <w:rPr>
          <w:rFonts w:ascii="宋体" w:hAnsi="宋体"/>
          <w:bCs/>
          <w:color w:val="000000"/>
          <w:sz w:val="24"/>
        </w:rPr>
      </w:pPr>
      <w:r>
        <w:rPr>
          <w:rFonts w:ascii="宋体" w:hAnsi="宋体" w:hint="eastAsia"/>
          <w:bCs/>
          <w:color w:val="000000"/>
          <w:sz w:val="24"/>
        </w:rPr>
        <w:t>邮政编码：</w:t>
      </w:r>
    </w:p>
    <w:p w:rsidR="00A93D84" w:rsidRDefault="00256A8C">
      <w:pPr>
        <w:spacing w:line="362" w:lineRule="exact"/>
        <w:ind w:firstLineChars="200" w:firstLine="480"/>
        <w:rPr>
          <w:rFonts w:ascii="宋体" w:hAnsi="宋体"/>
          <w:bCs/>
          <w:color w:val="000000"/>
          <w:sz w:val="24"/>
        </w:rPr>
      </w:pPr>
      <w:r>
        <w:rPr>
          <w:rFonts w:ascii="宋体" w:hAnsi="宋体" w:hint="eastAsia"/>
          <w:bCs/>
          <w:color w:val="000000"/>
          <w:sz w:val="24"/>
        </w:rPr>
        <w:t>联系电话：</w:t>
      </w:r>
    </w:p>
    <w:p w:rsidR="00A93D84" w:rsidRDefault="00256A8C">
      <w:pPr>
        <w:spacing w:line="362" w:lineRule="exact"/>
        <w:ind w:firstLineChars="200" w:firstLine="480"/>
        <w:rPr>
          <w:rFonts w:ascii="宋体" w:hAnsi="宋体"/>
          <w:bCs/>
          <w:color w:val="000000"/>
          <w:sz w:val="24"/>
        </w:rPr>
      </w:pPr>
      <w:r>
        <w:rPr>
          <w:rFonts w:ascii="宋体" w:hAnsi="宋体" w:hint="eastAsia"/>
          <w:bCs/>
          <w:color w:val="000000"/>
          <w:sz w:val="24"/>
        </w:rPr>
        <w:t>传</w:t>
      </w:r>
      <w:r>
        <w:rPr>
          <w:rFonts w:ascii="宋体" w:hAnsi="宋体"/>
          <w:bCs/>
          <w:color w:val="000000"/>
          <w:sz w:val="24"/>
        </w:rPr>
        <w:t xml:space="preserve">    </w:t>
      </w:r>
      <w:r>
        <w:rPr>
          <w:rFonts w:ascii="宋体" w:hAnsi="宋体" w:hint="eastAsia"/>
          <w:bCs/>
          <w:color w:val="000000"/>
          <w:sz w:val="24"/>
        </w:rPr>
        <w:t>真：</w:t>
      </w:r>
    </w:p>
    <w:p w:rsidR="00A93D84" w:rsidRDefault="00256A8C" w:rsidP="00A17D2E">
      <w:pPr>
        <w:spacing w:line="362" w:lineRule="exact"/>
        <w:ind w:firstLineChars="200" w:firstLine="480"/>
        <w:jc w:val="right"/>
        <w:rPr>
          <w:rFonts w:ascii="宋体" w:hAnsi="宋体"/>
          <w:bCs/>
          <w:color w:val="000000"/>
          <w:sz w:val="24"/>
        </w:rPr>
      </w:pPr>
      <w:r>
        <w:rPr>
          <w:rFonts w:ascii="宋体" w:hAnsi="宋体" w:hint="eastAsia"/>
          <w:bCs/>
          <w:color w:val="000000"/>
          <w:sz w:val="24"/>
        </w:rPr>
        <w:t>日</w:t>
      </w:r>
      <w:r>
        <w:rPr>
          <w:rFonts w:ascii="宋体" w:hAnsi="宋体"/>
          <w:bCs/>
          <w:color w:val="000000"/>
          <w:sz w:val="24"/>
        </w:rPr>
        <w:t xml:space="preserve">    </w:t>
      </w:r>
      <w:r>
        <w:rPr>
          <w:rFonts w:ascii="宋体" w:hAnsi="宋体" w:hint="eastAsia"/>
          <w:bCs/>
          <w:color w:val="000000"/>
          <w:sz w:val="24"/>
        </w:rPr>
        <w:t>期：</w:t>
      </w:r>
      <w:r>
        <w:rPr>
          <w:rFonts w:ascii="宋体" w:hAnsi="宋体"/>
          <w:bCs/>
          <w:color w:val="000000"/>
          <w:sz w:val="24"/>
        </w:rPr>
        <w:t xml:space="preserve">     </w:t>
      </w:r>
      <w:r>
        <w:rPr>
          <w:rFonts w:ascii="宋体" w:hAnsi="宋体" w:hint="eastAsia"/>
          <w:bCs/>
          <w:color w:val="000000"/>
          <w:sz w:val="24"/>
        </w:rPr>
        <w:t>年</w:t>
      </w:r>
      <w:r>
        <w:rPr>
          <w:rFonts w:ascii="宋体" w:hAnsi="宋体"/>
          <w:bCs/>
          <w:color w:val="000000"/>
          <w:sz w:val="24"/>
        </w:rPr>
        <w:t xml:space="preserve">      </w:t>
      </w:r>
      <w:r>
        <w:rPr>
          <w:rFonts w:ascii="宋体" w:hAnsi="宋体" w:hint="eastAsia"/>
          <w:bCs/>
          <w:color w:val="000000"/>
          <w:sz w:val="24"/>
        </w:rPr>
        <w:t>月</w:t>
      </w:r>
      <w:r>
        <w:rPr>
          <w:rFonts w:ascii="宋体" w:hAnsi="宋体"/>
          <w:bCs/>
          <w:color w:val="000000"/>
          <w:sz w:val="24"/>
        </w:rPr>
        <w:t xml:space="preserve">     </w:t>
      </w:r>
      <w:r>
        <w:rPr>
          <w:rFonts w:ascii="宋体" w:hAnsi="宋体" w:hint="eastAsia"/>
          <w:bCs/>
          <w:color w:val="000000"/>
          <w:sz w:val="24"/>
        </w:rPr>
        <w:t>日</w:t>
      </w:r>
    </w:p>
    <w:p w:rsidR="00A93D84" w:rsidRDefault="00A93D84" w:rsidP="00A17D2E">
      <w:pPr>
        <w:jc w:val="right"/>
      </w:pPr>
    </w:p>
    <w:p w:rsidR="00A93D84" w:rsidRDefault="00256A8C">
      <w:pPr>
        <w:widowControl/>
        <w:jc w:val="left"/>
        <w:rPr>
          <w:b/>
          <w:color w:val="000000"/>
          <w:sz w:val="40"/>
        </w:rPr>
      </w:pPr>
      <w:r>
        <w:rPr>
          <w:b/>
          <w:color w:val="000000"/>
          <w:sz w:val="40"/>
        </w:rPr>
        <w:br w:type="page"/>
      </w:r>
    </w:p>
    <w:p w:rsidR="00A93D84" w:rsidRDefault="00256A8C">
      <w:pPr>
        <w:pStyle w:val="2"/>
        <w:jc w:val="center"/>
        <w:rPr>
          <w:color w:val="000000"/>
        </w:rPr>
      </w:pPr>
      <w:bookmarkStart w:id="762" w:name="_Toc69393847"/>
      <w:bookmarkStart w:id="763" w:name="_Toc315963013"/>
      <w:bookmarkStart w:id="764" w:name="_Toc21538"/>
      <w:bookmarkStart w:id="765" w:name="_Toc443393347"/>
      <w:bookmarkStart w:id="766" w:name="_Toc13828489"/>
      <w:bookmarkStart w:id="767" w:name="_Toc13828588"/>
      <w:bookmarkStart w:id="768" w:name="_Toc389231747"/>
      <w:bookmarkStart w:id="769" w:name="_Toc8511"/>
      <w:bookmarkStart w:id="770" w:name="_Toc479755758"/>
      <w:bookmarkStart w:id="771" w:name="_Toc11231730"/>
      <w:r>
        <w:rPr>
          <w:rFonts w:hint="eastAsia"/>
          <w:color w:val="000000"/>
        </w:rPr>
        <w:lastRenderedPageBreak/>
        <w:t>开标一览表</w:t>
      </w:r>
      <w:bookmarkEnd w:id="762"/>
      <w:bookmarkEnd w:id="763"/>
      <w:bookmarkEnd w:id="764"/>
      <w:bookmarkEnd w:id="765"/>
      <w:bookmarkEnd w:id="766"/>
      <w:bookmarkEnd w:id="767"/>
      <w:bookmarkEnd w:id="768"/>
      <w:bookmarkEnd w:id="769"/>
      <w:bookmarkEnd w:id="770"/>
      <w:bookmarkEnd w:id="771"/>
    </w:p>
    <w:p w:rsidR="00A93D84" w:rsidRDefault="00256A8C">
      <w:pPr>
        <w:spacing w:line="400" w:lineRule="exact"/>
        <w:rPr>
          <w:rFonts w:ascii="宋体" w:hAnsi="宋体"/>
          <w:color w:val="000000"/>
          <w:sz w:val="24"/>
        </w:rPr>
      </w:pPr>
      <w:r>
        <w:rPr>
          <w:rFonts w:ascii="宋体" w:hAnsi="宋体" w:hint="eastAsia"/>
          <w:color w:val="000000"/>
          <w:sz w:val="24"/>
        </w:rPr>
        <w:t>项目名称：</w:t>
      </w:r>
    </w:p>
    <w:p w:rsidR="00A93D84" w:rsidRDefault="00256A8C">
      <w:pPr>
        <w:spacing w:line="400" w:lineRule="exact"/>
        <w:rPr>
          <w:rFonts w:ascii="宋体" w:hAnsi="宋体"/>
          <w:color w:val="000000"/>
          <w:sz w:val="24"/>
        </w:rPr>
      </w:pPr>
      <w:r>
        <w:rPr>
          <w:rFonts w:ascii="宋体" w:hAnsi="宋体" w:hint="eastAsia"/>
          <w:color w:val="000000"/>
          <w:sz w:val="24"/>
        </w:rPr>
        <w:t xml:space="preserve">招标编号：    </w:t>
      </w:r>
    </w:p>
    <w:p w:rsidR="00A93D84" w:rsidRDefault="00A93D84">
      <w:pPr>
        <w:pStyle w:val="a0"/>
      </w:pPr>
    </w:p>
    <w:tbl>
      <w:tblPr>
        <w:tblW w:w="92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551"/>
        <w:gridCol w:w="2638"/>
        <w:gridCol w:w="862"/>
        <w:gridCol w:w="1384"/>
      </w:tblGrid>
      <w:tr w:rsidR="00A93D84">
        <w:trPr>
          <w:trHeight w:val="651"/>
        </w:trPr>
        <w:tc>
          <w:tcPr>
            <w:tcW w:w="819" w:type="dxa"/>
            <w:tcBorders>
              <w:top w:val="single" w:sz="4" w:space="0" w:color="auto"/>
              <w:left w:val="single" w:sz="4" w:space="0" w:color="auto"/>
              <w:bottom w:val="single" w:sz="4" w:space="0" w:color="auto"/>
              <w:right w:val="single" w:sz="4" w:space="0" w:color="auto"/>
            </w:tcBorders>
            <w:vAlign w:val="center"/>
          </w:tcPr>
          <w:p w:rsidR="00A93D84" w:rsidRDefault="00256A8C">
            <w:pPr>
              <w:widowControl/>
              <w:spacing w:line="360" w:lineRule="auto"/>
              <w:jc w:val="center"/>
              <w:rPr>
                <w:rFonts w:ascii="宋体" w:hAnsi="宋体" w:cs="宋体"/>
                <w:bCs/>
                <w:kern w:val="0"/>
                <w:sz w:val="24"/>
              </w:rPr>
            </w:pPr>
            <w:r>
              <w:rPr>
                <w:rFonts w:ascii="宋体" w:hAnsi="宋体" w:cs="宋体" w:hint="eastAsia"/>
                <w:bCs/>
                <w:kern w:val="0"/>
                <w:sz w:val="24"/>
              </w:rPr>
              <w:t>序号</w:t>
            </w:r>
          </w:p>
        </w:tc>
        <w:tc>
          <w:tcPr>
            <w:tcW w:w="3551" w:type="dxa"/>
            <w:tcBorders>
              <w:top w:val="single" w:sz="4" w:space="0" w:color="auto"/>
              <w:left w:val="single" w:sz="4" w:space="0" w:color="auto"/>
              <w:bottom w:val="single" w:sz="4" w:space="0" w:color="auto"/>
              <w:right w:val="single" w:sz="4" w:space="0" w:color="auto"/>
            </w:tcBorders>
            <w:vAlign w:val="center"/>
          </w:tcPr>
          <w:p w:rsidR="00A93D84" w:rsidRDefault="00256A8C">
            <w:pPr>
              <w:widowControl/>
              <w:spacing w:line="360" w:lineRule="auto"/>
              <w:jc w:val="center"/>
              <w:rPr>
                <w:rFonts w:ascii="宋体" w:hAnsi="宋体" w:cs="宋体"/>
                <w:bCs/>
                <w:kern w:val="0"/>
                <w:sz w:val="24"/>
              </w:rPr>
            </w:pPr>
            <w:r>
              <w:rPr>
                <w:rFonts w:ascii="宋体" w:hAnsi="宋体" w:cs="宋体" w:hint="eastAsia"/>
                <w:bCs/>
                <w:kern w:val="0"/>
                <w:sz w:val="24"/>
              </w:rPr>
              <w:t>服务内容/产品名称(如涉及)</w:t>
            </w:r>
          </w:p>
        </w:tc>
        <w:tc>
          <w:tcPr>
            <w:tcW w:w="2638"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360" w:lineRule="auto"/>
              <w:jc w:val="center"/>
              <w:rPr>
                <w:rFonts w:ascii="宋体" w:hAnsi="宋体" w:cs="宋体"/>
                <w:bCs/>
                <w:kern w:val="0"/>
                <w:sz w:val="24"/>
              </w:rPr>
            </w:pPr>
            <w:r>
              <w:rPr>
                <w:rFonts w:ascii="宋体" w:hAnsi="宋体" w:cs="宋体" w:hint="eastAsia"/>
                <w:bCs/>
                <w:kern w:val="0"/>
                <w:sz w:val="24"/>
              </w:rPr>
              <w:t>报价</w:t>
            </w:r>
          </w:p>
        </w:tc>
        <w:tc>
          <w:tcPr>
            <w:tcW w:w="862"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360" w:lineRule="auto"/>
              <w:jc w:val="center"/>
              <w:rPr>
                <w:rFonts w:ascii="宋体" w:hAnsi="宋体" w:cs="宋体"/>
                <w:bCs/>
                <w:kern w:val="0"/>
                <w:sz w:val="24"/>
              </w:rPr>
            </w:pPr>
            <w:r>
              <w:rPr>
                <w:rFonts w:ascii="宋体" w:hAnsi="宋体" w:cs="宋体" w:hint="eastAsia"/>
                <w:bCs/>
                <w:kern w:val="0"/>
                <w:sz w:val="24"/>
              </w:rPr>
              <w:t>单位</w:t>
            </w:r>
          </w:p>
        </w:tc>
        <w:tc>
          <w:tcPr>
            <w:tcW w:w="1384"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360" w:lineRule="auto"/>
              <w:jc w:val="center"/>
              <w:rPr>
                <w:rFonts w:ascii="宋体" w:hAnsi="宋体" w:cs="宋体"/>
                <w:bCs/>
                <w:kern w:val="0"/>
                <w:sz w:val="24"/>
              </w:rPr>
            </w:pPr>
            <w:r>
              <w:rPr>
                <w:rFonts w:ascii="宋体" w:hAnsi="宋体" w:cs="宋体" w:hint="eastAsia"/>
                <w:bCs/>
                <w:kern w:val="0"/>
                <w:sz w:val="24"/>
              </w:rPr>
              <w:t>备注</w:t>
            </w:r>
          </w:p>
        </w:tc>
      </w:tr>
      <w:tr w:rsidR="00A93D84">
        <w:trPr>
          <w:trHeight w:val="597"/>
        </w:trPr>
        <w:tc>
          <w:tcPr>
            <w:tcW w:w="819" w:type="dxa"/>
            <w:tcBorders>
              <w:top w:val="single" w:sz="4" w:space="0" w:color="auto"/>
              <w:left w:val="single" w:sz="4" w:space="0" w:color="auto"/>
              <w:bottom w:val="single" w:sz="4" w:space="0" w:color="auto"/>
              <w:right w:val="single" w:sz="4" w:space="0" w:color="auto"/>
            </w:tcBorders>
            <w:vAlign w:val="center"/>
          </w:tcPr>
          <w:p w:rsidR="00A93D84" w:rsidRDefault="00256A8C">
            <w:pPr>
              <w:widowControl/>
              <w:spacing w:line="360" w:lineRule="auto"/>
              <w:jc w:val="center"/>
              <w:rPr>
                <w:rFonts w:ascii="宋体" w:hAnsi="宋体" w:cs="宋体"/>
                <w:bCs/>
                <w:kern w:val="0"/>
                <w:sz w:val="24"/>
              </w:rPr>
            </w:pPr>
            <w:r>
              <w:rPr>
                <w:rFonts w:ascii="宋体" w:hAnsi="宋体" w:cs="宋体"/>
                <w:bCs/>
                <w:kern w:val="0"/>
                <w:sz w:val="24"/>
              </w:rPr>
              <w:t>1</w:t>
            </w:r>
          </w:p>
        </w:tc>
        <w:tc>
          <w:tcPr>
            <w:tcW w:w="3551"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360" w:lineRule="auto"/>
              <w:jc w:val="center"/>
              <w:rPr>
                <w:rFonts w:ascii="宋体" w:hAnsi="宋体" w:cs="宋体"/>
                <w:bCs/>
                <w:kern w:val="0"/>
                <w:sz w:val="24"/>
              </w:rPr>
            </w:pPr>
            <w:r>
              <w:rPr>
                <w:rFonts w:ascii="宋体" w:hAnsi="宋体" w:cs="宋体" w:hint="eastAsia"/>
                <w:bCs/>
                <w:kern w:val="0"/>
                <w:sz w:val="24"/>
              </w:rPr>
              <w:t>盐亭县人民医院日常零星维修工程施工单位选取</w:t>
            </w:r>
          </w:p>
        </w:tc>
        <w:tc>
          <w:tcPr>
            <w:tcW w:w="2638" w:type="dxa"/>
            <w:tcBorders>
              <w:top w:val="single" w:sz="4" w:space="0" w:color="auto"/>
              <w:left w:val="single" w:sz="4" w:space="0" w:color="auto"/>
              <w:bottom w:val="single" w:sz="4" w:space="0" w:color="auto"/>
              <w:right w:val="single" w:sz="4" w:space="0" w:color="auto"/>
            </w:tcBorders>
            <w:vAlign w:val="center"/>
          </w:tcPr>
          <w:p w:rsidR="00A93D84" w:rsidRDefault="00256A8C">
            <w:pPr>
              <w:widowControl/>
              <w:spacing w:line="360" w:lineRule="auto"/>
              <w:jc w:val="center"/>
              <w:rPr>
                <w:rFonts w:ascii="宋体" w:hAnsi="宋体" w:cs="宋体"/>
                <w:bCs/>
                <w:kern w:val="0"/>
                <w:sz w:val="24"/>
              </w:rPr>
            </w:pPr>
            <w:r>
              <w:rPr>
                <w:rFonts w:ascii="宋体" w:hAnsi="宋体" w:cs="宋体" w:hint="eastAsia"/>
                <w:bCs/>
                <w:kern w:val="0"/>
                <w:sz w:val="24"/>
              </w:rPr>
              <w:t>承诺按照招标文件执行</w:t>
            </w:r>
          </w:p>
        </w:tc>
        <w:tc>
          <w:tcPr>
            <w:tcW w:w="862" w:type="dxa"/>
            <w:tcBorders>
              <w:top w:val="single" w:sz="4" w:space="0" w:color="auto"/>
              <w:left w:val="single" w:sz="4" w:space="0" w:color="auto"/>
              <w:bottom w:val="single" w:sz="4" w:space="0" w:color="auto"/>
              <w:right w:val="single" w:sz="4" w:space="0" w:color="auto"/>
            </w:tcBorders>
            <w:vAlign w:val="center"/>
          </w:tcPr>
          <w:p w:rsidR="00A93D84" w:rsidRDefault="00256A8C">
            <w:pPr>
              <w:widowControl/>
              <w:spacing w:line="360" w:lineRule="auto"/>
              <w:jc w:val="center"/>
              <w:rPr>
                <w:rFonts w:ascii="宋体" w:hAnsi="宋体" w:cs="宋体"/>
                <w:bCs/>
                <w:kern w:val="0"/>
                <w:sz w:val="24"/>
              </w:rPr>
            </w:pPr>
            <w:r>
              <w:rPr>
                <w:rFonts w:ascii="宋体" w:hAnsi="宋体" w:cs="宋体" w:hint="eastAsia"/>
                <w:bCs/>
                <w:kern w:val="0"/>
                <w:sz w:val="24"/>
              </w:rPr>
              <w:t>%</w:t>
            </w:r>
          </w:p>
        </w:tc>
        <w:tc>
          <w:tcPr>
            <w:tcW w:w="1384" w:type="dxa"/>
            <w:tcBorders>
              <w:top w:val="single" w:sz="4" w:space="0" w:color="auto"/>
              <w:left w:val="single" w:sz="4" w:space="0" w:color="auto"/>
              <w:bottom w:val="single" w:sz="4" w:space="0" w:color="auto"/>
              <w:right w:val="single" w:sz="4" w:space="0" w:color="auto"/>
            </w:tcBorders>
            <w:vAlign w:val="center"/>
          </w:tcPr>
          <w:p w:rsidR="00A93D84" w:rsidRDefault="00A93D84">
            <w:pPr>
              <w:widowControl/>
              <w:spacing w:line="360" w:lineRule="auto"/>
              <w:jc w:val="center"/>
              <w:rPr>
                <w:rFonts w:ascii="宋体" w:hAnsi="宋体" w:cs="宋体"/>
                <w:bCs/>
                <w:kern w:val="0"/>
                <w:sz w:val="24"/>
              </w:rPr>
            </w:pPr>
          </w:p>
        </w:tc>
      </w:tr>
      <w:tr w:rsidR="00A93D84">
        <w:trPr>
          <w:trHeight w:val="597"/>
        </w:trPr>
        <w:tc>
          <w:tcPr>
            <w:tcW w:w="819" w:type="dxa"/>
            <w:tcBorders>
              <w:top w:val="single" w:sz="4" w:space="0" w:color="auto"/>
              <w:left w:val="single" w:sz="4" w:space="0" w:color="auto"/>
              <w:bottom w:val="single" w:sz="4" w:space="0" w:color="auto"/>
              <w:right w:val="single" w:sz="4" w:space="0" w:color="auto"/>
            </w:tcBorders>
            <w:vAlign w:val="center"/>
          </w:tcPr>
          <w:p w:rsidR="00A93D84" w:rsidRDefault="00A93D84">
            <w:pPr>
              <w:widowControl/>
              <w:spacing w:line="360" w:lineRule="auto"/>
              <w:jc w:val="center"/>
              <w:rPr>
                <w:rFonts w:ascii="宋体" w:hAnsi="宋体" w:cs="宋体"/>
                <w:bCs/>
                <w:kern w:val="0"/>
                <w:sz w:val="24"/>
              </w:rPr>
            </w:pPr>
          </w:p>
        </w:tc>
        <w:tc>
          <w:tcPr>
            <w:tcW w:w="3551" w:type="dxa"/>
            <w:tcBorders>
              <w:top w:val="single" w:sz="4" w:space="0" w:color="auto"/>
              <w:left w:val="single" w:sz="4" w:space="0" w:color="auto"/>
              <w:bottom w:val="single" w:sz="4" w:space="0" w:color="auto"/>
              <w:right w:val="single" w:sz="4" w:space="0" w:color="auto"/>
            </w:tcBorders>
            <w:vAlign w:val="center"/>
          </w:tcPr>
          <w:p w:rsidR="00A93D84" w:rsidRDefault="00A93D84">
            <w:pPr>
              <w:spacing w:line="360" w:lineRule="auto"/>
              <w:jc w:val="center"/>
              <w:rPr>
                <w:rFonts w:ascii="宋体" w:hAnsi="宋体" w:cs="宋体"/>
                <w:bCs/>
                <w:kern w:val="0"/>
                <w:sz w:val="24"/>
              </w:rPr>
            </w:pPr>
          </w:p>
        </w:tc>
        <w:tc>
          <w:tcPr>
            <w:tcW w:w="2638" w:type="dxa"/>
            <w:tcBorders>
              <w:top w:val="single" w:sz="4" w:space="0" w:color="auto"/>
              <w:left w:val="single" w:sz="4" w:space="0" w:color="auto"/>
              <w:bottom w:val="single" w:sz="4" w:space="0" w:color="auto"/>
              <w:right w:val="single" w:sz="4" w:space="0" w:color="auto"/>
            </w:tcBorders>
            <w:vAlign w:val="center"/>
          </w:tcPr>
          <w:p w:rsidR="00A93D84" w:rsidRDefault="00A93D84">
            <w:pPr>
              <w:widowControl/>
              <w:spacing w:line="360" w:lineRule="auto"/>
              <w:jc w:val="center"/>
              <w:rPr>
                <w:rFonts w:ascii="宋体" w:hAnsi="宋体" w:cs="宋体"/>
                <w:bCs/>
                <w:kern w:val="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A93D84" w:rsidRDefault="00A93D84">
            <w:pPr>
              <w:widowControl/>
              <w:spacing w:line="360" w:lineRule="auto"/>
              <w:jc w:val="center"/>
              <w:rPr>
                <w:rFonts w:ascii="宋体" w:hAnsi="宋体" w:cs="宋体"/>
                <w:bCs/>
                <w:kern w:val="0"/>
                <w:sz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A93D84" w:rsidRDefault="00A93D84">
            <w:pPr>
              <w:widowControl/>
              <w:spacing w:line="360" w:lineRule="auto"/>
              <w:jc w:val="center"/>
              <w:rPr>
                <w:rFonts w:ascii="宋体" w:hAnsi="宋体" w:cs="宋体"/>
                <w:bCs/>
                <w:kern w:val="0"/>
                <w:sz w:val="24"/>
              </w:rPr>
            </w:pPr>
          </w:p>
        </w:tc>
      </w:tr>
    </w:tbl>
    <w:p w:rsidR="00A93D84" w:rsidRDefault="00256A8C">
      <w:pPr>
        <w:spacing w:line="480" w:lineRule="exact"/>
        <w:ind w:firstLineChars="1300" w:firstLine="3132"/>
        <w:rPr>
          <w:rFonts w:ascii="宋体" w:hAnsi="宋体"/>
          <w:sz w:val="24"/>
        </w:rPr>
      </w:pPr>
      <w:r>
        <w:rPr>
          <w:rFonts w:ascii="宋体" w:hAnsi="宋体" w:hint="eastAsia"/>
          <w:b/>
          <w:sz w:val="24"/>
        </w:rPr>
        <w:t>投标人名称：</w:t>
      </w:r>
      <w:r>
        <w:rPr>
          <w:rFonts w:ascii="宋体" w:hAnsi="宋体" w:hint="eastAsia"/>
          <w:sz w:val="24"/>
          <w:u w:val="single"/>
        </w:rPr>
        <w:t xml:space="preserve">                            </w:t>
      </w:r>
    </w:p>
    <w:p w:rsidR="00A93D84" w:rsidRDefault="00A93D84">
      <w:pPr>
        <w:pStyle w:val="a0"/>
        <w:spacing w:line="360" w:lineRule="auto"/>
        <w:ind w:firstLine="480"/>
        <w:rPr>
          <w:rFonts w:ascii="宋体" w:hAnsi="宋体"/>
          <w:sz w:val="24"/>
        </w:rPr>
      </w:pPr>
    </w:p>
    <w:p w:rsidR="00A93D84" w:rsidRDefault="00256A8C">
      <w:pPr>
        <w:spacing w:line="360" w:lineRule="auto"/>
        <w:rPr>
          <w:rFonts w:ascii="宋体" w:hAnsi="宋体"/>
          <w:sz w:val="24"/>
        </w:rPr>
      </w:pPr>
      <w:r>
        <w:rPr>
          <w:rFonts w:ascii="宋体" w:hAnsi="宋体" w:hint="eastAsia"/>
          <w:sz w:val="24"/>
        </w:rPr>
        <w:t>注：</w:t>
      </w:r>
    </w:p>
    <w:p w:rsidR="00A93D84" w:rsidRDefault="00256A8C">
      <w:pPr>
        <w:spacing w:line="400" w:lineRule="exact"/>
        <w:ind w:leftChars="213" w:left="807" w:hangingChars="150" w:hanging="360"/>
        <w:rPr>
          <w:rFonts w:ascii="宋体" w:hAnsi="宋体"/>
          <w:sz w:val="24"/>
        </w:rPr>
      </w:pPr>
      <w:r>
        <w:rPr>
          <w:rFonts w:ascii="宋体" w:hAnsi="宋体" w:hint="eastAsia"/>
          <w:sz w:val="24"/>
        </w:rPr>
        <w:t>1、“开标一览表”以包为单位填写。</w:t>
      </w:r>
    </w:p>
    <w:p w:rsidR="00A93D84" w:rsidRDefault="00256A8C">
      <w:pPr>
        <w:spacing w:line="400" w:lineRule="exact"/>
        <w:ind w:leftChars="213" w:left="807" w:hangingChars="150" w:hanging="360"/>
        <w:rPr>
          <w:rFonts w:ascii="宋体" w:hAnsi="宋体"/>
          <w:color w:val="000000"/>
          <w:sz w:val="24"/>
        </w:rPr>
      </w:pPr>
      <w:r>
        <w:rPr>
          <w:rFonts w:ascii="宋体" w:hAnsi="宋体" w:hint="eastAsia"/>
          <w:color w:val="000000"/>
          <w:sz w:val="24"/>
        </w:rPr>
        <w:t>2、若本项目涉及有单价报价，在分项报价表中体现单价报价内容。</w:t>
      </w:r>
    </w:p>
    <w:p w:rsidR="00A93D84" w:rsidRDefault="00A93D84">
      <w:pPr>
        <w:adjustRightInd w:val="0"/>
        <w:spacing w:line="480" w:lineRule="exact"/>
        <w:rPr>
          <w:rFonts w:ascii="宋体" w:hAnsi="宋体"/>
          <w:color w:val="000000"/>
          <w:sz w:val="24"/>
        </w:rPr>
      </w:pPr>
    </w:p>
    <w:p w:rsidR="00A93D84" w:rsidRDefault="00256A8C">
      <w:pPr>
        <w:widowControl/>
        <w:jc w:val="left"/>
        <w:rPr>
          <w:rFonts w:ascii="宋体" w:hAnsi="宋体"/>
          <w:b/>
          <w:color w:val="000000"/>
          <w:sz w:val="24"/>
        </w:rPr>
      </w:pPr>
      <w:r>
        <w:rPr>
          <w:rFonts w:ascii="宋体" w:hAnsi="宋体"/>
          <w:b/>
          <w:color w:val="000000"/>
          <w:sz w:val="24"/>
        </w:rPr>
        <w:br w:type="page"/>
      </w:r>
    </w:p>
    <w:p w:rsidR="00A93D84" w:rsidRDefault="00256A8C">
      <w:pPr>
        <w:pStyle w:val="2"/>
        <w:spacing w:line="400" w:lineRule="exact"/>
        <w:ind w:firstLineChars="1200" w:firstLine="3373"/>
        <w:rPr>
          <w:color w:val="000000"/>
        </w:rPr>
      </w:pPr>
      <w:bookmarkStart w:id="772" w:name="_Toc69393851"/>
      <w:bookmarkStart w:id="773" w:name="_Toc3260"/>
      <w:bookmarkStart w:id="774" w:name="_Toc5651"/>
      <w:r>
        <w:rPr>
          <w:rFonts w:hint="eastAsia"/>
          <w:color w:val="000000"/>
        </w:rPr>
        <w:lastRenderedPageBreak/>
        <w:t>服务实施方案、措施</w:t>
      </w:r>
      <w:bookmarkEnd w:id="772"/>
      <w:bookmarkEnd w:id="773"/>
      <w:bookmarkEnd w:id="774"/>
    </w:p>
    <w:p w:rsidR="00A93D84" w:rsidRDefault="00A93D84">
      <w:pPr>
        <w:spacing w:line="360" w:lineRule="exact"/>
        <w:ind w:firstLineChars="200" w:firstLine="482"/>
        <w:jc w:val="center"/>
        <w:rPr>
          <w:b/>
          <w:color w:val="000000"/>
          <w:sz w:val="24"/>
        </w:rPr>
      </w:pPr>
    </w:p>
    <w:p w:rsidR="00A93D84" w:rsidRDefault="00A93D84">
      <w:pPr>
        <w:spacing w:line="360" w:lineRule="exact"/>
        <w:ind w:firstLineChars="200" w:firstLine="482"/>
        <w:jc w:val="center"/>
        <w:rPr>
          <w:b/>
          <w:color w:val="000000"/>
          <w:sz w:val="24"/>
        </w:rPr>
      </w:pPr>
    </w:p>
    <w:p w:rsidR="00A93D84" w:rsidRDefault="00A93D84">
      <w:pPr>
        <w:spacing w:line="360" w:lineRule="exact"/>
        <w:ind w:firstLineChars="200" w:firstLine="482"/>
        <w:jc w:val="center"/>
        <w:rPr>
          <w:b/>
          <w:color w:val="000000"/>
          <w:sz w:val="24"/>
        </w:rPr>
      </w:pPr>
    </w:p>
    <w:p w:rsidR="00A93D84" w:rsidRDefault="00A93D84">
      <w:pPr>
        <w:spacing w:line="360" w:lineRule="exact"/>
        <w:ind w:firstLineChars="200" w:firstLine="482"/>
        <w:jc w:val="center"/>
        <w:rPr>
          <w:b/>
          <w:color w:val="000000"/>
          <w:sz w:val="24"/>
        </w:rPr>
      </w:pPr>
    </w:p>
    <w:p w:rsidR="00A93D84" w:rsidRDefault="00256A8C">
      <w:pPr>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1、详细的服务方案和保障措施；</w:t>
      </w:r>
    </w:p>
    <w:p w:rsidR="00A93D84" w:rsidRDefault="00256A8C">
      <w:pPr>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2、项目实施方案（时间进度安排等）；</w:t>
      </w:r>
    </w:p>
    <w:p w:rsidR="00A93D84" w:rsidRDefault="00256A8C">
      <w:pPr>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3、服务验收标准和验收方法；</w:t>
      </w:r>
    </w:p>
    <w:p w:rsidR="00A93D84" w:rsidRDefault="00256A8C">
      <w:pPr>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4、其他有利于用户的服务承诺；</w:t>
      </w:r>
    </w:p>
    <w:p w:rsidR="00A93D84" w:rsidRDefault="00256A8C">
      <w:pPr>
        <w:adjustRightInd w:val="0"/>
        <w:spacing w:line="480" w:lineRule="exact"/>
        <w:ind w:firstLineChars="200" w:firstLine="512"/>
        <w:rPr>
          <w:rFonts w:ascii="宋体" w:hAnsi="宋体"/>
          <w:color w:val="000000"/>
          <w:spacing w:val="8"/>
          <w:sz w:val="24"/>
        </w:rPr>
      </w:pPr>
      <w:r>
        <w:rPr>
          <w:rFonts w:ascii="宋体" w:hAnsi="宋体" w:hint="eastAsia"/>
          <w:color w:val="000000"/>
          <w:spacing w:val="8"/>
          <w:sz w:val="24"/>
        </w:rPr>
        <w:t>5、投标人认为需要提供的其他文件和资料。</w:t>
      </w:r>
    </w:p>
    <w:p w:rsidR="00A93D84" w:rsidRDefault="00A93D84">
      <w:pPr>
        <w:adjustRightInd w:val="0"/>
        <w:spacing w:line="400" w:lineRule="exact"/>
        <w:ind w:firstLineChars="200" w:firstLine="512"/>
        <w:rPr>
          <w:rFonts w:ascii="宋体" w:hAnsi="宋体"/>
          <w:color w:val="000000"/>
          <w:spacing w:val="8"/>
          <w:sz w:val="24"/>
        </w:rPr>
      </w:pPr>
    </w:p>
    <w:p w:rsidR="00A93D84" w:rsidRDefault="00A93D84">
      <w:pPr>
        <w:spacing w:line="360" w:lineRule="exact"/>
        <w:ind w:firstLineChars="200" w:firstLine="482"/>
        <w:jc w:val="center"/>
        <w:rPr>
          <w:b/>
          <w:color w:val="000000"/>
          <w:sz w:val="24"/>
        </w:rPr>
      </w:pPr>
    </w:p>
    <w:p w:rsidR="00A93D84" w:rsidRDefault="00A93D84">
      <w:pPr>
        <w:spacing w:line="360" w:lineRule="exact"/>
        <w:ind w:firstLineChars="200" w:firstLine="482"/>
        <w:jc w:val="center"/>
        <w:rPr>
          <w:b/>
          <w:color w:val="000000"/>
          <w:sz w:val="24"/>
        </w:rPr>
      </w:pPr>
    </w:p>
    <w:p w:rsidR="00A93D84" w:rsidRDefault="00A93D84">
      <w:pPr>
        <w:spacing w:line="360" w:lineRule="exact"/>
        <w:ind w:firstLineChars="200" w:firstLine="482"/>
        <w:jc w:val="center"/>
        <w:rPr>
          <w:b/>
          <w:color w:val="000000"/>
          <w:sz w:val="24"/>
        </w:rPr>
      </w:pPr>
    </w:p>
    <w:p w:rsidR="00A93D84" w:rsidRDefault="00A93D84">
      <w:pPr>
        <w:spacing w:line="360" w:lineRule="exact"/>
        <w:ind w:firstLineChars="200" w:firstLine="482"/>
        <w:jc w:val="center"/>
        <w:rPr>
          <w:b/>
          <w:color w:val="000000"/>
          <w:sz w:val="24"/>
        </w:rPr>
      </w:pPr>
    </w:p>
    <w:p w:rsidR="00A93D84" w:rsidRDefault="00A93D84">
      <w:pPr>
        <w:adjustRightInd w:val="0"/>
        <w:spacing w:line="320" w:lineRule="exact"/>
        <w:rPr>
          <w:color w:val="000000"/>
        </w:rPr>
      </w:pPr>
    </w:p>
    <w:p w:rsidR="00A93D84" w:rsidRDefault="00A93D84">
      <w:pPr>
        <w:adjustRightInd w:val="0"/>
        <w:spacing w:line="320" w:lineRule="exact"/>
        <w:rPr>
          <w:color w:val="000000"/>
        </w:rPr>
      </w:pPr>
    </w:p>
    <w:p w:rsidR="00A93D84" w:rsidRDefault="00A93D84">
      <w:pPr>
        <w:adjustRightInd w:val="0"/>
        <w:spacing w:line="320" w:lineRule="exact"/>
        <w:rPr>
          <w:color w:val="000000"/>
        </w:rPr>
      </w:pPr>
    </w:p>
    <w:p w:rsidR="00A93D84" w:rsidRDefault="00A93D84">
      <w:pPr>
        <w:adjustRightInd w:val="0"/>
        <w:spacing w:line="320" w:lineRule="exact"/>
        <w:rPr>
          <w:color w:val="000000"/>
        </w:rPr>
      </w:pPr>
    </w:p>
    <w:p w:rsidR="00A93D84" w:rsidRDefault="00A93D84">
      <w:pPr>
        <w:adjustRightInd w:val="0"/>
        <w:spacing w:line="320" w:lineRule="exact"/>
        <w:rPr>
          <w:color w:val="000000"/>
        </w:rPr>
      </w:pPr>
    </w:p>
    <w:p w:rsidR="00A93D84" w:rsidRDefault="00A93D84">
      <w:pPr>
        <w:adjustRightInd w:val="0"/>
        <w:spacing w:line="320" w:lineRule="exact"/>
        <w:rPr>
          <w:rFonts w:ascii="方正报宋_GBK" w:eastAsia="方正报宋_GBK"/>
          <w:b/>
          <w:bCs/>
          <w:color w:val="000000"/>
          <w:spacing w:val="8"/>
          <w:sz w:val="20"/>
          <w:szCs w:val="30"/>
        </w:rPr>
      </w:pPr>
    </w:p>
    <w:p w:rsidR="00A93D84" w:rsidRDefault="00A93D84">
      <w:pPr>
        <w:adjustRightInd w:val="0"/>
        <w:spacing w:line="320" w:lineRule="exact"/>
        <w:ind w:firstLineChars="200" w:firstLine="512"/>
        <w:rPr>
          <w:rFonts w:ascii="宋体" w:hAnsi="宋体"/>
          <w:bCs/>
          <w:color w:val="000000"/>
          <w:spacing w:val="8"/>
          <w:sz w:val="24"/>
        </w:rPr>
      </w:pPr>
    </w:p>
    <w:p w:rsidR="00A93D84" w:rsidRDefault="00A93D84">
      <w:pPr>
        <w:adjustRightInd w:val="0"/>
        <w:spacing w:line="320" w:lineRule="exact"/>
        <w:ind w:firstLineChars="200" w:firstLine="512"/>
        <w:rPr>
          <w:rFonts w:ascii="宋体" w:hAnsi="宋体"/>
          <w:bCs/>
          <w:color w:val="000000"/>
          <w:spacing w:val="8"/>
          <w:sz w:val="24"/>
        </w:rPr>
      </w:pP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投标人名称：      （盖章）</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法定代表人或授权代表（签字盖）：</w:t>
      </w:r>
    </w:p>
    <w:p w:rsidR="00A93D84" w:rsidRDefault="00256A8C" w:rsidP="00A17D2E">
      <w:pPr>
        <w:spacing w:line="480" w:lineRule="exact"/>
        <w:ind w:firstLineChars="200" w:firstLine="480"/>
        <w:jc w:val="right"/>
        <w:rPr>
          <w:rFonts w:ascii="宋体" w:hAnsi="宋体"/>
          <w:color w:val="000000"/>
          <w:sz w:val="24"/>
        </w:rPr>
      </w:pPr>
      <w:r>
        <w:rPr>
          <w:rFonts w:ascii="宋体" w:hAnsi="宋体" w:hint="eastAsia"/>
          <w:color w:val="000000"/>
          <w:sz w:val="24"/>
        </w:rPr>
        <w:t>日</w:t>
      </w:r>
      <w:r w:rsidR="00A17D2E">
        <w:rPr>
          <w:rFonts w:ascii="宋体" w:hAnsi="宋体" w:hint="eastAsia"/>
          <w:color w:val="000000"/>
          <w:sz w:val="24"/>
        </w:rPr>
        <w:t xml:space="preserve">   </w:t>
      </w:r>
      <w:r>
        <w:rPr>
          <w:rFonts w:ascii="宋体" w:hAnsi="宋体" w:hint="eastAsia"/>
          <w:color w:val="000000"/>
          <w:sz w:val="24"/>
        </w:rPr>
        <w:t>期：      年      月     日</w:t>
      </w:r>
    </w:p>
    <w:p w:rsidR="00A93D84" w:rsidRDefault="00256A8C">
      <w:pPr>
        <w:widowControl/>
        <w:jc w:val="left"/>
        <w:rPr>
          <w:b/>
          <w:color w:val="000000"/>
          <w:sz w:val="40"/>
        </w:rPr>
      </w:pPr>
      <w:r>
        <w:rPr>
          <w:b/>
          <w:color w:val="000000"/>
          <w:sz w:val="40"/>
        </w:rPr>
        <w:br w:type="page"/>
      </w:r>
    </w:p>
    <w:p w:rsidR="00A93D84" w:rsidRDefault="00256A8C">
      <w:pPr>
        <w:pStyle w:val="aa"/>
      </w:pPr>
      <w:bookmarkStart w:id="775" w:name="_Toc31119"/>
      <w:bookmarkStart w:id="776" w:name="_Toc69393852"/>
      <w:bookmarkStart w:id="777" w:name="_Toc1488"/>
      <w:r>
        <w:rPr>
          <w:rFonts w:hint="eastAsia"/>
        </w:rPr>
        <w:lastRenderedPageBreak/>
        <w:t>第四部分——商务部分</w:t>
      </w:r>
      <w:bookmarkEnd w:id="775"/>
      <w:bookmarkEnd w:id="776"/>
      <w:bookmarkEnd w:id="777"/>
    </w:p>
    <w:p w:rsidR="00A93D84" w:rsidRDefault="00256A8C">
      <w:pPr>
        <w:pStyle w:val="aa"/>
        <w:jc w:val="left"/>
      </w:pPr>
      <w:bookmarkStart w:id="778" w:name="_Toc69393853"/>
      <w:bookmarkStart w:id="779" w:name="_Toc6442"/>
      <w:bookmarkStart w:id="780" w:name="_Toc13828494"/>
      <w:bookmarkStart w:id="781" w:name="_Toc13828593"/>
      <w:bookmarkStart w:id="782" w:name="_Toc7197"/>
      <w:r>
        <w:rPr>
          <w:rFonts w:hint="eastAsia"/>
        </w:rPr>
        <w:t>（一</w:t>
      </w:r>
      <w:r>
        <w:t>）</w:t>
      </w:r>
      <w:r>
        <w:rPr>
          <w:rFonts w:hint="eastAsia"/>
        </w:rPr>
        <w:t>商务</w:t>
      </w:r>
      <w:r>
        <w:t>要求证明材料</w:t>
      </w:r>
      <w:bookmarkEnd w:id="778"/>
      <w:bookmarkEnd w:id="779"/>
      <w:bookmarkEnd w:id="780"/>
      <w:bookmarkEnd w:id="781"/>
      <w:bookmarkEnd w:id="782"/>
    </w:p>
    <w:p w:rsidR="00A93D84" w:rsidRDefault="00A93D84">
      <w:pPr>
        <w:snapToGrid w:val="0"/>
        <w:spacing w:line="400" w:lineRule="exact"/>
        <w:jc w:val="center"/>
        <w:rPr>
          <w:rFonts w:ascii="宋体" w:cs="宋体"/>
          <w:color w:val="000000"/>
          <w:kern w:val="0"/>
          <w:szCs w:val="21"/>
        </w:rPr>
      </w:pPr>
    </w:p>
    <w:p w:rsidR="00A93D84" w:rsidRDefault="00256A8C">
      <w:pPr>
        <w:pStyle w:val="3"/>
        <w:jc w:val="center"/>
      </w:pPr>
      <w:bookmarkStart w:id="783" w:name="_Toc13828495"/>
      <w:bookmarkStart w:id="784" w:name="_Toc69393854"/>
      <w:bookmarkStart w:id="785" w:name="_Toc17184"/>
      <w:bookmarkStart w:id="786" w:name="_Toc13828594"/>
      <w:bookmarkStart w:id="787" w:name="_Toc3848"/>
      <w:r>
        <w:rPr>
          <w:rFonts w:hint="eastAsia"/>
        </w:rPr>
        <w:t>法定代表人身份证明</w:t>
      </w:r>
      <w:bookmarkEnd w:id="783"/>
      <w:bookmarkEnd w:id="784"/>
      <w:bookmarkEnd w:id="785"/>
      <w:bookmarkEnd w:id="786"/>
      <w:bookmarkEnd w:id="787"/>
    </w:p>
    <w:p w:rsidR="00A93D84" w:rsidRDefault="00A93D84">
      <w:pPr>
        <w:snapToGrid w:val="0"/>
        <w:spacing w:line="400" w:lineRule="exact"/>
        <w:jc w:val="center"/>
        <w:rPr>
          <w:rFonts w:ascii="宋体" w:cs="宋体"/>
          <w:color w:val="000000"/>
          <w:kern w:val="0"/>
          <w:szCs w:val="21"/>
        </w:rPr>
      </w:pPr>
    </w:p>
    <w:p w:rsidR="00A93D84" w:rsidRDefault="00A93D84">
      <w:pPr>
        <w:snapToGrid w:val="0"/>
        <w:spacing w:line="400" w:lineRule="exact"/>
        <w:jc w:val="center"/>
        <w:rPr>
          <w:rFonts w:ascii="宋体" w:cs="宋体"/>
          <w:color w:val="000000"/>
          <w:kern w:val="0"/>
          <w:szCs w:val="21"/>
        </w:rPr>
      </w:pPr>
    </w:p>
    <w:p w:rsidR="00A93D84" w:rsidRDefault="00256A8C">
      <w:pPr>
        <w:adjustRightInd w:val="0"/>
        <w:spacing w:line="480" w:lineRule="exact"/>
        <w:rPr>
          <w:rFonts w:ascii="宋体" w:hAnsi="宋体"/>
          <w:bCs/>
          <w:color w:val="000000"/>
          <w:spacing w:val="8"/>
          <w:sz w:val="24"/>
        </w:rPr>
      </w:pPr>
      <w:r>
        <w:rPr>
          <w:rFonts w:hint="eastAsia"/>
          <w:color w:val="000000"/>
          <w:sz w:val="24"/>
        </w:rPr>
        <w:t>盐亭县人民医院</w:t>
      </w:r>
      <w:r>
        <w:rPr>
          <w:rFonts w:ascii="宋体" w:hAnsi="宋体" w:hint="eastAsia"/>
          <w:bCs/>
          <w:color w:val="000000"/>
          <w:spacing w:val="8"/>
          <w:sz w:val="24"/>
        </w:rPr>
        <w:t>：</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兹声明：</w:t>
      </w:r>
      <w:r>
        <w:rPr>
          <w:rFonts w:ascii="宋体" w:hAnsi="宋体" w:hint="eastAsia"/>
          <w:bCs/>
          <w:color w:val="000000"/>
          <w:spacing w:val="8"/>
          <w:sz w:val="24"/>
          <w:u w:val="single"/>
        </w:rPr>
        <w:t xml:space="preserve">  （姓名） </w:t>
      </w:r>
      <w:r>
        <w:rPr>
          <w:rFonts w:ascii="宋体" w:hAnsi="宋体" w:hint="eastAsia"/>
          <w:bCs/>
          <w:color w:val="000000"/>
          <w:spacing w:val="8"/>
          <w:sz w:val="24"/>
        </w:rPr>
        <w:t>系</w:t>
      </w:r>
      <w:r>
        <w:rPr>
          <w:rFonts w:ascii="宋体" w:hAnsi="宋体" w:hint="eastAsia"/>
          <w:bCs/>
          <w:color w:val="000000"/>
          <w:spacing w:val="8"/>
          <w:sz w:val="24"/>
          <w:u w:val="single"/>
        </w:rPr>
        <w:t xml:space="preserve">    （投标人名称）   </w:t>
      </w:r>
      <w:r>
        <w:rPr>
          <w:rFonts w:ascii="宋体" w:hAnsi="宋体" w:hint="eastAsia"/>
          <w:bCs/>
          <w:color w:val="000000"/>
          <w:spacing w:val="8"/>
          <w:sz w:val="24"/>
        </w:rPr>
        <w:t>的法定代表人（职务</w:t>
      </w:r>
      <w:r>
        <w:rPr>
          <w:rFonts w:ascii="宋体" w:hAnsi="宋体" w:hint="eastAsia"/>
          <w:bCs/>
          <w:color w:val="000000"/>
          <w:spacing w:val="8"/>
          <w:sz w:val="24"/>
          <w:u w:val="single"/>
        </w:rPr>
        <w:t xml:space="preserve">      </w:t>
      </w:r>
      <w:r>
        <w:rPr>
          <w:rFonts w:ascii="宋体" w:hAnsi="宋体" w:hint="eastAsia"/>
          <w:bCs/>
          <w:color w:val="000000"/>
          <w:spacing w:val="8"/>
          <w:sz w:val="24"/>
        </w:rPr>
        <w:t>），为我方“</w:t>
      </w:r>
      <w:r>
        <w:rPr>
          <w:rFonts w:ascii="宋体" w:hAnsi="宋体" w:hint="eastAsia"/>
          <w:bCs/>
          <w:color w:val="000000"/>
          <w:spacing w:val="8"/>
          <w:sz w:val="24"/>
          <w:u w:val="single"/>
        </w:rPr>
        <w:t xml:space="preserve">      采购项目名称    </w:t>
      </w:r>
      <w:r>
        <w:rPr>
          <w:rFonts w:ascii="宋体" w:hAnsi="宋体" w:hint="eastAsia"/>
          <w:bCs/>
          <w:color w:val="000000"/>
          <w:spacing w:val="8"/>
          <w:sz w:val="24"/>
        </w:rPr>
        <w:t>”项目（</w:t>
      </w:r>
      <w:r>
        <w:rPr>
          <w:rFonts w:ascii="宋体" w:hAnsi="宋体" w:hint="eastAsia"/>
          <w:bCs/>
          <w:color w:val="000000"/>
          <w:spacing w:val="8"/>
          <w:sz w:val="24"/>
          <w:u w:val="single"/>
        </w:rPr>
        <w:t xml:space="preserve">     招标文件编号    </w:t>
      </w:r>
      <w:r>
        <w:rPr>
          <w:rFonts w:ascii="宋体" w:hAnsi="宋体" w:hint="eastAsia"/>
          <w:bCs/>
          <w:color w:val="000000"/>
          <w:spacing w:val="8"/>
          <w:sz w:val="24"/>
        </w:rPr>
        <w:t>）投标活动的合法代表，以我方名义全权处理该项目有关投标、签订合同以及执行合同等一切事宜。</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特此声明。</w:t>
      </w:r>
    </w:p>
    <w:p w:rsidR="00A93D84" w:rsidRDefault="00A93D84">
      <w:pPr>
        <w:snapToGrid w:val="0"/>
        <w:spacing w:line="480" w:lineRule="exact"/>
        <w:rPr>
          <w:rFonts w:ascii="宋体" w:hAnsi="宋体"/>
          <w:color w:val="000000"/>
          <w:sz w:val="24"/>
        </w:rPr>
      </w:pPr>
    </w:p>
    <w:p w:rsidR="00A93D84" w:rsidRDefault="00A93D84">
      <w:pPr>
        <w:snapToGrid w:val="0"/>
        <w:spacing w:line="480" w:lineRule="exact"/>
        <w:ind w:firstLineChars="200" w:firstLine="480"/>
        <w:rPr>
          <w:rFonts w:ascii="宋体" w:hAnsi="宋体"/>
          <w:color w:val="000000"/>
          <w:sz w:val="24"/>
        </w:rPr>
      </w:pPr>
    </w:p>
    <w:p w:rsidR="00A93D84" w:rsidRDefault="00A93D84">
      <w:pPr>
        <w:snapToGrid w:val="0"/>
        <w:spacing w:line="480" w:lineRule="exact"/>
        <w:ind w:firstLineChars="200" w:firstLine="480"/>
        <w:rPr>
          <w:rFonts w:ascii="宋体" w:hAnsi="宋体"/>
          <w:color w:val="000000"/>
          <w:sz w:val="24"/>
        </w:rPr>
      </w:pPr>
    </w:p>
    <w:p w:rsidR="00A93D84" w:rsidRDefault="00256A8C">
      <w:pPr>
        <w:snapToGrid w:val="0"/>
        <w:spacing w:line="480" w:lineRule="exact"/>
        <w:ind w:firstLineChars="200" w:firstLine="480"/>
        <w:rPr>
          <w:rFonts w:ascii="宋体" w:hAnsi="宋体"/>
          <w:color w:val="000000"/>
          <w:sz w:val="24"/>
        </w:rPr>
      </w:pPr>
      <w:r>
        <w:rPr>
          <w:rFonts w:ascii="宋体" w:hAnsi="宋体" w:hint="eastAsia"/>
          <w:color w:val="000000"/>
          <w:sz w:val="24"/>
        </w:rPr>
        <w:t>法定代表人</w:t>
      </w:r>
      <w:r>
        <w:rPr>
          <w:rFonts w:ascii="宋体" w:hAnsi="宋体" w:hint="eastAsia"/>
          <w:bCs/>
          <w:color w:val="000000"/>
          <w:spacing w:val="8"/>
          <w:sz w:val="24"/>
        </w:rPr>
        <w:t>（签字或盖法定代表人章）</w:t>
      </w:r>
      <w:r>
        <w:rPr>
          <w:rFonts w:ascii="宋体" w:hAnsi="宋体" w:hint="eastAsia"/>
          <w:color w:val="000000"/>
          <w:sz w:val="24"/>
        </w:rPr>
        <w:t>：</w:t>
      </w:r>
    </w:p>
    <w:p w:rsidR="00A93D84" w:rsidRDefault="00256A8C">
      <w:pPr>
        <w:snapToGrid w:val="0"/>
        <w:spacing w:line="480" w:lineRule="exact"/>
        <w:ind w:firstLineChars="200" w:firstLine="480"/>
        <w:rPr>
          <w:rFonts w:ascii="宋体" w:hAnsi="宋体"/>
          <w:color w:val="000000"/>
          <w:sz w:val="24"/>
        </w:rPr>
      </w:pPr>
      <w:r>
        <w:rPr>
          <w:rFonts w:ascii="宋体" w:hAnsi="宋体" w:hint="eastAsia"/>
          <w:color w:val="000000"/>
          <w:sz w:val="24"/>
        </w:rPr>
        <w:t>投标人名称：         （盖章）</w:t>
      </w:r>
    </w:p>
    <w:p w:rsidR="00A93D84" w:rsidRDefault="00256A8C" w:rsidP="00A17D2E">
      <w:pPr>
        <w:spacing w:line="480" w:lineRule="exact"/>
        <w:ind w:firstLineChars="200" w:firstLine="480"/>
        <w:jc w:val="right"/>
        <w:rPr>
          <w:rFonts w:ascii="宋体" w:hAnsi="宋体"/>
          <w:color w:val="000000"/>
          <w:sz w:val="24"/>
        </w:rPr>
      </w:pPr>
      <w:r>
        <w:rPr>
          <w:rFonts w:ascii="宋体" w:hAnsi="宋体" w:hint="eastAsia"/>
          <w:color w:val="000000"/>
          <w:sz w:val="24"/>
        </w:rPr>
        <w:t>日    期：      年      月     日</w:t>
      </w:r>
    </w:p>
    <w:p w:rsidR="00A93D84" w:rsidRDefault="00A93D84">
      <w:pPr>
        <w:snapToGrid w:val="0"/>
        <w:spacing w:line="480" w:lineRule="exact"/>
        <w:ind w:firstLineChars="200" w:firstLine="480"/>
        <w:rPr>
          <w:rFonts w:ascii="宋体" w:hAnsi="宋体"/>
          <w:color w:val="000000"/>
          <w:sz w:val="24"/>
        </w:rPr>
      </w:pPr>
    </w:p>
    <w:p w:rsidR="00A93D84" w:rsidRDefault="00A93D84">
      <w:pPr>
        <w:snapToGrid w:val="0"/>
        <w:spacing w:line="480" w:lineRule="exact"/>
        <w:ind w:firstLineChars="200" w:firstLine="480"/>
        <w:rPr>
          <w:rFonts w:ascii="宋体" w:hAnsi="宋体"/>
          <w:color w:val="000000"/>
          <w:sz w:val="24"/>
        </w:rPr>
      </w:pPr>
    </w:p>
    <w:p w:rsidR="00A93D84" w:rsidRDefault="00A93D84">
      <w:pPr>
        <w:snapToGrid w:val="0"/>
        <w:spacing w:line="480" w:lineRule="exact"/>
        <w:ind w:firstLineChars="200" w:firstLine="480"/>
        <w:rPr>
          <w:rFonts w:ascii="宋体" w:hAnsi="宋体"/>
          <w:color w:val="000000"/>
          <w:sz w:val="24"/>
        </w:rPr>
      </w:pPr>
    </w:p>
    <w:p w:rsidR="00A93D84" w:rsidRDefault="00256A8C">
      <w:pPr>
        <w:adjustRightInd w:val="0"/>
        <w:spacing w:line="480" w:lineRule="exact"/>
        <w:rPr>
          <w:rFonts w:ascii="宋体" w:hAnsi="宋体"/>
          <w:bCs/>
          <w:color w:val="000000"/>
          <w:spacing w:val="8"/>
          <w:sz w:val="24"/>
        </w:rPr>
      </w:pPr>
      <w:r>
        <w:rPr>
          <w:rFonts w:ascii="宋体" w:hAnsi="宋体" w:cs="黑体" w:hint="eastAsia"/>
          <w:color w:val="000000"/>
          <w:kern w:val="0"/>
          <w:sz w:val="24"/>
        </w:rPr>
        <w:t>注</w:t>
      </w:r>
      <w:r>
        <w:rPr>
          <w:rFonts w:ascii="宋体" w:hAnsi="宋体" w:cs="宋体" w:hint="eastAsia"/>
          <w:color w:val="000000"/>
          <w:kern w:val="0"/>
          <w:sz w:val="24"/>
        </w:rPr>
        <w:t>：1、</w:t>
      </w:r>
      <w:r>
        <w:rPr>
          <w:rFonts w:ascii="宋体" w:hAnsi="宋体" w:hint="eastAsia"/>
          <w:color w:val="000000"/>
          <w:sz w:val="24"/>
        </w:rPr>
        <w:t>必须附法定代表人身份证（复印件）；</w:t>
      </w:r>
    </w:p>
    <w:p w:rsidR="00A93D84" w:rsidRDefault="00256A8C">
      <w:pPr>
        <w:adjustRightInd w:val="0"/>
        <w:spacing w:line="480" w:lineRule="exact"/>
        <w:ind w:firstLine="480"/>
        <w:rPr>
          <w:rFonts w:ascii="宋体" w:hAnsi="宋体"/>
          <w:color w:val="000000"/>
          <w:sz w:val="24"/>
        </w:rPr>
      </w:pPr>
      <w:r>
        <w:rPr>
          <w:rFonts w:ascii="宋体" w:hAnsi="宋体" w:hint="eastAsia"/>
          <w:color w:val="000000"/>
          <w:sz w:val="24"/>
        </w:rPr>
        <w:t>2、投标人属于银行、保险、石油石化、电力、电信等有行业特殊情况的，提供分支机构负责人身份证明，并附分支机构负责人身份证（复印件）；</w:t>
      </w:r>
    </w:p>
    <w:p w:rsidR="00A93D84" w:rsidRDefault="00256A8C">
      <w:pPr>
        <w:adjustRightInd w:val="0"/>
        <w:spacing w:line="480" w:lineRule="exact"/>
        <w:ind w:firstLine="480"/>
        <w:rPr>
          <w:rFonts w:ascii="宋体" w:hAnsi="宋体"/>
          <w:color w:val="000000"/>
          <w:sz w:val="24"/>
        </w:rPr>
      </w:pPr>
      <w:r>
        <w:rPr>
          <w:rFonts w:ascii="宋体" w:hAnsi="宋体" w:hint="eastAsia"/>
          <w:color w:val="000000"/>
          <w:sz w:val="24"/>
        </w:rPr>
        <w:t>3、自然人不提供。</w:t>
      </w:r>
    </w:p>
    <w:p w:rsidR="00A93D84" w:rsidRDefault="00256A8C">
      <w:pPr>
        <w:widowControl/>
        <w:jc w:val="left"/>
        <w:rPr>
          <w:rFonts w:ascii="宋体" w:hAnsi="宋体"/>
          <w:color w:val="000000"/>
          <w:sz w:val="24"/>
        </w:rPr>
      </w:pPr>
      <w:r>
        <w:rPr>
          <w:rFonts w:ascii="宋体" w:hAnsi="宋体"/>
          <w:color w:val="000000"/>
          <w:sz w:val="24"/>
        </w:rPr>
        <w:br w:type="page"/>
      </w:r>
    </w:p>
    <w:p w:rsidR="00A93D84" w:rsidRDefault="00A93D84">
      <w:pPr>
        <w:rPr>
          <w:color w:val="000000"/>
        </w:rPr>
      </w:pPr>
    </w:p>
    <w:p w:rsidR="00A93D84" w:rsidRDefault="00256A8C">
      <w:pPr>
        <w:pStyle w:val="3"/>
        <w:jc w:val="center"/>
      </w:pPr>
      <w:bookmarkStart w:id="788" w:name="_Toc23199"/>
      <w:bookmarkStart w:id="789" w:name="_Toc262"/>
      <w:bookmarkStart w:id="790" w:name="_Toc13828496"/>
      <w:bookmarkStart w:id="791" w:name="_Toc69393855"/>
      <w:bookmarkStart w:id="792" w:name="_Toc13828595"/>
      <w:r>
        <w:rPr>
          <w:rFonts w:hint="eastAsia"/>
        </w:rPr>
        <w:t>授权委托书</w:t>
      </w:r>
      <w:bookmarkEnd w:id="788"/>
      <w:bookmarkEnd w:id="789"/>
      <w:bookmarkEnd w:id="790"/>
      <w:bookmarkEnd w:id="791"/>
      <w:bookmarkEnd w:id="792"/>
    </w:p>
    <w:p w:rsidR="00A93D84" w:rsidRDefault="00A93D84">
      <w:pPr>
        <w:adjustRightInd w:val="0"/>
        <w:spacing w:line="320" w:lineRule="exact"/>
        <w:rPr>
          <w:rFonts w:ascii="方正报宋_GBK" w:eastAsia="方正报宋_GBK"/>
          <w:b/>
          <w:bCs/>
          <w:color w:val="000000"/>
          <w:spacing w:val="8"/>
          <w:sz w:val="20"/>
          <w:szCs w:val="30"/>
        </w:rPr>
      </w:pPr>
    </w:p>
    <w:p w:rsidR="00A93D84" w:rsidRDefault="00256A8C">
      <w:pPr>
        <w:spacing w:line="400" w:lineRule="exact"/>
        <w:rPr>
          <w:rFonts w:ascii="宋体" w:hAnsi="宋体"/>
          <w:color w:val="000000"/>
          <w:sz w:val="24"/>
        </w:rPr>
      </w:pPr>
      <w:r>
        <w:rPr>
          <w:rFonts w:ascii="宋体" w:hAnsi="宋体" w:hint="eastAsia"/>
          <w:color w:val="000000"/>
          <w:sz w:val="24"/>
        </w:rPr>
        <w:t>__________________（招标人名称）：</w:t>
      </w:r>
    </w:p>
    <w:p w:rsidR="00A93D84" w:rsidRDefault="00256A8C">
      <w:pPr>
        <w:spacing w:line="400" w:lineRule="exact"/>
        <w:ind w:firstLineChars="200" w:firstLine="480"/>
        <w:rPr>
          <w:rFonts w:ascii="宋体" w:hAnsi="宋体"/>
          <w:color w:val="000000"/>
          <w:sz w:val="24"/>
        </w:rPr>
      </w:pPr>
      <w:r>
        <w:rPr>
          <w:rFonts w:ascii="宋体" w:hAnsi="宋体" w:hint="eastAsia"/>
          <w:color w:val="000000"/>
          <w:sz w:val="24"/>
        </w:rPr>
        <w:t>本授权声明：</w:t>
      </w:r>
      <w:r>
        <w:rPr>
          <w:rFonts w:ascii="宋体" w:hAnsi="宋体" w:hint="eastAsia"/>
          <w:color w:val="000000"/>
          <w:sz w:val="24"/>
          <w:u w:val="single"/>
        </w:rPr>
        <w:t xml:space="preserve">                     </w:t>
      </w:r>
      <w:r>
        <w:rPr>
          <w:rFonts w:ascii="宋体" w:hAnsi="宋体" w:hint="eastAsia"/>
          <w:color w:val="000000"/>
          <w:sz w:val="24"/>
        </w:rPr>
        <w:t>（投标人名称）</w:t>
      </w:r>
      <w:r>
        <w:rPr>
          <w:rFonts w:ascii="宋体" w:hAnsi="宋体" w:hint="eastAsia"/>
          <w:color w:val="000000"/>
          <w:sz w:val="24"/>
          <w:u w:val="single"/>
        </w:rPr>
        <w:t xml:space="preserve">          </w:t>
      </w:r>
      <w:r>
        <w:rPr>
          <w:rFonts w:ascii="宋体" w:hAnsi="宋体" w:hint="eastAsia"/>
          <w:color w:val="000000"/>
          <w:sz w:val="24"/>
        </w:rPr>
        <w:t>（法人单位法定代表人姓名、职务；非法人单位负责人姓名、职务；自然人则为投标人姓名）授权</w:t>
      </w:r>
      <w:r>
        <w:rPr>
          <w:rFonts w:ascii="宋体" w:hAnsi="宋体" w:hint="eastAsia"/>
          <w:color w:val="000000"/>
          <w:sz w:val="24"/>
          <w:u w:val="single"/>
        </w:rPr>
        <w:t xml:space="preserve">                        </w:t>
      </w:r>
      <w:r>
        <w:rPr>
          <w:rFonts w:ascii="宋体" w:hAnsi="宋体" w:hint="eastAsia"/>
          <w:color w:val="000000"/>
          <w:sz w:val="24"/>
        </w:rPr>
        <w:t xml:space="preserve">（被授权人姓名、职务）为我方 “ </w:t>
      </w:r>
      <w:r>
        <w:rPr>
          <w:rFonts w:ascii="宋体" w:hAnsi="宋体" w:hint="eastAsia"/>
          <w:color w:val="000000"/>
          <w:sz w:val="24"/>
          <w:u w:val="single"/>
        </w:rPr>
        <w:t xml:space="preserve">             </w:t>
      </w:r>
      <w:r>
        <w:rPr>
          <w:rFonts w:ascii="宋体" w:hAnsi="宋体" w:hint="eastAsia"/>
          <w:color w:val="000000"/>
          <w:sz w:val="24"/>
        </w:rPr>
        <w:t>” 项目（招标编号）投标活动的合法代表，以我方名义全权处理该项目有关投标、签订合同以及执行合同等一切事宜。</w:t>
      </w:r>
    </w:p>
    <w:p w:rsidR="00A93D84" w:rsidRDefault="00256A8C">
      <w:pPr>
        <w:spacing w:line="400" w:lineRule="exact"/>
        <w:ind w:firstLineChars="200" w:firstLine="480"/>
        <w:rPr>
          <w:rFonts w:ascii="宋体" w:hAnsi="宋体"/>
          <w:color w:val="000000"/>
          <w:sz w:val="24"/>
        </w:rPr>
      </w:pPr>
      <w:r>
        <w:rPr>
          <w:rFonts w:ascii="宋体" w:hAnsi="宋体" w:hint="eastAsia"/>
          <w:color w:val="000000"/>
          <w:sz w:val="24"/>
        </w:rPr>
        <w:t>特此声明。</w:t>
      </w:r>
    </w:p>
    <w:p w:rsidR="00A93D84" w:rsidRDefault="00A93D84">
      <w:pPr>
        <w:spacing w:line="400" w:lineRule="exact"/>
        <w:ind w:firstLineChars="200" w:firstLine="480"/>
        <w:rPr>
          <w:rFonts w:ascii="宋体" w:hAnsi="宋体"/>
          <w:color w:val="000000"/>
          <w:sz w:val="24"/>
        </w:rPr>
      </w:pPr>
    </w:p>
    <w:p w:rsidR="00A93D84" w:rsidRDefault="00256A8C">
      <w:pPr>
        <w:ind w:firstLineChars="200" w:firstLine="480"/>
        <w:rPr>
          <w:rFonts w:ascii="宋体" w:hAnsi="宋体"/>
          <w:color w:val="000000"/>
          <w:sz w:val="24"/>
        </w:rPr>
      </w:pPr>
      <w:r>
        <w:rPr>
          <w:rFonts w:ascii="宋体" w:hAnsi="宋体" w:hint="eastAsia"/>
          <w:color w:val="000000"/>
          <w:sz w:val="24"/>
        </w:rPr>
        <w:t>法定代表人（签字）：</w:t>
      </w:r>
    </w:p>
    <w:p w:rsidR="00A93D84" w:rsidRDefault="00A93D84">
      <w:pPr>
        <w:ind w:firstLineChars="200" w:firstLine="480"/>
        <w:rPr>
          <w:rFonts w:ascii="宋体" w:hAnsi="宋体"/>
          <w:color w:val="000000"/>
          <w:sz w:val="24"/>
        </w:rPr>
      </w:pPr>
    </w:p>
    <w:p w:rsidR="00A93D84" w:rsidRDefault="00256A8C">
      <w:pPr>
        <w:ind w:firstLineChars="200" w:firstLine="480"/>
        <w:rPr>
          <w:rFonts w:ascii="宋体" w:hAnsi="宋体"/>
          <w:color w:val="000000"/>
          <w:sz w:val="24"/>
        </w:rPr>
      </w:pPr>
      <w:r>
        <w:rPr>
          <w:rFonts w:ascii="宋体" w:hAnsi="宋体" w:hint="eastAsia"/>
          <w:color w:val="000000"/>
          <w:sz w:val="24"/>
        </w:rPr>
        <w:t>授权代表（签字或盖章）：</w:t>
      </w:r>
    </w:p>
    <w:p w:rsidR="00A93D84" w:rsidRDefault="00A93D84">
      <w:pPr>
        <w:ind w:firstLineChars="200" w:firstLine="480"/>
        <w:rPr>
          <w:rFonts w:ascii="宋体" w:hAnsi="宋体"/>
          <w:color w:val="000000"/>
          <w:sz w:val="24"/>
        </w:rPr>
      </w:pPr>
    </w:p>
    <w:p w:rsidR="00A93D84" w:rsidRDefault="00256A8C">
      <w:pPr>
        <w:ind w:firstLineChars="200" w:firstLine="480"/>
        <w:rPr>
          <w:rFonts w:ascii="宋体" w:hAnsi="宋体"/>
          <w:color w:val="000000"/>
          <w:sz w:val="24"/>
        </w:rPr>
      </w:pPr>
      <w:r>
        <w:rPr>
          <w:rFonts w:ascii="宋体" w:hAnsi="宋体" w:hint="eastAsia"/>
          <w:color w:val="000000"/>
          <w:sz w:val="24"/>
        </w:rPr>
        <w:t>投标人名称：</w:t>
      </w:r>
      <w:r>
        <w:rPr>
          <w:rFonts w:ascii="宋体" w:hAnsi="宋体" w:hint="eastAsia"/>
          <w:color w:val="000000"/>
          <w:sz w:val="24"/>
          <w:u w:val="single"/>
        </w:rPr>
        <w:t xml:space="preserve">                 </w:t>
      </w:r>
      <w:r>
        <w:rPr>
          <w:rFonts w:ascii="宋体" w:hAnsi="宋体" w:hint="eastAsia"/>
          <w:color w:val="000000"/>
          <w:sz w:val="24"/>
        </w:rPr>
        <w:t>（盖章）</w:t>
      </w:r>
    </w:p>
    <w:p w:rsidR="00A93D84" w:rsidRDefault="00A93D84">
      <w:pPr>
        <w:ind w:firstLineChars="200" w:firstLine="480"/>
        <w:rPr>
          <w:rFonts w:ascii="宋体" w:hAnsi="宋体"/>
          <w:color w:val="000000"/>
          <w:sz w:val="24"/>
        </w:rPr>
      </w:pPr>
    </w:p>
    <w:p w:rsidR="00A93D84" w:rsidRDefault="00A93D84">
      <w:pPr>
        <w:adjustRightInd w:val="0"/>
        <w:spacing w:line="400" w:lineRule="exact"/>
        <w:ind w:firstLineChars="200" w:firstLine="512"/>
        <w:rPr>
          <w:rFonts w:ascii="宋体" w:hAnsi="宋体"/>
          <w:bCs/>
          <w:color w:val="000000"/>
          <w:spacing w:val="8"/>
          <w:sz w:val="24"/>
        </w:rPr>
      </w:pPr>
    </w:p>
    <w:p w:rsidR="00A93D84" w:rsidRDefault="00A93D84">
      <w:pPr>
        <w:adjustRightInd w:val="0"/>
        <w:spacing w:line="400" w:lineRule="exact"/>
        <w:ind w:firstLineChars="200" w:firstLine="512"/>
        <w:rPr>
          <w:rFonts w:ascii="宋体" w:hAnsi="宋体"/>
          <w:bCs/>
          <w:color w:val="000000"/>
          <w:spacing w:val="8"/>
          <w:sz w:val="24"/>
        </w:rPr>
      </w:pPr>
    </w:p>
    <w:p w:rsidR="00A93D84" w:rsidRDefault="00A17D2E" w:rsidP="00A17D2E">
      <w:pPr>
        <w:adjustRightInd w:val="0"/>
        <w:spacing w:line="400" w:lineRule="exact"/>
        <w:jc w:val="right"/>
        <w:rPr>
          <w:rFonts w:ascii="宋体" w:hAnsi="宋体"/>
          <w:bCs/>
          <w:color w:val="000000"/>
          <w:spacing w:val="8"/>
          <w:sz w:val="24"/>
        </w:rPr>
      </w:pPr>
      <w:r>
        <w:rPr>
          <w:rFonts w:ascii="宋体" w:hAnsi="宋体" w:hint="eastAsia"/>
          <w:color w:val="000000"/>
          <w:sz w:val="24"/>
        </w:rPr>
        <w:t>日    期：      年      月     日</w:t>
      </w:r>
    </w:p>
    <w:p w:rsidR="00A93D84" w:rsidRDefault="00A93D84">
      <w:pPr>
        <w:adjustRightInd w:val="0"/>
        <w:spacing w:line="400" w:lineRule="exact"/>
        <w:rPr>
          <w:rFonts w:ascii="宋体" w:hAnsi="宋体"/>
          <w:bCs/>
          <w:color w:val="000000"/>
          <w:spacing w:val="8"/>
          <w:sz w:val="24"/>
        </w:rPr>
      </w:pPr>
    </w:p>
    <w:p w:rsidR="00A93D84" w:rsidRDefault="00A93D84">
      <w:pPr>
        <w:adjustRightInd w:val="0"/>
        <w:spacing w:line="400" w:lineRule="exact"/>
        <w:rPr>
          <w:rFonts w:ascii="宋体" w:hAnsi="宋体"/>
          <w:bCs/>
          <w:color w:val="000000"/>
          <w:spacing w:val="8"/>
          <w:sz w:val="24"/>
        </w:rPr>
      </w:pPr>
    </w:p>
    <w:p w:rsidR="00A93D84" w:rsidRDefault="00256A8C">
      <w:pPr>
        <w:adjustRightInd w:val="0"/>
        <w:spacing w:line="480" w:lineRule="exact"/>
        <w:rPr>
          <w:rFonts w:ascii="宋体" w:hAnsi="宋体"/>
          <w:bCs/>
          <w:color w:val="000000"/>
          <w:spacing w:val="8"/>
          <w:sz w:val="24"/>
        </w:rPr>
      </w:pPr>
      <w:r>
        <w:rPr>
          <w:rFonts w:ascii="宋体" w:hAnsi="宋体" w:cs="黑体" w:hint="eastAsia"/>
          <w:color w:val="000000"/>
          <w:kern w:val="0"/>
          <w:sz w:val="24"/>
        </w:rPr>
        <w:t xml:space="preserve">  注</w:t>
      </w:r>
      <w:r>
        <w:rPr>
          <w:rFonts w:ascii="宋体" w:hAnsi="宋体" w:cs="宋体" w:hint="eastAsia"/>
          <w:color w:val="000000"/>
          <w:kern w:val="0"/>
          <w:sz w:val="24"/>
        </w:rPr>
        <w:t>：1、</w:t>
      </w:r>
      <w:r>
        <w:rPr>
          <w:rFonts w:ascii="宋体" w:hAnsi="宋体" w:hint="eastAsia"/>
          <w:color w:val="000000"/>
          <w:sz w:val="24"/>
        </w:rPr>
        <w:t>必须附法定代表人和授权代表的身份证（复印件）；</w:t>
      </w:r>
    </w:p>
    <w:p w:rsidR="00A93D84" w:rsidRDefault="00256A8C">
      <w:pPr>
        <w:adjustRightInd w:val="0"/>
        <w:spacing w:line="480" w:lineRule="exact"/>
        <w:rPr>
          <w:rFonts w:ascii="宋体" w:hAnsi="宋体"/>
          <w:color w:val="000000"/>
          <w:sz w:val="24"/>
        </w:rPr>
      </w:pPr>
      <w:r>
        <w:rPr>
          <w:rFonts w:ascii="宋体" w:hAnsi="宋体" w:hint="eastAsia"/>
          <w:color w:val="000000"/>
          <w:sz w:val="24"/>
        </w:rPr>
        <w:t xml:space="preserve">      2、投标人属于银行、保险、石油石化、电力、电信等有行业特殊情况的，由分支机构负责人授权。必须附分支机构负责人和授权代表的身份证（复印件）；</w:t>
      </w:r>
    </w:p>
    <w:p w:rsidR="00A93D84" w:rsidRDefault="00256A8C">
      <w:pPr>
        <w:adjustRightInd w:val="0"/>
        <w:spacing w:line="480" w:lineRule="exact"/>
        <w:rPr>
          <w:rFonts w:ascii="宋体" w:hAnsi="宋体"/>
          <w:bCs/>
          <w:color w:val="000000"/>
          <w:spacing w:val="8"/>
          <w:sz w:val="24"/>
        </w:rPr>
      </w:pPr>
      <w:r>
        <w:rPr>
          <w:rFonts w:ascii="宋体" w:hAnsi="宋体" w:hint="eastAsia"/>
          <w:color w:val="000000"/>
          <w:sz w:val="24"/>
        </w:rPr>
        <w:t xml:space="preserve">      3、法定代表人、非法人单位负责人、自然人本人亲自参加则不提供。</w:t>
      </w:r>
    </w:p>
    <w:p w:rsidR="00A93D84" w:rsidRDefault="00256A8C">
      <w:pPr>
        <w:widowControl/>
        <w:jc w:val="left"/>
        <w:rPr>
          <w:rFonts w:ascii="宋体" w:cs="宋体"/>
          <w:b/>
          <w:color w:val="000000"/>
          <w:kern w:val="0"/>
          <w:sz w:val="24"/>
        </w:rPr>
      </w:pPr>
      <w:r>
        <w:rPr>
          <w:rFonts w:ascii="宋体" w:cs="宋体"/>
          <w:b/>
          <w:color w:val="000000"/>
          <w:kern w:val="0"/>
          <w:sz w:val="24"/>
        </w:rPr>
        <w:br w:type="page"/>
      </w:r>
    </w:p>
    <w:p w:rsidR="00A93D84" w:rsidRDefault="00A93D84">
      <w:pPr>
        <w:jc w:val="center"/>
        <w:rPr>
          <w:rFonts w:ascii="黑体" w:eastAsia="黑体" w:hAnsi="黑体"/>
          <w:color w:val="000000"/>
          <w:sz w:val="32"/>
          <w:szCs w:val="32"/>
        </w:rPr>
      </w:pPr>
      <w:bookmarkStart w:id="793" w:name="_Toc442099411"/>
      <w:bookmarkStart w:id="794" w:name="_Toc441921298"/>
      <w:bookmarkStart w:id="795" w:name="_Toc441679524"/>
    </w:p>
    <w:p w:rsidR="00A93D84" w:rsidRDefault="00256A8C">
      <w:pPr>
        <w:pStyle w:val="3"/>
        <w:jc w:val="center"/>
      </w:pPr>
      <w:bookmarkStart w:id="796" w:name="_Toc20918"/>
      <w:bookmarkStart w:id="797" w:name="_Toc31095"/>
      <w:bookmarkStart w:id="798" w:name="_Toc69393856"/>
      <w:bookmarkStart w:id="799" w:name="_Toc13828596"/>
      <w:bookmarkStart w:id="800" w:name="_Toc13828497"/>
      <w:bookmarkEnd w:id="793"/>
      <w:bookmarkEnd w:id="794"/>
      <w:bookmarkEnd w:id="795"/>
      <w:r>
        <w:rPr>
          <w:rFonts w:hint="eastAsia"/>
        </w:rPr>
        <w:t>诚信行为声明函</w:t>
      </w:r>
      <w:bookmarkEnd w:id="796"/>
      <w:bookmarkEnd w:id="797"/>
      <w:bookmarkEnd w:id="798"/>
      <w:bookmarkEnd w:id="799"/>
      <w:bookmarkEnd w:id="800"/>
    </w:p>
    <w:p w:rsidR="00A93D84" w:rsidRDefault="00A93D84">
      <w:pPr>
        <w:ind w:firstLineChars="200" w:firstLine="420"/>
        <w:rPr>
          <w:color w:val="000000"/>
        </w:rPr>
      </w:pPr>
    </w:p>
    <w:p w:rsidR="00A93D84" w:rsidRDefault="00256A8C">
      <w:pPr>
        <w:widowControl/>
        <w:shd w:val="clear" w:color="auto" w:fill="FFFFFF"/>
        <w:spacing w:line="480" w:lineRule="exact"/>
        <w:jc w:val="left"/>
        <w:rPr>
          <w:color w:val="000000"/>
          <w:sz w:val="24"/>
        </w:rPr>
      </w:pPr>
      <w:r>
        <w:rPr>
          <w:rFonts w:hint="eastAsia"/>
          <w:color w:val="000000"/>
          <w:sz w:val="24"/>
        </w:rPr>
        <w:t>盐亭县人民医院：</w:t>
      </w:r>
    </w:p>
    <w:p w:rsidR="00A93D84" w:rsidRDefault="00256A8C">
      <w:pPr>
        <w:widowControl/>
        <w:shd w:val="clear" w:color="auto" w:fill="FFFFFF"/>
        <w:spacing w:line="480" w:lineRule="exact"/>
        <w:ind w:firstLineChars="200" w:firstLine="480"/>
        <w:jc w:val="left"/>
        <w:rPr>
          <w:color w:val="000000"/>
          <w:sz w:val="24"/>
        </w:rPr>
      </w:pPr>
      <w:r>
        <w:rPr>
          <w:rFonts w:hint="eastAsia"/>
          <w:color w:val="000000"/>
          <w:sz w:val="24"/>
        </w:rPr>
        <w:t>本公司作为“</w:t>
      </w:r>
      <w:r>
        <w:rPr>
          <w:rFonts w:hint="eastAsia"/>
          <w:color w:val="000000"/>
          <w:sz w:val="24"/>
          <w:u w:val="single"/>
        </w:rPr>
        <w:t xml:space="preserve">     </w:t>
      </w:r>
      <w:r>
        <w:rPr>
          <w:rFonts w:hint="eastAsia"/>
          <w:color w:val="000000"/>
          <w:sz w:val="24"/>
          <w:u w:val="single"/>
        </w:rPr>
        <w:t>（项目名称）</w:t>
      </w:r>
      <w:r>
        <w:rPr>
          <w:rFonts w:hint="eastAsia"/>
          <w:color w:val="000000"/>
          <w:sz w:val="24"/>
          <w:u w:val="single"/>
        </w:rPr>
        <w:t xml:space="preserve">       </w:t>
      </w:r>
      <w:r>
        <w:rPr>
          <w:rFonts w:hint="eastAsia"/>
          <w:color w:val="000000"/>
          <w:sz w:val="24"/>
        </w:rPr>
        <w:t>”</w:t>
      </w:r>
      <w:r>
        <w:rPr>
          <w:rFonts w:hint="eastAsia"/>
          <w:color w:val="000000"/>
          <w:sz w:val="24"/>
          <w:u w:val="single"/>
        </w:rPr>
        <w:t xml:space="preserve"> </w:t>
      </w:r>
      <w:r>
        <w:rPr>
          <w:rFonts w:hint="eastAsia"/>
          <w:color w:val="000000"/>
          <w:sz w:val="24"/>
          <w:u w:val="single"/>
        </w:rPr>
        <w:t>编号：</w:t>
      </w:r>
      <w:r>
        <w:rPr>
          <w:rFonts w:hint="eastAsia"/>
          <w:color w:val="000000"/>
          <w:sz w:val="24"/>
          <w:u w:val="single"/>
        </w:rPr>
        <w:t xml:space="preserve">           </w:t>
      </w:r>
      <w:r>
        <w:rPr>
          <w:rFonts w:hint="eastAsia"/>
          <w:color w:val="000000"/>
          <w:sz w:val="24"/>
        </w:rPr>
        <w:t>采购项目的投标人，郑重声明：</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1、在参与本次同一合同项下的采购活动中，不存在与其</w:t>
      </w:r>
      <w:proofErr w:type="gramStart"/>
      <w:r>
        <w:rPr>
          <w:rFonts w:ascii="宋体" w:hAnsi="宋体" w:hint="eastAsia"/>
          <w:color w:val="000000"/>
          <w:sz w:val="24"/>
        </w:rPr>
        <w:t>他供应</w:t>
      </w:r>
      <w:proofErr w:type="gramEnd"/>
      <w:r>
        <w:rPr>
          <w:rFonts w:ascii="宋体" w:hAnsi="宋体" w:hint="eastAsia"/>
          <w:color w:val="000000"/>
          <w:sz w:val="24"/>
        </w:rPr>
        <w:t>商的</w:t>
      </w:r>
      <w:r>
        <w:rPr>
          <w:rFonts w:ascii="宋体" w:hAnsi="宋体"/>
          <w:color w:val="000000"/>
          <w:kern w:val="0"/>
          <w:sz w:val="24"/>
        </w:rPr>
        <w:t>单位负责人为同一人或者</w:t>
      </w:r>
      <w:r>
        <w:rPr>
          <w:rFonts w:ascii="宋体" w:hAnsi="宋体" w:hint="eastAsia"/>
          <w:color w:val="000000"/>
          <w:kern w:val="0"/>
          <w:sz w:val="24"/>
        </w:rPr>
        <w:t>与其</w:t>
      </w:r>
      <w:proofErr w:type="gramStart"/>
      <w:r>
        <w:rPr>
          <w:rFonts w:ascii="宋体" w:hAnsi="宋体" w:hint="eastAsia"/>
          <w:color w:val="000000"/>
          <w:kern w:val="0"/>
          <w:sz w:val="24"/>
        </w:rPr>
        <w:t>他供应商</w:t>
      </w:r>
      <w:r>
        <w:rPr>
          <w:rFonts w:ascii="宋体" w:hAnsi="宋体"/>
          <w:color w:val="000000"/>
          <w:kern w:val="0"/>
          <w:sz w:val="24"/>
        </w:rPr>
        <w:t>存在</w:t>
      </w:r>
      <w:proofErr w:type="gramEnd"/>
      <w:r>
        <w:rPr>
          <w:rFonts w:ascii="宋体" w:hAnsi="宋体"/>
          <w:color w:val="000000"/>
          <w:kern w:val="0"/>
          <w:sz w:val="24"/>
        </w:rPr>
        <w:t>直接控股、管理关系</w:t>
      </w:r>
      <w:r>
        <w:rPr>
          <w:rFonts w:ascii="宋体" w:hAnsi="宋体" w:hint="eastAsia"/>
          <w:color w:val="000000"/>
          <w:kern w:val="0"/>
          <w:sz w:val="24"/>
        </w:rPr>
        <w:t>的情形；</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hint="eastAsia"/>
          <w:color w:val="000000"/>
          <w:sz w:val="24"/>
        </w:rPr>
        <w:t>2</w:t>
      </w:r>
      <w:r>
        <w:rPr>
          <w:rFonts w:hint="eastAsia"/>
          <w:color w:val="000000"/>
          <w:sz w:val="24"/>
        </w:rPr>
        <w:t>、在参加本次采购活动前，未</w:t>
      </w:r>
      <w:r>
        <w:rPr>
          <w:rFonts w:ascii="宋体" w:hAnsi="宋体" w:hint="eastAsia"/>
          <w:color w:val="000000"/>
          <w:kern w:val="0"/>
          <w:sz w:val="24"/>
        </w:rPr>
        <w:t>被</w:t>
      </w:r>
      <w:r>
        <w:rPr>
          <w:rFonts w:ascii="宋体" w:hAnsi="宋体"/>
          <w:color w:val="000000"/>
          <w:kern w:val="0"/>
          <w:sz w:val="24"/>
        </w:rPr>
        <w:t>纳入法院、市场监管部门、税务部门、银行认定的失信名单</w:t>
      </w:r>
      <w:r>
        <w:rPr>
          <w:rFonts w:ascii="宋体" w:hAnsi="宋体" w:hint="eastAsia"/>
          <w:color w:val="000000"/>
          <w:kern w:val="0"/>
          <w:sz w:val="24"/>
        </w:rPr>
        <w:t>内；</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3、</w:t>
      </w:r>
      <w:r>
        <w:rPr>
          <w:rFonts w:ascii="宋体" w:hAnsi="宋体"/>
          <w:color w:val="000000"/>
          <w:kern w:val="0"/>
          <w:sz w:val="24"/>
        </w:rPr>
        <w:t>在</w:t>
      </w:r>
      <w:r>
        <w:rPr>
          <w:rFonts w:hint="eastAsia"/>
          <w:color w:val="000000"/>
          <w:sz w:val="24"/>
        </w:rPr>
        <w:t>参加本次采购活动前三年内</w:t>
      </w:r>
      <w:r>
        <w:rPr>
          <w:rFonts w:ascii="宋体" w:hAnsi="宋体" w:hint="eastAsia"/>
          <w:color w:val="000000"/>
          <w:kern w:val="0"/>
          <w:sz w:val="24"/>
        </w:rPr>
        <w:t>的</w:t>
      </w:r>
      <w:r>
        <w:rPr>
          <w:rFonts w:ascii="宋体" w:hAnsi="宋体"/>
          <w:color w:val="000000"/>
          <w:kern w:val="0"/>
          <w:sz w:val="24"/>
        </w:rPr>
        <w:t>采购合同履约过程中及其他经营活动履约过程中</w:t>
      </w:r>
      <w:r>
        <w:rPr>
          <w:rFonts w:ascii="宋体" w:hAnsi="宋体" w:hint="eastAsia"/>
          <w:color w:val="000000"/>
          <w:kern w:val="0"/>
          <w:sz w:val="24"/>
        </w:rPr>
        <w:t>，</w:t>
      </w:r>
      <w:proofErr w:type="gramStart"/>
      <w:r>
        <w:rPr>
          <w:rFonts w:ascii="宋体" w:hAnsi="宋体" w:hint="eastAsia"/>
          <w:color w:val="000000"/>
          <w:kern w:val="0"/>
          <w:sz w:val="24"/>
        </w:rPr>
        <w:t>无</w:t>
      </w:r>
      <w:r>
        <w:rPr>
          <w:rFonts w:ascii="宋体" w:hAnsi="宋体"/>
          <w:color w:val="000000"/>
          <w:kern w:val="0"/>
          <w:sz w:val="24"/>
        </w:rPr>
        <w:t>未依法</w:t>
      </w:r>
      <w:proofErr w:type="gramEnd"/>
      <w:r>
        <w:rPr>
          <w:rFonts w:ascii="宋体" w:hAnsi="宋体"/>
          <w:color w:val="000000"/>
          <w:kern w:val="0"/>
          <w:sz w:val="24"/>
        </w:rPr>
        <w:t>履约被有关部门处罚（处理）</w:t>
      </w:r>
      <w:r>
        <w:rPr>
          <w:rFonts w:ascii="宋体" w:hAnsi="宋体" w:hint="eastAsia"/>
          <w:color w:val="000000"/>
          <w:kern w:val="0"/>
          <w:sz w:val="24"/>
        </w:rPr>
        <w:t>的行为；</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kern w:val="0"/>
          <w:sz w:val="24"/>
        </w:rPr>
        <w:t>4、在参加采购活动前一年内无《四川省政府采购当事人诚信管理办法》第八条之规定的失信行为。</w:t>
      </w:r>
    </w:p>
    <w:p w:rsidR="00A93D84" w:rsidRDefault="00256A8C">
      <w:pPr>
        <w:spacing w:line="480" w:lineRule="exact"/>
        <w:ind w:firstLineChars="200" w:firstLine="480"/>
        <w:rPr>
          <w:color w:val="000000"/>
          <w:sz w:val="24"/>
        </w:rPr>
      </w:pPr>
      <w:r>
        <w:rPr>
          <w:rFonts w:hint="eastAsia"/>
          <w:color w:val="000000"/>
          <w:sz w:val="24"/>
        </w:rPr>
        <w:t>本公司对上述声明的真实性负责。如有虚假，将依法承担相应责任。</w:t>
      </w:r>
    </w:p>
    <w:p w:rsidR="00A93D84" w:rsidRDefault="00A93D84">
      <w:pPr>
        <w:spacing w:line="480" w:lineRule="exact"/>
        <w:rPr>
          <w:rFonts w:ascii="宋体" w:hAnsi="宋体"/>
          <w:color w:val="000000"/>
          <w:sz w:val="28"/>
        </w:rPr>
      </w:pPr>
    </w:p>
    <w:p w:rsidR="00A93D84" w:rsidRDefault="00A93D84">
      <w:pPr>
        <w:spacing w:line="480" w:lineRule="exact"/>
        <w:rPr>
          <w:rFonts w:ascii="宋体" w:hAnsi="宋体"/>
          <w:color w:val="000000"/>
          <w:sz w:val="28"/>
        </w:rPr>
      </w:pPr>
    </w:p>
    <w:p w:rsidR="00A93D84" w:rsidRDefault="00A93D84">
      <w:pPr>
        <w:spacing w:line="480" w:lineRule="exact"/>
        <w:rPr>
          <w:rFonts w:ascii="宋体" w:hAnsi="宋体"/>
          <w:color w:val="000000"/>
          <w:sz w:val="28"/>
        </w:rPr>
      </w:pPr>
    </w:p>
    <w:p w:rsidR="00A93D84" w:rsidRDefault="00A93D84">
      <w:pPr>
        <w:spacing w:line="480" w:lineRule="exact"/>
        <w:rPr>
          <w:rFonts w:ascii="宋体" w:hAnsi="宋体"/>
          <w:color w:val="000000"/>
          <w:sz w:val="28"/>
        </w:rPr>
      </w:pPr>
    </w:p>
    <w:p w:rsidR="00A93D84" w:rsidRDefault="00256A8C">
      <w:pPr>
        <w:spacing w:line="480" w:lineRule="exact"/>
        <w:ind w:firstLineChars="200" w:firstLine="480"/>
        <w:rPr>
          <w:color w:val="000000"/>
          <w:sz w:val="24"/>
        </w:rPr>
      </w:pPr>
      <w:r>
        <w:rPr>
          <w:rFonts w:hint="eastAsia"/>
          <w:color w:val="000000"/>
          <w:sz w:val="24"/>
        </w:rPr>
        <w:t>投标人名称：</w:t>
      </w:r>
      <w:r>
        <w:rPr>
          <w:color w:val="000000"/>
          <w:sz w:val="24"/>
        </w:rPr>
        <w:t xml:space="preserve">       </w:t>
      </w:r>
      <w:r>
        <w:rPr>
          <w:rFonts w:hint="eastAsia"/>
          <w:color w:val="000000"/>
          <w:sz w:val="24"/>
        </w:rPr>
        <w:t>（盖章）</w:t>
      </w:r>
    </w:p>
    <w:p w:rsidR="00A93D84" w:rsidRDefault="00256A8C">
      <w:pPr>
        <w:spacing w:line="480" w:lineRule="exact"/>
        <w:ind w:firstLineChars="200" w:firstLine="480"/>
        <w:rPr>
          <w:color w:val="000000"/>
          <w:sz w:val="24"/>
        </w:rPr>
      </w:pPr>
      <w:r>
        <w:rPr>
          <w:rFonts w:hint="eastAsia"/>
          <w:color w:val="000000"/>
          <w:sz w:val="24"/>
        </w:rPr>
        <w:t>法定代表人或授权代表（签字或盖章）：</w:t>
      </w:r>
    </w:p>
    <w:p w:rsidR="00A93D84" w:rsidRDefault="00256A8C" w:rsidP="00A17D2E">
      <w:pPr>
        <w:spacing w:line="480" w:lineRule="exact"/>
        <w:ind w:firstLineChars="200" w:firstLine="480"/>
        <w:jc w:val="right"/>
        <w:rPr>
          <w:rFonts w:ascii="宋体" w:hAnsi="宋体"/>
          <w:color w:val="000000"/>
          <w:sz w:val="28"/>
        </w:rPr>
      </w:pPr>
      <w:r>
        <w:rPr>
          <w:rFonts w:ascii="宋体" w:hAnsi="宋体" w:hint="eastAsia"/>
          <w:color w:val="000000"/>
          <w:sz w:val="24"/>
        </w:rPr>
        <w:t>日      期：      年    月    日</w:t>
      </w:r>
    </w:p>
    <w:p w:rsidR="00A93D84" w:rsidRDefault="00256A8C">
      <w:pPr>
        <w:widowControl/>
        <w:jc w:val="left"/>
        <w:rPr>
          <w:rFonts w:ascii="宋体" w:hAnsi="宋体"/>
          <w:b/>
          <w:smallCaps/>
          <w:color w:val="000000"/>
          <w:sz w:val="28"/>
          <w:szCs w:val="28"/>
        </w:rPr>
      </w:pPr>
      <w:r>
        <w:rPr>
          <w:rFonts w:ascii="宋体" w:hAnsi="宋体"/>
          <w:b/>
          <w:smallCaps/>
          <w:color w:val="000000"/>
          <w:sz w:val="28"/>
          <w:szCs w:val="28"/>
        </w:rPr>
        <w:br w:type="page"/>
      </w:r>
    </w:p>
    <w:p w:rsidR="00A93D84" w:rsidRDefault="00256A8C">
      <w:pPr>
        <w:pStyle w:val="3"/>
        <w:jc w:val="center"/>
      </w:pPr>
      <w:bookmarkStart w:id="801" w:name="_Toc13828597"/>
      <w:bookmarkStart w:id="802" w:name="_Toc15494"/>
      <w:bookmarkStart w:id="803" w:name="_Toc13828498"/>
      <w:bookmarkStart w:id="804" w:name="_Toc5868"/>
      <w:bookmarkStart w:id="805" w:name="_Toc69393857"/>
      <w:r>
        <w:lastRenderedPageBreak/>
        <w:t>投标人廉</w:t>
      </w:r>
      <w:r>
        <w:rPr>
          <w:rFonts w:hint="eastAsia"/>
        </w:rPr>
        <w:t>政</w:t>
      </w:r>
      <w:r>
        <w:t>承诺书</w:t>
      </w:r>
      <w:bookmarkEnd w:id="801"/>
      <w:bookmarkEnd w:id="802"/>
      <w:bookmarkEnd w:id="803"/>
      <w:bookmarkEnd w:id="804"/>
      <w:bookmarkEnd w:id="805"/>
    </w:p>
    <w:p w:rsidR="00A93D84" w:rsidRDefault="00A93D84">
      <w:pPr>
        <w:adjustRightInd w:val="0"/>
        <w:snapToGrid w:val="0"/>
        <w:spacing w:line="600" w:lineRule="exact"/>
        <w:jc w:val="center"/>
        <w:rPr>
          <w:rFonts w:ascii="宋体" w:hAnsi="宋体"/>
          <w:color w:val="000000"/>
          <w:sz w:val="24"/>
        </w:rPr>
      </w:pPr>
    </w:p>
    <w:p w:rsidR="00A93D84" w:rsidRDefault="00256A8C">
      <w:pPr>
        <w:adjustRightInd w:val="0"/>
        <w:snapToGrid w:val="0"/>
        <w:spacing w:line="600" w:lineRule="exact"/>
        <w:ind w:firstLineChars="200" w:firstLine="480"/>
        <w:rPr>
          <w:rFonts w:ascii="宋体" w:hAnsi="宋体"/>
          <w:color w:val="000000"/>
          <w:sz w:val="24"/>
        </w:rPr>
      </w:pPr>
      <w:r>
        <w:rPr>
          <w:rFonts w:ascii="宋体" w:hAnsi="宋体"/>
          <w:color w:val="000000"/>
          <w:sz w:val="24"/>
        </w:rPr>
        <w:t>本</w:t>
      </w:r>
      <w:r>
        <w:rPr>
          <w:rFonts w:ascii="宋体" w:hAnsi="宋体" w:hint="eastAsia"/>
          <w:color w:val="000000"/>
          <w:sz w:val="24"/>
        </w:rPr>
        <w:t>公司</w:t>
      </w:r>
      <w:r>
        <w:rPr>
          <w:rFonts w:ascii="宋体" w:hAnsi="宋体"/>
          <w:color w:val="000000"/>
          <w:sz w:val="24"/>
        </w:rPr>
        <w:t>参与</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bCs/>
          <w:color w:val="000000"/>
          <w:spacing w:val="8"/>
          <w:sz w:val="24"/>
          <w:u w:val="single"/>
        </w:rPr>
        <w:t xml:space="preserve">项目名称    </w:t>
      </w:r>
      <w:r>
        <w:rPr>
          <w:rFonts w:ascii="宋体" w:hAnsi="宋体" w:hint="eastAsia"/>
          <w:color w:val="000000"/>
          <w:sz w:val="24"/>
        </w:rPr>
        <w:t>”编号：</w:t>
      </w:r>
      <w:r>
        <w:rPr>
          <w:rFonts w:ascii="宋体" w:hAnsi="宋体" w:hint="eastAsia"/>
          <w:color w:val="000000"/>
          <w:sz w:val="24"/>
          <w:u w:val="single"/>
        </w:rPr>
        <w:t xml:space="preserve">         </w:t>
      </w:r>
      <w:r>
        <w:rPr>
          <w:rFonts w:ascii="宋体" w:hAnsi="宋体"/>
          <w:color w:val="000000"/>
          <w:sz w:val="24"/>
        </w:rPr>
        <w:t>项目的投标，现郑重承诺：</w:t>
      </w:r>
    </w:p>
    <w:p w:rsidR="00A93D84" w:rsidRDefault="00256A8C">
      <w:pPr>
        <w:adjustRightInd w:val="0"/>
        <w:snapToGrid w:val="0"/>
        <w:spacing w:line="600" w:lineRule="exact"/>
        <w:ind w:firstLineChars="200" w:firstLine="480"/>
        <w:rPr>
          <w:rFonts w:ascii="宋体" w:hAnsi="宋体"/>
          <w:color w:val="000000"/>
          <w:sz w:val="24"/>
        </w:rPr>
      </w:pPr>
      <w:r>
        <w:rPr>
          <w:rFonts w:ascii="宋体" w:hAnsi="宋体"/>
          <w:color w:val="000000"/>
          <w:sz w:val="24"/>
        </w:rPr>
        <w:t>一、不以任何方式向项目招标</w:t>
      </w:r>
      <w:r>
        <w:rPr>
          <w:rFonts w:ascii="宋体" w:hAnsi="宋体" w:hint="eastAsia"/>
          <w:color w:val="000000"/>
          <w:sz w:val="24"/>
        </w:rPr>
        <w:t>采购</w:t>
      </w:r>
      <w:r>
        <w:rPr>
          <w:rFonts w:ascii="宋体" w:hAnsi="宋体"/>
          <w:color w:val="000000"/>
          <w:sz w:val="24"/>
        </w:rPr>
        <w:t>人员、审批人员、监管</w:t>
      </w:r>
      <w:r>
        <w:rPr>
          <w:rFonts w:ascii="宋体" w:hAnsi="宋体" w:hint="eastAsia"/>
          <w:color w:val="000000"/>
          <w:sz w:val="24"/>
        </w:rPr>
        <w:t>及</w:t>
      </w:r>
      <w:r>
        <w:rPr>
          <w:rFonts w:ascii="宋体" w:hAnsi="宋体"/>
          <w:color w:val="000000"/>
          <w:sz w:val="24"/>
        </w:rPr>
        <w:t>行业主管人员</w:t>
      </w:r>
      <w:r>
        <w:rPr>
          <w:rFonts w:ascii="宋体" w:hAnsi="宋体" w:hint="eastAsia"/>
          <w:color w:val="000000"/>
          <w:sz w:val="24"/>
        </w:rPr>
        <w:t>以及</w:t>
      </w:r>
      <w:r>
        <w:rPr>
          <w:rFonts w:ascii="宋体" w:hAnsi="宋体"/>
          <w:color w:val="000000"/>
          <w:sz w:val="24"/>
        </w:rPr>
        <w:t>评标专家等行贿。</w:t>
      </w:r>
    </w:p>
    <w:p w:rsidR="00A93D84" w:rsidRDefault="00256A8C">
      <w:pPr>
        <w:adjustRightInd w:val="0"/>
        <w:snapToGrid w:val="0"/>
        <w:spacing w:line="600" w:lineRule="exact"/>
        <w:ind w:firstLineChars="200" w:firstLine="480"/>
        <w:rPr>
          <w:rFonts w:ascii="宋体" w:hAnsi="宋体"/>
          <w:color w:val="000000"/>
          <w:sz w:val="24"/>
        </w:rPr>
      </w:pPr>
      <w:r>
        <w:rPr>
          <w:rFonts w:ascii="宋体" w:hAnsi="宋体"/>
          <w:color w:val="000000"/>
          <w:sz w:val="24"/>
        </w:rPr>
        <w:t>二、不以任何方式托人打招呼、求关照，搞利益结盟，腐蚀党和国家机关工作人员。</w:t>
      </w:r>
    </w:p>
    <w:p w:rsidR="00A93D84" w:rsidRDefault="00256A8C">
      <w:pPr>
        <w:adjustRightInd w:val="0"/>
        <w:snapToGrid w:val="0"/>
        <w:spacing w:line="600" w:lineRule="exact"/>
        <w:ind w:firstLineChars="200" w:firstLine="480"/>
        <w:rPr>
          <w:rFonts w:ascii="宋体" w:hAnsi="宋体"/>
          <w:color w:val="000000"/>
          <w:sz w:val="24"/>
        </w:rPr>
      </w:pPr>
      <w:r>
        <w:rPr>
          <w:rFonts w:ascii="宋体" w:hAnsi="宋体"/>
          <w:color w:val="000000"/>
          <w:sz w:val="24"/>
        </w:rPr>
        <w:t>以上承诺如有违反，请严肃处理，欢迎监督举报！</w:t>
      </w:r>
    </w:p>
    <w:p w:rsidR="00A93D84" w:rsidRDefault="00A93D84">
      <w:pPr>
        <w:widowControl/>
        <w:adjustRightInd w:val="0"/>
        <w:snapToGrid w:val="0"/>
        <w:spacing w:line="600" w:lineRule="exact"/>
        <w:jc w:val="left"/>
        <w:rPr>
          <w:rFonts w:ascii="宋体" w:hAnsi="宋体"/>
          <w:color w:val="000000"/>
          <w:sz w:val="24"/>
        </w:rPr>
      </w:pPr>
    </w:p>
    <w:p w:rsidR="00A93D84" w:rsidRDefault="00A93D84">
      <w:pPr>
        <w:widowControl/>
        <w:adjustRightInd w:val="0"/>
        <w:snapToGrid w:val="0"/>
        <w:spacing w:line="600" w:lineRule="exact"/>
        <w:jc w:val="left"/>
        <w:rPr>
          <w:rFonts w:ascii="宋体" w:hAnsi="宋体"/>
          <w:color w:val="000000"/>
          <w:sz w:val="24"/>
        </w:rPr>
      </w:pPr>
    </w:p>
    <w:p w:rsidR="00A93D84" w:rsidRDefault="00A93D84">
      <w:pPr>
        <w:widowControl/>
        <w:adjustRightInd w:val="0"/>
        <w:snapToGrid w:val="0"/>
        <w:spacing w:line="600" w:lineRule="exact"/>
        <w:jc w:val="left"/>
        <w:rPr>
          <w:rFonts w:ascii="宋体" w:hAnsi="宋体"/>
          <w:color w:val="000000"/>
          <w:sz w:val="24"/>
        </w:rPr>
      </w:pPr>
    </w:p>
    <w:p w:rsidR="00A93D84" w:rsidRDefault="00256A8C">
      <w:pPr>
        <w:spacing w:line="400" w:lineRule="exact"/>
        <w:ind w:firstLineChars="200" w:firstLine="480"/>
        <w:rPr>
          <w:color w:val="000000"/>
          <w:sz w:val="24"/>
        </w:rPr>
      </w:pPr>
      <w:r>
        <w:rPr>
          <w:rFonts w:hint="eastAsia"/>
          <w:color w:val="000000"/>
          <w:sz w:val="24"/>
        </w:rPr>
        <w:t>投标人名称：</w:t>
      </w:r>
      <w:r>
        <w:rPr>
          <w:color w:val="000000"/>
          <w:sz w:val="24"/>
        </w:rPr>
        <w:t xml:space="preserve">       </w:t>
      </w:r>
      <w:r>
        <w:rPr>
          <w:rFonts w:hint="eastAsia"/>
          <w:color w:val="000000"/>
          <w:sz w:val="24"/>
        </w:rPr>
        <w:t>（盖章）</w:t>
      </w:r>
    </w:p>
    <w:p w:rsidR="00A93D84" w:rsidRDefault="00A93D84">
      <w:pPr>
        <w:spacing w:line="400" w:lineRule="exact"/>
        <w:ind w:firstLineChars="200" w:firstLine="480"/>
        <w:rPr>
          <w:color w:val="000000"/>
          <w:sz w:val="24"/>
        </w:rPr>
      </w:pPr>
    </w:p>
    <w:p w:rsidR="00A93D84" w:rsidRDefault="00256A8C">
      <w:pPr>
        <w:spacing w:line="400" w:lineRule="exact"/>
        <w:ind w:firstLineChars="200" w:firstLine="480"/>
        <w:rPr>
          <w:color w:val="000000"/>
          <w:sz w:val="24"/>
        </w:rPr>
      </w:pPr>
      <w:r>
        <w:rPr>
          <w:rFonts w:hint="eastAsia"/>
          <w:color w:val="000000"/>
          <w:sz w:val="24"/>
        </w:rPr>
        <w:t>法定代表人或授权代表（签字或盖章）：</w:t>
      </w:r>
    </w:p>
    <w:p w:rsidR="00A93D84" w:rsidRDefault="00A93D84">
      <w:pPr>
        <w:spacing w:line="400" w:lineRule="exact"/>
        <w:ind w:firstLineChars="200" w:firstLine="480"/>
        <w:rPr>
          <w:color w:val="000000"/>
          <w:sz w:val="24"/>
        </w:rPr>
      </w:pPr>
    </w:p>
    <w:p w:rsidR="00A93D84" w:rsidRDefault="00A17D2E" w:rsidP="00A17D2E">
      <w:pPr>
        <w:widowControl/>
        <w:jc w:val="right"/>
        <w:rPr>
          <w:rFonts w:ascii="宋体" w:hAnsi="宋体"/>
          <w:color w:val="000000"/>
          <w:sz w:val="24"/>
        </w:rPr>
      </w:pPr>
      <w:r>
        <w:rPr>
          <w:rFonts w:ascii="宋体" w:hAnsi="宋体" w:hint="eastAsia"/>
          <w:color w:val="000000"/>
          <w:sz w:val="24"/>
        </w:rPr>
        <w:t>日    期：      年      月     日</w:t>
      </w:r>
      <w:r w:rsidR="00256A8C">
        <w:rPr>
          <w:rFonts w:ascii="宋体" w:hAnsi="宋体"/>
          <w:color w:val="000000"/>
          <w:sz w:val="24"/>
        </w:rPr>
        <w:br w:type="page"/>
      </w:r>
    </w:p>
    <w:p w:rsidR="00A93D84" w:rsidRDefault="00A93D84">
      <w:pPr>
        <w:rPr>
          <w:color w:val="000000"/>
        </w:rPr>
      </w:pPr>
    </w:p>
    <w:p w:rsidR="00A93D84" w:rsidRDefault="00256A8C">
      <w:pPr>
        <w:pStyle w:val="2"/>
        <w:spacing w:line="400" w:lineRule="exact"/>
        <w:jc w:val="center"/>
        <w:rPr>
          <w:rFonts w:ascii="宋体" w:eastAsia="宋体" w:hAnsi="宋体"/>
          <w:b w:val="0"/>
          <w:color w:val="000000"/>
          <w:sz w:val="24"/>
          <w:szCs w:val="24"/>
        </w:rPr>
      </w:pPr>
      <w:bookmarkStart w:id="806" w:name="_Toc13828598"/>
      <w:bookmarkStart w:id="807" w:name="_Toc13828499"/>
      <w:bookmarkStart w:id="808" w:name="_Toc69393858"/>
      <w:bookmarkStart w:id="809" w:name="_Toc11231742"/>
      <w:bookmarkStart w:id="810" w:name="_Toc24100"/>
      <w:bookmarkStart w:id="811" w:name="_Toc389231755"/>
      <w:bookmarkStart w:id="812" w:name="_Toc26441"/>
      <w:bookmarkStart w:id="813" w:name="_Toc443393356"/>
      <w:bookmarkStart w:id="814" w:name="_Toc315963022"/>
      <w:bookmarkStart w:id="815" w:name="_Toc479755770"/>
      <w:r>
        <w:rPr>
          <w:rFonts w:hint="eastAsia"/>
          <w:color w:val="000000"/>
          <w:kern w:val="0"/>
        </w:rPr>
        <w:t>（二）商务应答表</w:t>
      </w:r>
      <w:bookmarkEnd w:id="806"/>
      <w:bookmarkEnd w:id="807"/>
      <w:bookmarkEnd w:id="808"/>
      <w:bookmarkEnd w:id="809"/>
      <w:bookmarkEnd w:id="810"/>
      <w:bookmarkEnd w:id="811"/>
      <w:bookmarkEnd w:id="812"/>
      <w:bookmarkEnd w:id="813"/>
      <w:bookmarkEnd w:id="814"/>
      <w:bookmarkEnd w:id="815"/>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80"/>
        <w:gridCol w:w="1800"/>
        <w:gridCol w:w="1620"/>
        <w:gridCol w:w="1080"/>
      </w:tblGrid>
      <w:tr w:rsidR="00A93D84">
        <w:trPr>
          <w:trHeight w:val="606"/>
        </w:trPr>
        <w:tc>
          <w:tcPr>
            <w:tcW w:w="840"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olor w:val="000000"/>
                <w:sz w:val="24"/>
              </w:rPr>
            </w:pPr>
            <w:r>
              <w:rPr>
                <w:rFonts w:ascii="宋体" w:hAnsi="宋体" w:hint="eastAsia"/>
                <w:color w:val="000000"/>
                <w:sz w:val="24"/>
              </w:rPr>
              <w:t>序号</w:t>
            </w:r>
          </w:p>
        </w:tc>
        <w:tc>
          <w:tcPr>
            <w:tcW w:w="3480"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olor w:val="000000"/>
                <w:sz w:val="24"/>
              </w:rPr>
            </w:pPr>
            <w:r>
              <w:rPr>
                <w:rFonts w:ascii="宋体" w:hAnsi="宋体" w:hint="eastAsia"/>
                <w:color w:val="000000"/>
                <w:sz w:val="24"/>
              </w:rPr>
              <w:t>内容</w:t>
            </w:r>
          </w:p>
        </w:tc>
        <w:tc>
          <w:tcPr>
            <w:tcW w:w="1800"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olor w:val="000000"/>
                <w:sz w:val="24"/>
              </w:rPr>
            </w:pPr>
            <w:r>
              <w:rPr>
                <w:rFonts w:ascii="宋体" w:hAnsi="宋体" w:hint="eastAsia"/>
                <w:color w:val="000000"/>
                <w:sz w:val="24"/>
              </w:rPr>
              <w:t>采购要求</w:t>
            </w:r>
          </w:p>
        </w:tc>
        <w:tc>
          <w:tcPr>
            <w:tcW w:w="1620"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olor w:val="000000"/>
                <w:sz w:val="24"/>
              </w:rPr>
            </w:pPr>
            <w:r>
              <w:rPr>
                <w:rFonts w:ascii="宋体" w:hAnsi="宋体" w:hint="eastAsia"/>
                <w:color w:val="000000"/>
                <w:sz w:val="24"/>
              </w:rPr>
              <w:t>投标应答</w:t>
            </w:r>
          </w:p>
        </w:tc>
        <w:tc>
          <w:tcPr>
            <w:tcW w:w="1080"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olor w:val="000000"/>
                <w:sz w:val="24"/>
              </w:rPr>
            </w:pPr>
            <w:r>
              <w:rPr>
                <w:rFonts w:ascii="宋体" w:hAnsi="宋体" w:hint="eastAsia"/>
                <w:color w:val="000000"/>
                <w:sz w:val="24"/>
              </w:rPr>
              <w:t>备注</w:t>
            </w:r>
          </w:p>
        </w:tc>
      </w:tr>
      <w:tr w:rsidR="00A93D84">
        <w:trPr>
          <w:trHeight w:val="608"/>
        </w:trPr>
        <w:tc>
          <w:tcPr>
            <w:tcW w:w="840" w:type="dxa"/>
            <w:tcBorders>
              <w:top w:val="single" w:sz="4" w:space="0" w:color="auto"/>
              <w:left w:val="single" w:sz="4" w:space="0" w:color="auto"/>
              <w:bottom w:val="single" w:sz="4" w:space="0" w:color="auto"/>
              <w:right w:val="single" w:sz="4" w:space="0" w:color="auto"/>
            </w:tcBorders>
            <w:vAlign w:val="center"/>
          </w:tcPr>
          <w:p w:rsidR="00A93D84" w:rsidRDefault="00256A8C">
            <w:pPr>
              <w:jc w:val="center"/>
            </w:pPr>
            <w:r>
              <w:rPr>
                <w:rFonts w:hint="eastAsia"/>
              </w:rPr>
              <w:t>1</w:t>
            </w:r>
          </w:p>
        </w:tc>
        <w:tc>
          <w:tcPr>
            <w:tcW w:w="3480" w:type="dxa"/>
            <w:tcBorders>
              <w:top w:val="single" w:sz="4" w:space="0" w:color="auto"/>
              <w:left w:val="single" w:sz="4" w:space="0" w:color="auto"/>
              <w:bottom w:val="single" w:sz="4" w:space="0" w:color="auto"/>
              <w:right w:val="single" w:sz="4" w:space="0" w:color="auto"/>
            </w:tcBorders>
            <w:vAlign w:val="center"/>
          </w:tcPr>
          <w:p w:rsidR="00A93D84" w:rsidRDefault="00A93D84"/>
        </w:tc>
        <w:tc>
          <w:tcPr>
            <w:tcW w:w="1800" w:type="dxa"/>
            <w:tcBorders>
              <w:top w:val="single" w:sz="4" w:space="0" w:color="auto"/>
              <w:left w:val="single" w:sz="4" w:space="0" w:color="auto"/>
              <w:bottom w:val="single" w:sz="4" w:space="0" w:color="auto"/>
              <w:right w:val="single" w:sz="4" w:space="0" w:color="auto"/>
            </w:tcBorders>
            <w:vAlign w:val="center"/>
          </w:tcPr>
          <w:p w:rsidR="00A93D84" w:rsidRDefault="00A93D84">
            <w:pPr>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A93D84" w:rsidRDefault="00A93D84"/>
        </w:tc>
        <w:tc>
          <w:tcPr>
            <w:tcW w:w="1080" w:type="dxa"/>
            <w:tcBorders>
              <w:top w:val="single" w:sz="4" w:space="0" w:color="auto"/>
              <w:left w:val="single" w:sz="4" w:space="0" w:color="auto"/>
              <w:bottom w:val="single" w:sz="4" w:space="0" w:color="auto"/>
              <w:right w:val="single" w:sz="4" w:space="0" w:color="auto"/>
            </w:tcBorders>
            <w:vAlign w:val="center"/>
          </w:tcPr>
          <w:p w:rsidR="00A93D84" w:rsidRDefault="00A93D84"/>
        </w:tc>
      </w:tr>
      <w:tr w:rsidR="00A93D84">
        <w:trPr>
          <w:trHeight w:val="616"/>
        </w:trPr>
        <w:tc>
          <w:tcPr>
            <w:tcW w:w="840" w:type="dxa"/>
            <w:tcBorders>
              <w:top w:val="single" w:sz="4" w:space="0" w:color="auto"/>
              <w:left w:val="single" w:sz="4" w:space="0" w:color="auto"/>
              <w:bottom w:val="single" w:sz="4" w:space="0" w:color="auto"/>
              <w:right w:val="single" w:sz="4" w:space="0" w:color="auto"/>
            </w:tcBorders>
            <w:vAlign w:val="center"/>
          </w:tcPr>
          <w:p w:rsidR="00A93D84" w:rsidRDefault="00256A8C">
            <w:pPr>
              <w:jc w:val="center"/>
            </w:pPr>
            <w:r>
              <w:rPr>
                <w:rFonts w:hint="eastAsia"/>
              </w:rPr>
              <w:t>2</w:t>
            </w:r>
          </w:p>
        </w:tc>
        <w:tc>
          <w:tcPr>
            <w:tcW w:w="3480" w:type="dxa"/>
            <w:tcBorders>
              <w:top w:val="single" w:sz="4" w:space="0" w:color="auto"/>
              <w:left w:val="single" w:sz="4" w:space="0" w:color="auto"/>
              <w:bottom w:val="single" w:sz="4" w:space="0" w:color="auto"/>
              <w:right w:val="single" w:sz="4" w:space="0" w:color="auto"/>
            </w:tcBorders>
            <w:vAlign w:val="center"/>
          </w:tcPr>
          <w:p w:rsidR="00A93D84" w:rsidRDefault="00A93D84"/>
        </w:tc>
        <w:tc>
          <w:tcPr>
            <w:tcW w:w="1800" w:type="dxa"/>
            <w:tcBorders>
              <w:top w:val="single" w:sz="4" w:space="0" w:color="auto"/>
              <w:left w:val="single" w:sz="4" w:space="0" w:color="auto"/>
              <w:bottom w:val="single" w:sz="4" w:space="0" w:color="auto"/>
              <w:right w:val="single" w:sz="4" w:space="0" w:color="auto"/>
            </w:tcBorders>
            <w:vAlign w:val="center"/>
          </w:tcPr>
          <w:p w:rsidR="00A93D84" w:rsidRDefault="00A93D84">
            <w:pPr>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A93D84" w:rsidRDefault="00A93D84"/>
        </w:tc>
        <w:tc>
          <w:tcPr>
            <w:tcW w:w="1080" w:type="dxa"/>
            <w:tcBorders>
              <w:top w:val="single" w:sz="4" w:space="0" w:color="auto"/>
              <w:left w:val="single" w:sz="4" w:space="0" w:color="auto"/>
              <w:bottom w:val="single" w:sz="4" w:space="0" w:color="auto"/>
              <w:right w:val="single" w:sz="4" w:space="0" w:color="auto"/>
            </w:tcBorders>
            <w:vAlign w:val="center"/>
          </w:tcPr>
          <w:p w:rsidR="00A93D84" w:rsidRDefault="00A93D84"/>
        </w:tc>
      </w:tr>
      <w:tr w:rsidR="00A93D84">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A93D84" w:rsidRDefault="00256A8C">
            <w:pPr>
              <w:jc w:val="center"/>
            </w:pPr>
            <w:r>
              <w:rPr>
                <w:rFonts w:hint="eastAsia"/>
              </w:rPr>
              <w:t>3</w:t>
            </w:r>
          </w:p>
        </w:tc>
        <w:tc>
          <w:tcPr>
            <w:tcW w:w="3480" w:type="dxa"/>
            <w:tcBorders>
              <w:top w:val="single" w:sz="4" w:space="0" w:color="auto"/>
              <w:left w:val="single" w:sz="4" w:space="0" w:color="auto"/>
              <w:bottom w:val="single" w:sz="4" w:space="0" w:color="auto"/>
              <w:right w:val="single" w:sz="4" w:space="0" w:color="auto"/>
            </w:tcBorders>
            <w:vAlign w:val="center"/>
          </w:tcPr>
          <w:p w:rsidR="00A93D84" w:rsidRDefault="00A93D84"/>
        </w:tc>
        <w:tc>
          <w:tcPr>
            <w:tcW w:w="1800" w:type="dxa"/>
            <w:tcBorders>
              <w:top w:val="single" w:sz="4" w:space="0" w:color="auto"/>
              <w:left w:val="single" w:sz="4" w:space="0" w:color="auto"/>
              <w:bottom w:val="single" w:sz="4" w:space="0" w:color="auto"/>
              <w:right w:val="single" w:sz="4" w:space="0" w:color="auto"/>
            </w:tcBorders>
            <w:vAlign w:val="center"/>
          </w:tcPr>
          <w:p w:rsidR="00A93D84" w:rsidRDefault="00A93D84"/>
        </w:tc>
        <w:tc>
          <w:tcPr>
            <w:tcW w:w="1620" w:type="dxa"/>
            <w:tcBorders>
              <w:top w:val="single" w:sz="4" w:space="0" w:color="auto"/>
              <w:left w:val="single" w:sz="4" w:space="0" w:color="auto"/>
              <w:bottom w:val="single" w:sz="4" w:space="0" w:color="auto"/>
              <w:right w:val="single" w:sz="4" w:space="0" w:color="auto"/>
            </w:tcBorders>
            <w:vAlign w:val="center"/>
          </w:tcPr>
          <w:p w:rsidR="00A93D84" w:rsidRDefault="00A93D84"/>
        </w:tc>
        <w:tc>
          <w:tcPr>
            <w:tcW w:w="1080" w:type="dxa"/>
            <w:tcBorders>
              <w:top w:val="single" w:sz="4" w:space="0" w:color="auto"/>
              <w:left w:val="single" w:sz="4" w:space="0" w:color="auto"/>
              <w:bottom w:val="single" w:sz="4" w:space="0" w:color="auto"/>
              <w:right w:val="single" w:sz="4" w:space="0" w:color="auto"/>
            </w:tcBorders>
            <w:vAlign w:val="center"/>
          </w:tcPr>
          <w:p w:rsidR="00A93D84" w:rsidRDefault="00A93D84"/>
        </w:tc>
      </w:tr>
      <w:tr w:rsidR="00A93D84">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A93D84" w:rsidRDefault="00256A8C">
            <w:pPr>
              <w:jc w:val="center"/>
            </w:pPr>
            <w:r>
              <w:rPr>
                <w:rFonts w:hint="eastAsia"/>
              </w:rPr>
              <w:t>4</w:t>
            </w:r>
          </w:p>
        </w:tc>
        <w:tc>
          <w:tcPr>
            <w:tcW w:w="3480" w:type="dxa"/>
            <w:tcBorders>
              <w:top w:val="single" w:sz="4" w:space="0" w:color="auto"/>
              <w:left w:val="single" w:sz="4" w:space="0" w:color="auto"/>
              <w:bottom w:val="single" w:sz="4" w:space="0" w:color="auto"/>
              <w:right w:val="single" w:sz="4" w:space="0" w:color="auto"/>
            </w:tcBorders>
            <w:vAlign w:val="center"/>
          </w:tcPr>
          <w:p w:rsidR="00A93D84" w:rsidRDefault="00A93D84"/>
        </w:tc>
        <w:tc>
          <w:tcPr>
            <w:tcW w:w="1800" w:type="dxa"/>
            <w:tcBorders>
              <w:top w:val="single" w:sz="4" w:space="0" w:color="auto"/>
              <w:left w:val="single" w:sz="4" w:space="0" w:color="auto"/>
              <w:bottom w:val="single" w:sz="4" w:space="0" w:color="auto"/>
              <w:right w:val="single" w:sz="4" w:space="0" w:color="auto"/>
            </w:tcBorders>
            <w:vAlign w:val="center"/>
          </w:tcPr>
          <w:p w:rsidR="00A93D84" w:rsidRDefault="00A93D84">
            <w:pPr>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A93D84" w:rsidRDefault="00A93D84"/>
        </w:tc>
        <w:tc>
          <w:tcPr>
            <w:tcW w:w="1080" w:type="dxa"/>
            <w:tcBorders>
              <w:top w:val="single" w:sz="4" w:space="0" w:color="auto"/>
              <w:left w:val="single" w:sz="4" w:space="0" w:color="auto"/>
              <w:bottom w:val="single" w:sz="4" w:space="0" w:color="auto"/>
              <w:right w:val="single" w:sz="4" w:space="0" w:color="auto"/>
            </w:tcBorders>
            <w:vAlign w:val="center"/>
          </w:tcPr>
          <w:p w:rsidR="00A93D84" w:rsidRDefault="00A93D84"/>
        </w:tc>
      </w:tr>
    </w:tbl>
    <w:p w:rsidR="00A93D84" w:rsidRDefault="00256A8C">
      <w:pPr>
        <w:adjustRightInd w:val="0"/>
        <w:spacing w:line="480" w:lineRule="exact"/>
        <w:rPr>
          <w:rFonts w:ascii="宋体" w:hAnsi="宋体"/>
          <w:bCs/>
          <w:color w:val="000000"/>
          <w:spacing w:val="8"/>
          <w:sz w:val="24"/>
        </w:rPr>
      </w:pPr>
      <w:r>
        <w:rPr>
          <w:rFonts w:ascii="宋体" w:hAnsi="宋体" w:hint="eastAsia"/>
          <w:bCs/>
          <w:color w:val="000000"/>
          <w:spacing w:val="8"/>
          <w:sz w:val="24"/>
        </w:rPr>
        <w:t xml:space="preserve">    注：供应商必须据实填写（备注中可注明正、负或无偏离），不得虚假响应，否则将取消其投标或中标资格，并按有关规定进行处罚。未按要求填写并在投标文件中无资料应证影响评比的责任自负。</w:t>
      </w:r>
    </w:p>
    <w:p w:rsidR="00A93D84" w:rsidRDefault="00A93D84">
      <w:pPr>
        <w:adjustRightInd w:val="0"/>
        <w:spacing w:line="480" w:lineRule="exact"/>
        <w:ind w:firstLineChars="200" w:firstLine="512"/>
        <w:rPr>
          <w:rFonts w:ascii="宋体" w:hAnsi="宋体"/>
          <w:bCs/>
          <w:color w:val="000000"/>
          <w:spacing w:val="8"/>
          <w:sz w:val="24"/>
        </w:rPr>
      </w:pPr>
    </w:p>
    <w:p w:rsidR="00A93D84" w:rsidRDefault="00A93D84">
      <w:pPr>
        <w:adjustRightInd w:val="0"/>
        <w:spacing w:line="480" w:lineRule="exact"/>
        <w:ind w:firstLineChars="200" w:firstLine="512"/>
        <w:rPr>
          <w:rFonts w:ascii="宋体" w:hAnsi="宋体"/>
          <w:bCs/>
          <w:color w:val="000000"/>
          <w:spacing w:val="8"/>
          <w:sz w:val="24"/>
        </w:rPr>
      </w:pP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投标人名称：       （盖章）</w:t>
      </w:r>
    </w:p>
    <w:p w:rsidR="00A93D84" w:rsidRDefault="00A93D84">
      <w:pPr>
        <w:adjustRightInd w:val="0"/>
        <w:spacing w:line="480" w:lineRule="exact"/>
        <w:ind w:firstLineChars="200" w:firstLine="512"/>
        <w:rPr>
          <w:rFonts w:ascii="宋体" w:hAnsi="宋体"/>
          <w:bCs/>
          <w:color w:val="000000"/>
          <w:spacing w:val="8"/>
          <w:sz w:val="24"/>
        </w:rPr>
      </w:pP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法定代表人或授权代表（签字或盖章）：</w:t>
      </w:r>
    </w:p>
    <w:p w:rsidR="00A93D84" w:rsidRDefault="00A93D84">
      <w:pPr>
        <w:spacing w:line="480" w:lineRule="exact"/>
        <w:ind w:firstLineChars="200" w:firstLine="480"/>
        <w:rPr>
          <w:rFonts w:ascii="宋体" w:hAnsi="宋体"/>
          <w:color w:val="000000"/>
          <w:sz w:val="24"/>
        </w:rPr>
      </w:pPr>
    </w:p>
    <w:p w:rsidR="00A93D84" w:rsidRDefault="00A17D2E" w:rsidP="00A17D2E">
      <w:pPr>
        <w:widowControl/>
        <w:jc w:val="right"/>
        <w:rPr>
          <w:rFonts w:ascii="宋体" w:hAnsi="宋体"/>
          <w:bCs/>
          <w:color w:val="000000"/>
          <w:spacing w:val="8"/>
          <w:sz w:val="24"/>
        </w:rPr>
      </w:pPr>
      <w:r>
        <w:rPr>
          <w:rFonts w:ascii="宋体" w:hAnsi="宋体" w:hint="eastAsia"/>
          <w:color w:val="000000"/>
          <w:sz w:val="24"/>
        </w:rPr>
        <w:t>日    期：      年      月     日</w:t>
      </w:r>
      <w:r w:rsidR="00256A8C">
        <w:rPr>
          <w:rFonts w:ascii="宋体" w:hAnsi="宋体"/>
          <w:bCs/>
          <w:color w:val="000000"/>
          <w:spacing w:val="8"/>
          <w:sz w:val="24"/>
        </w:rPr>
        <w:br w:type="page"/>
      </w:r>
    </w:p>
    <w:p w:rsidR="00A93D84" w:rsidRDefault="00256A8C">
      <w:pPr>
        <w:pStyle w:val="2"/>
        <w:spacing w:line="400" w:lineRule="exact"/>
        <w:jc w:val="center"/>
        <w:rPr>
          <w:color w:val="000000"/>
          <w:kern w:val="0"/>
        </w:rPr>
      </w:pPr>
      <w:bookmarkStart w:id="816" w:name="_Toc443231605"/>
      <w:bookmarkStart w:id="817" w:name="_Toc13828500"/>
      <w:bookmarkStart w:id="818" w:name="_Toc19936"/>
      <w:bookmarkStart w:id="819" w:name="_Toc21276"/>
      <w:bookmarkStart w:id="820" w:name="_Toc443393357"/>
      <w:bookmarkStart w:id="821" w:name="_Toc479755771"/>
      <w:bookmarkStart w:id="822" w:name="_Toc11231743"/>
      <w:bookmarkStart w:id="823" w:name="_Toc13828599"/>
      <w:bookmarkStart w:id="824" w:name="_Toc69393859"/>
      <w:r>
        <w:rPr>
          <w:rFonts w:hint="eastAsia"/>
          <w:color w:val="000000"/>
          <w:kern w:val="0"/>
        </w:rPr>
        <w:lastRenderedPageBreak/>
        <w:t>（三）售后服务承诺和方案</w:t>
      </w:r>
      <w:bookmarkEnd w:id="816"/>
      <w:bookmarkEnd w:id="817"/>
      <w:bookmarkEnd w:id="818"/>
      <w:bookmarkEnd w:id="819"/>
      <w:bookmarkEnd w:id="820"/>
      <w:bookmarkEnd w:id="821"/>
      <w:bookmarkEnd w:id="822"/>
      <w:bookmarkEnd w:id="823"/>
      <w:bookmarkEnd w:id="824"/>
    </w:p>
    <w:p w:rsidR="00A93D84" w:rsidRDefault="00256A8C">
      <w:pPr>
        <w:jc w:val="center"/>
        <w:rPr>
          <w:b/>
          <w:sz w:val="28"/>
          <w:szCs w:val="28"/>
        </w:rPr>
      </w:pPr>
      <w:bookmarkStart w:id="825" w:name="_Toc13828501"/>
      <w:bookmarkStart w:id="826" w:name="_Toc11231744"/>
      <w:bookmarkStart w:id="827" w:name="_Toc479755772"/>
      <w:bookmarkStart w:id="828" w:name="_Toc13828600"/>
      <w:r>
        <w:rPr>
          <w:rFonts w:hint="eastAsia"/>
          <w:sz w:val="28"/>
          <w:szCs w:val="28"/>
        </w:rPr>
        <w:t>（投标人根据项目特点自行编写）</w:t>
      </w:r>
      <w:bookmarkEnd w:id="825"/>
      <w:bookmarkEnd w:id="826"/>
      <w:bookmarkEnd w:id="827"/>
      <w:bookmarkEnd w:id="828"/>
    </w:p>
    <w:p w:rsidR="00A93D84" w:rsidRDefault="00256A8C">
      <w:pPr>
        <w:adjustRightInd w:val="0"/>
        <w:spacing w:line="320" w:lineRule="exact"/>
        <w:rPr>
          <w:color w:val="000000"/>
          <w:sz w:val="24"/>
          <w:u w:val="single"/>
        </w:rPr>
      </w:pPr>
      <w:r>
        <w:rPr>
          <w:rFonts w:hint="eastAsia"/>
          <w:b/>
          <w:color w:val="000000"/>
          <w:sz w:val="24"/>
        </w:rPr>
        <w:t>致</w:t>
      </w:r>
      <w:r>
        <w:rPr>
          <w:rFonts w:hint="eastAsia"/>
          <w:color w:val="000000"/>
          <w:sz w:val="24"/>
          <w:u w:val="single"/>
        </w:rPr>
        <w:t xml:space="preserve">           </w:t>
      </w:r>
      <w:r>
        <w:rPr>
          <w:rFonts w:hint="eastAsia"/>
          <w:color w:val="000000"/>
          <w:sz w:val="24"/>
          <w:u w:val="single"/>
        </w:rPr>
        <w:t>（采购人名称）</w:t>
      </w:r>
      <w:r>
        <w:rPr>
          <w:rFonts w:hint="eastAsia"/>
          <w:color w:val="000000"/>
          <w:sz w:val="24"/>
          <w:u w:val="single"/>
        </w:rPr>
        <w:t xml:space="preserve">                  </w:t>
      </w:r>
      <w:r>
        <w:rPr>
          <w:rFonts w:hint="eastAsia"/>
          <w:color w:val="000000"/>
          <w:sz w:val="24"/>
        </w:rPr>
        <w:t>：</w:t>
      </w:r>
    </w:p>
    <w:p w:rsidR="00A93D84" w:rsidRDefault="00256A8C">
      <w:pPr>
        <w:adjustRightInd w:val="0"/>
        <w:spacing w:line="480" w:lineRule="exact"/>
        <w:rPr>
          <w:color w:val="000000"/>
          <w:u w:val="single"/>
        </w:rPr>
      </w:pPr>
      <w:r>
        <w:rPr>
          <w:rFonts w:hint="eastAsia"/>
          <w:color w:val="000000"/>
        </w:rPr>
        <w:t xml:space="preserve">       </w:t>
      </w:r>
      <w:r>
        <w:rPr>
          <w:rFonts w:hint="eastAsia"/>
          <w:color w:val="000000"/>
          <w:u w:val="single"/>
        </w:rPr>
        <w:t xml:space="preserve">                                                                                </w:t>
      </w:r>
    </w:p>
    <w:p w:rsidR="00A93D84" w:rsidRDefault="00256A8C">
      <w:pPr>
        <w:adjustRightInd w:val="0"/>
        <w:spacing w:line="480" w:lineRule="exact"/>
        <w:rPr>
          <w:color w:val="000000"/>
          <w:u w:val="single"/>
        </w:rPr>
      </w:pPr>
      <w:r>
        <w:rPr>
          <w:rFonts w:hint="eastAsia"/>
          <w:color w:val="000000"/>
          <w:u w:val="single"/>
        </w:rPr>
        <w:t xml:space="preserve">                                                                                       </w:t>
      </w:r>
    </w:p>
    <w:p w:rsidR="00A93D84" w:rsidRDefault="00256A8C">
      <w:pPr>
        <w:adjustRightInd w:val="0"/>
        <w:spacing w:line="480" w:lineRule="exact"/>
        <w:rPr>
          <w:color w:val="000000"/>
          <w:u w:val="single"/>
        </w:rPr>
      </w:pPr>
      <w:r>
        <w:rPr>
          <w:rFonts w:hint="eastAsia"/>
          <w:color w:val="000000"/>
          <w:u w:val="single"/>
        </w:rPr>
        <w:t xml:space="preserve">                                                                                       </w:t>
      </w:r>
    </w:p>
    <w:p w:rsidR="00A93D84" w:rsidRDefault="00256A8C">
      <w:pPr>
        <w:adjustRightInd w:val="0"/>
        <w:spacing w:line="480" w:lineRule="exact"/>
        <w:rPr>
          <w:color w:val="000000"/>
          <w:u w:val="single"/>
        </w:rPr>
      </w:pPr>
      <w:r>
        <w:rPr>
          <w:rFonts w:hint="eastAsia"/>
          <w:color w:val="000000"/>
          <w:u w:val="single"/>
        </w:rPr>
        <w:t xml:space="preserve">                                                                                       </w:t>
      </w:r>
    </w:p>
    <w:p w:rsidR="00A93D84" w:rsidRDefault="00256A8C">
      <w:pPr>
        <w:adjustRightInd w:val="0"/>
        <w:spacing w:line="480" w:lineRule="exact"/>
        <w:rPr>
          <w:color w:val="000000"/>
          <w:u w:val="single"/>
        </w:rPr>
      </w:pPr>
      <w:r>
        <w:rPr>
          <w:rFonts w:hint="eastAsia"/>
          <w:color w:val="000000"/>
          <w:u w:val="single"/>
        </w:rPr>
        <w:t xml:space="preserve">                                                                                       </w:t>
      </w:r>
    </w:p>
    <w:p w:rsidR="00A93D84" w:rsidRDefault="00256A8C">
      <w:pPr>
        <w:adjustRightInd w:val="0"/>
        <w:spacing w:line="480" w:lineRule="exact"/>
        <w:rPr>
          <w:color w:val="000000"/>
          <w:u w:val="single"/>
        </w:rPr>
      </w:pPr>
      <w:r>
        <w:rPr>
          <w:rFonts w:hint="eastAsia"/>
          <w:color w:val="000000"/>
          <w:u w:val="single"/>
        </w:rPr>
        <w:t xml:space="preserve">                                                                          </w:t>
      </w:r>
    </w:p>
    <w:p w:rsidR="00A93D84" w:rsidRDefault="00A93D84">
      <w:pPr>
        <w:adjustRightInd w:val="0"/>
        <w:spacing w:line="320" w:lineRule="exact"/>
        <w:rPr>
          <w:color w:val="000000"/>
        </w:rPr>
      </w:pPr>
    </w:p>
    <w:p w:rsidR="00A93D84" w:rsidRDefault="00A93D84">
      <w:pPr>
        <w:adjustRightInd w:val="0"/>
        <w:spacing w:line="320" w:lineRule="exact"/>
        <w:rPr>
          <w:color w:val="000000"/>
        </w:rPr>
      </w:pP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注（需要时填）：</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1、需附产品制造厂家或投标人设立的距采购人最近的服务网点情况（网点多者可自制表格）——服务网点名称：</w:t>
      </w:r>
      <w:r>
        <w:rPr>
          <w:rFonts w:ascii="宋体" w:hAnsi="宋体" w:hint="eastAsia"/>
          <w:bCs/>
          <w:color w:val="000000"/>
          <w:spacing w:val="8"/>
          <w:sz w:val="24"/>
          <w:u w:val="single"/>
        </w:rPr>
        <w:t xml:space="preserve">        </w:t>
      </w:r>
      <w:r>
        <w:rPr>
          <w:rFonts w:ascii="宋体" w:hAnsi="宋体" w:hint="eastAsia"/>
          <w:bCs/>
          <w:color w:val="000000"/>
          <w:spacing w:val="8"/>
          <w:sz w:val="24"/>
        </w:rPr>
        <w:t>；地址：</w:t>
      </w:r>
      <w:r>
        <w:rPr>
          <w:rFonts w:ascii="宋体" w:hAnsi="宋体" w:hint="eastAsia"/>
          <w:bCs/>
          <w:color w:val="000000"/>
          <w:spacing w:val="8"/>
          <w:sz w:val="24"/>
          <w:u w:val="single"/>
        </w:rPr>
        <w:t xml:space="preserve">       </w:t>
      </w:r>
      <w:r>
        <w:rPr>
          <w:rFonts w:ascii="宋体" w:hAnsi="宋体" w:hint="eastAsia"/>
          <w:bCs/>
          <w:color w:val="000000"/>
          <w:spacing w:val="8"/>
          <w:sz w:val="24"/>
        </w:rPr>
        <w:t>；注册资本金：</w:t>
      </w:r>
      <w:r>
        <w:rPr>
          <w:rFonts w:ascii="宋体" w:hAnsi="宋体" w:hint="eastAsia"/>
          <w:bCs/>
          <w:color w:val="000000"/>
          <w:spacing w:val="8"/>
          <w:sz w:val="24"/>
          <w:u w:val="single"/>
        </w:rPr>
        <w:t xml:space="preserve">   </w:t>
      </w:r>
      <w:r>
        <w:rPr>
          <w:rFonts w:ascii="宋体" w:hAnsi="宋体" w:hint="eastAsia"/>
          <w:bCs/>
          <w:color w:val="000000"/>
          <w:spacing w:val="8"/>
          <w:sz w:val="24"/>
        </w:rPr>
        <w:t>元；员工总人数</w:t>
      </w:r>
      <w:r>
        <w:rPr>
          <w:rFonts w:ascii="宋体" w:hAnsi="宋体" w:hint="eastAsia"/>
          <w:bCs/>
          <w:color w:val="000000"/>
          <w:spacing w:val="8"/>
          <w:sz w:val="24"/>
          <w:u w:val="single"/>
        </w:rPr>
        <w:t xml:space="preserve">   </w:t>
      </w:r>
      <w:r>
        <w:rPr>
          <w:rFonts w:ascii="宋体" w:hAnsi="宋体" w:hint="eastAsia"/>
          <w:bCs/>
          <w:color w:val="000000"/>
          <w:spacing w:val="8"/>
          <w:sz w:val="24"/>
        </w:rPr>
        <w:t>人（其中：技术人员数</w:t>
      </w:r>
      <w:r>
        <w:rPr>
          <w:rFonts w:ascii="宋体" w:hAnsi="宋体" w:hint="eastAsia"/>
          <w:bCs/>
          <w:color w:val="000000"/>
          <w:spacing w:val="8"/>
          <w:sz w:val="24"/>
          <w:u w:val="single"/>
        </w:rPr>
        <w:t xml:space="preserve">    </w:t>
      </w:r>
      <w:r>
        <w:rPr>
          <w:rFonts w:ascii="宋体" w:hAnsi="宋体" w:hint="eastAsia"/>
          <w:bCs/>
          <w:color w:val="000000"/>
          <w:spacing w:val="8"/>
          <w:sz w:val="24"/>
        </w:rPr>
        <w:t>人；维修人员</w:t>
      </w:r>
      <w:r>
        <w:rPr>
          <w:rFonts w:ascii="宋体" w:hAnsi="宋体" w:hint="eastAsia"/>
          <w:bCs/>
          <w:color w:val="000000"/>
          <w:spacing w:val="8"/>
          <w:sz w:val="24"/>
          <w:u w:val="single"/>
        </w:rPr>
        <w:t xml:space="preserve">   </w:t>
      </w:r>
      <w:r>
        <w:rPr>
          <w:rFonts w:ascii="宋体" w:hAnsi="宋体" w:hint="eastAsia"/>
          <w:bCs/>
          <w:color w:val="000000"/>
          <w:spacing w:val="8"/>
          <w:sz w:val="24"/>
        </w:rPr>
        <w:t>人）；成立时间：</w:t>
      </w:r>
      <w:r>
        <w:rPr>
          <w:rFonts w:ascii="宋体" w:hAnsi="宋体" w:hint="eastAsia"/>
          <w:bCs/>
          <w:color w:val="000000"/>
          <w:spacing w:val="8"/>
          <w:sz w:val="24"/>
          <w:u w:val="single"/>
        </w:rPr>
        <w:t xml:space="preserve">        </w:t>
      </w:r>
      <w:r>
        <w:rPr>
          <w:rFonts w:ascii="宋体" w:hAnsi="宋体" w:hint="eastAsia"/>
          <w:bCs/>
          <w:color w:val="000000"/>
          <w:spacing w:val="8"/>
          <w:sz w:val="24"/>
        </w:rPr>
        <w:t>；服务电话：</w:t>
      </w:r>
      <w:r>
        <w:rPr>
          <w:rFonts w:ascii="宋体" w:hAnsi="宋体" w:hint="eastAsia"/>
          <w:bCs/>
          <w:color w:val="000000"/>
          <w:spacing w:val="8"/>
          <w:sz w:val="24"/>
          <w:u w:val="single"/>
        </w:rPr>
        <w:t xml:space="preserve">        </w:t>
      </w:r>
      <w:r>
        <w:rPr>
          <w:rFonts w:ascii="宋体" w:hAnsi="宋体" w:hint="eastAsia"/>
          <w:bCs/>
          <w:color w:val="000000"/>
          <w:spacing w:val="8"/>
          <w:sz w:val="24"/>
        </w:rPr>
        <w:t>；传真：</w:t>
      </w:r>
      <w:r>
        <w:rPr>
          <w:rFonts w:ascii="宋体" w:hAnsi="宋体" w:hint="eastAsia"/>
          <w:bCs/>
          <w:color w:val="000000"/>
          <w:spacing w:val="8"/>
          <w:sz w:val="24"/>
          <w:u w:val="single"/>
        </w:rPr>
        <w:t xml:space="preserve">       </w:t>
      </w:r>
      <w:r>
        <w:rPr>
          <w:rFonts w:ascii="宋体" w:hAnsi="宋体" w:hint="eastAsia"/>
          <w:bCs/>
          <w:color w:val="000000"/>
          <w:spacing w:val="8"/>
          <w:sz w:val="24"/>
        </w:rPr>
        <w:t>；负责人及联系电话：</w:t>
      </w:r>
      <w:r>
        <w:rPr>
          <w:rFonts w:ascii="宋体" w:hAnsi="宋体" w:hint="eastAsia"/>
          <w:bCs/>
          <w:color w:val="000000"/>
          <w:spacing w:val="8"/>
          <w:sz w:val="24"/>
          <w:u w:val="single"/>
        </w:rPr>
        <w:t xml:space="preserve">          </w:t>
      </w:r>
      <w:r>
        <w:rPr>
          <w:rFonts w:ascii="宋体" w:hAnsi="宋体" w:hint="eastAsia"/>
          <w:bCs/>
          <w:color w:val="000000"/>
          <w:spacing w:val="8"/>
          <w:sz w:val="24"/>
        </w:rPr>
        <w:t>。自制表格请加盖公章。</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2、说明投标产品的保修时间、保修期内的保修内容与范围、维修响应时间等。分别提供产品制造厂家和投标人的服务承诺和保障措施。</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3、培训措施：说明培训内容及培训的时间、地点、目标、培训人数、收费标准和办法等。</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4、其他有利于用户的售后服务承诺。</w:t>
      </w:r>
    </w:p>
    <w:p w:rsidR="00A93D84" w:rsidRDefault="00A93D84">
      <w:pPr>
        <w:adjustRightInd w:val="0"/>
        <w:spacing w:line="480" w:lineRule="exact"/>
        <w:ind w:firstLineChars="200" w:firstLine="512"/>
        <w:rPr>
          <w:rFonts w:ascii="宋体" w:hAnsi="宋体"/>
          <w:bCs/>
          <w:color w:val="000000"/>
          <w:spacing w:val="8"/>
          <w:sz w:val="24"/>
        </w:rPr>
      </w:pPr>
    </w:p>
    <w:p w:rsidR="00A93D84" w:rsidRDefault="00A93D84">
      <w:pPr>
        <w:adjustRightInd w:val="0"/>
        <w:spacing w:line="480" w:lineRule="exact"/>
        <w:ind w:firstLineChars="200" w:firstLine="512"/>
        <w:rPr>
          <w:rFonts w:ascii="宋体" w:hAnsi="宋体"/>
          <w:bCs/>
          <w:color w:val="000000"/>
          <w:spacing w:val="8"/>
          <w:sz w:val="24"/>
        </w:rPr>
      </w:pP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投标人名称：      （盖章）</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法定代表人或授权代表（签字或盖章）：</w:t>
      </w:r>
    </w:p>
    <w:p w:rsidR="00A93D84" w:rsidRDefault="00A17D2E" w:rsidP="00A17D2E">
      <w:pPr>
        <w:jc w:val="right"/>
        <w:rPr>
          <w:color w:val="000000"/>
        </w:rPr>
      </w:pPr>
      <w:r>
        <w:rPr>
          <w:rFonts w:ascii="宋体" w:hAnsi="宋体" w:hint="eastAsia"/>
          <w:color w:val="000000"/>
          <w:sz w:val="24"/>
        </w:rPr>
        <w:t>日    期：      年      月     日</w:t>
      </w:r>
    </w:p>
    <w:p w:rsidR="00A93D84" w:rsidRDefault="00A93D84">
      <w:pPr>
        <w:rPr>
          <w:color w:val="000000"/>
        </w:rPr>
      </w:pPr>
    </w:p>
    <w:p w:rsidR="00A93D84" w:rsidRDefault="00A93D84">
      <w:pPr>
        <w:rPr>
          <w:color w:val="000000"/>
        </w:rPr>
      </w:pPr>
    </w:p>
    <w:p w:rsidR="00A93D84" w:rsidRDefault="00256A8C">
      <w:pPr>
        <w:pStyle w:val="2"/>
        <w:jc w:val="center"/>
        <w:rPr>
          <w:rFonts w:ascii="宋体" w:hAnsi="宋体"/>
          <w:color w:val="000000"/>
          <w:szCs w:val="28"/>
        </w:rPr>
      </w:pPr>
      <w:bookmarkStart w:id="829" w:name="_Toc479755773"/>
      <w:bookmarkStart w:id="830" w:name="_Toc443393358"/>
      <w:bookmarkStart w:id="831" w:name="_Toc13828601"/>
      <w:bookmarkStart w:id="832" w:name="_Toc13828502"/>
      <w:bookmarkStart w:id="833" w:name="_Toc256502549"/>
      <w:bookmarkStart w:id="834" w:name="_Toc20659"/>
      <w:bookmarkStart w:id="835" w:name="_Toc315963023"/>
      <w:bookmarkStart w:id="836" w:name="_Toc11231745"/>
      <w:bookmarkStart w:id="837" w:name="_Toc13181"/>
      <w:bookmarkStart w:id="838" w:name="_Toc69393860"/>
      <w:bookmarkStart w:id="839" w:name="_Toc389231756"/>
      <w:r>
        <w:rPr>
          <w:rFonts w:ascii="宋体" w:hAnsi="宋体" w:hint="eastAsia"/>
          <w:color w:val="000000"/>
          <w:szCs w:val="28"/>
        </w:rPr>
        <w:lastRenderedPageBreak/>
        <w:t>（四）投标人基本情况表</w:t>
      </w:r>
      <w:bookmarkEnd w:id="829"/>
      <w:bookmarkEnd w:id="830"/>
      <w:bookmarkEnd w:id="831"/>
      <w:bookmarkEnd w:id="832"/>
      <w:bookmarkEnd w:id="833"/>
      <w:bookmarkEnd w:id="834"/>
      <w:bookmarkEnd w:id="835"/>
      <w:bookmarkEnd w:id="836"/>
      <w:bookmarkEnd w:id="837"/>
      <w:bookmarkEnd w:id="838"/>
      <w:bookmarkEnd w:id="839"/>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53"/>
        <w:gridCol w:w="1047"/>
        <w:gridCol w:w="1340"/>
        <w:gridCol w:w="1356"/>
        <w:gridCol w:w="8"/>
        <w:gridCol w:w="1435"/>
        <w:gridCol w:w="173"/>
        <w:gridCol w:w="1096"/>
        <w:gridCol w:w="1178"/>
      </w:tblGrid>
      <w:tr w:rsidR="00A93D84">
        <w:trPr>
          <w:cantSplit/>
          <w:trHeight w:val="462"/>
        </w:trPr>
        <w:tc>
          <w:tcPr>
            <w:tcW w:w="1653" w:type="dxa"/>
            <w:tcBorders>
              <w:top w:val="single" w:sz="18" w:space="0" w:color="auto"/>
              <w:left w:val="single" w:sz="18"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投标人名称</w:t>
            </w:r>
          </w:p>
        </w:tc>
        <w:tc>
          <w:tcPr>
            <w:tcW w:w="7633" w:type="dxa"/>
            <w:gridSpan w:val="8"/>
            <w:tcBorders>
              <w:top w:val="single" w:sz="18" w:space="0" w:color="auto"/>
              <w:left w:val="single" w:sz="6" w:space="0" w:color="auto"/>
              <w:bottom w:val="single" w:sz="6" w:space="0" w:color="auto"/>
              <w:right w:val="single" w:sz="18"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r>
      <w:tr w:rsidR="00A93D84">
        <w:trPr>
          <w:cantSplit/>
          <w:trHeight w:val="462"/>
        </w:trPr>
        <w:tc>
          <w:tcPr>
            <w:tcW w:w="1653" w:type="dxa"/>
            <w:tcBorders>
              <w:top w:val="single" w:sz="6" w:space="0" w:color="auto"/>
              <w:left w:val="single" w:sz="18"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注册地址</w:t>
            </w:r>
          </w:p>
        </w:tc>
        <w:tc>
          <w:tcPr>
            <w:tcW w:w="3751" w:type="dxa"/>
            <w:gridSpan w:val="4"/>
            <w:tcBorders>
              <w:top w:val="single" w:sz="6" w:space="0" w:color="auto"/>
              <w:left w:val="single" w:sz="6" w:space="0" w:color="auto"/>
              <w:bottom w:val="single" w:sz="6" w:space="0" w:color="auto"/>
              <w:right w:val="single" w:sz="6"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c>
          <w:tcPr>
            <w:tcW w:w="1435" w:type="dxa"/>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邮政编码</w:t>
            </w:r>
          </w:p>
        </w:tc>
        <w:tc>
          <w:tcPr>
            <w:tcW w:w="2447" w:type="dxa"/>
            <w:gridSpan w:val="3"/>
            <w:tcBorders>
              <w:top w:val="single" w:sz="6" w:space="0" w:color="auto"/>
              <w:left w:val="single" w:sz="6" w:space="0" w:color="auto"/>
              <w:bottom w:val="single" w:sz="6" w:space="0" w:color="auto"/>
              <w:right w:val="single" w:sz="18"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r>
      <w:tr w:rsidR="00A93D84">
        <w:trPr>
          <w:cantSplit/>
          <w:trHeight w:val="442"/>
        </w:trPr>
        <w:tc>
          <w:tcPr>
            <w:tcW w:w="1653" w:type="dxa"/>
            <w:vMerge w:val="restart"/>
            <w:tcBorders>
              <w:top w:val="single" w:sz="6" w:space="0" w:color="auto"/>
              <w:left w:val="single" w:sz="18"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联系方式</w:t>
            </w:r>
          </w:p>
        </w:tc>
        <w:tc>
          <w:tcPr>
            <w:tcW w:w="1047" w:type="dxa"/>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联系人</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电话</w:t>
            </w:r>
          </w:p>
        </w:tc>
        <w:tc>
          <w:tcPr>
            <w:tcW w:w="2447" w:type="dxa"/>
            <w:gridSpan w:val="3"/>
            <w:tcBorders>
              <w:top w:val="single" w:sz="6" w:space="0" w:color="auto"/>
              <w:left w:val="single" w:sz="6" w:space="0" w:color="auto"/>
              <w:bottom w:val="single" w:sz="6" w:space="0" w:color="auto"/>
              <w:right w:val="single" w:sz="18"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r>
      <w:tr w:rsidR="00A93D84">
        <w:trPr>
          <w:cantSplit/>
          <w:trHeight w:val="148"/>
        </w:trPr>
        <w:tc>
          <w:tcPr>
            <w:tcW w:w="1653" w:type="dxa"/>
            <w:vMerge/>
            <w:tcBorders>
              <w:top w:val="single" w:sz="6" w:space="0" w:color="auto"/>
              <w:left w:val="single" w:sz="18" w:space="0" w:color="auto"/>
              <w:bottom w:val="single" w:sz="6" w:space="0" w:color="auto"/>
              <w:right w:val="single" w:sz="6" w:space="0" w:color="auto"/>
            </w:tcBorders>
            <w:vAlign w:val="center"/>
          </w:tcPr>
          <w:p w:rsidR="00A93D84" w:rsidRDefault="00A93D84">
            <w:pPr>
              <w:widowControl/>
              <w:jc w:val="left"/>
              <w:rPr>
                <w:rFonts w:ascii="宋体" w:hAnsi="宋体"/>
                <w:color w:val="000000"/>
                <w:kern w:val="0"/>
                <w:szCs w:val="21"/>
              </w:rPr>
            </w:pPr>
          </w:p>
        </w:tc>
        <w:tc>
          <w:tcPr>
            <w:tcW w:w="1047" w:type="dxa"/>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传真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网址</w:t>
            </w:r>
          </w:p>
        </w:tc>
        <w:tc>
          <w:tcPr>
            <w:tcW w:w="2447" w:type="dxa"/>
            <w:gridSpan w:val="3"/>
            <w:tcBorders>
              <w:top w:val="single" w:sz="6" w:space="0" w:color="auto"/>
              <w:left w:val="single" w:sz="6" w:space="0" w:color="auto"/>
              <w:bottom w:val="single" w:sz="6" w:space="0" w:color="auto"/>
              <w:right w:val="single" w:sz="18"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r>
      <w:tr w:rsidR="00A93D84">
        <w:trPr>
          <w:cantSplit/>
          <w:trHeight w:val="442"/>
        </w:trPr>
        <w:tc>
          <w:tcPr>
            <w:tcW w:w="1653" w:type="dxa"/>
            <w:tcBorders>
              <w:top w:val="single" w:sz="6" w:space="0" w:color="auto"/>
              <w:left w:val="single" w:sz="18"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组织结构</w:t>
            </w:r>
          </w:p>
        </w:tc>
        <w:tc>
          <w:tcPr>
            <w:tcW w:w="7633" w:type="dxa"/>
            <w:gridSpan w:val="8"/>
            <w:tcBorders>
              <w:top w:val="single" w:sz="6" w:space="0" w:color="auto"/>
              <w:left w:val="single" w:sz="6" w:space="0" w:color="auto"/>
              <w:bottom w:val="single" w:sz="6" w:space="0" w:color="auto"/>
              <w:right w:val="single" w:sz="18"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r>
      <w:tr w:rsidR="00A93D84">
        <w:trPr>
          <w:trHeight w:val="462"/>
        </w:trPr>
        <w:tc>
          <w:tcPr>
            <w:tcW w:w="1653" w:type="dxa"/>
            <w:tcBorders>
              <w:top w:val="single" w:sz="6" w:space="0" w:color="auto"/>
              <w:left w:val="single" w:sz="18"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法定代表人</w:t>
            </w:r>
          </w:p>
        </w:tc>
        <w:tc>
          <w:tcPr>
            <w:tcW w:w="1047" w:type="dxa"/>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c>
          <w:tcPr>
            <w:tcW w:w="1356" w:type="dxa"/>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c>
          <w:tcPr>
            <w:tcW w:w="1269" w:type="dxa"/>
            <w:gridSpan w:val="2"/>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电话</w:t>
            </w:r>
          </w:p>
        </w:tc>
        <w:tc>
          <w:tcPr>
            <w:tcW w:w="1178" w:type="dxa"/>
            <w:tcBorders>
              <w:top w:val="single" w:sz="6" w:space="0" w:color="auto"/>
              <w:left w:val="single" w:sz="6" w:space="0" w:color="auto"/>
              <w:bottom w:val="single" w:sz="6" w:space="0" w:color="auto"/>
              <w:right w:val="single" w:sz="18" w:space="0" w:color="auto"/>
            </w:tcBorders>
            <w:vAlign w:val="center"/>
          </w:tcPr>
          <w:p w:rsidR="00A93D84" w:rsidRDefault="00A93D84">
            <w:pPr>
              <w:autoSpaceDE w:val="0"/>
              <w:autoSpaceDN w:val="0"/>
              <w:adjustRightInd w:val="0"/>
              <w:spacing w:line="400" w:lineRule="exact"/>
              <w:jc w:val="center"/>
              <w:rPr>
                <w:rFonts w:ascii="宋体" w:hAnsi="宋体"/>
                <w:b/>
                <w:bCs/>
                <w:color w:val="000000"/>
                <w:kern w:val="0"/>
                <w:szCs w:val="21"/>
              </w:rPr>
            </w:pPr>
          </w:p>
        </w:tc>
      </w:tr>
      <w:tr w:rsidR="00A93D84">
        <w:trPr>
          <w:trHeight w:val="442"/>
        </w:trPr>
        <w:tc>
          <w:tcPr>
            <w:tcW w:w="1653" w:type="dxa"/>
            <w:tcBorders>
              <w:top w:val="single" w:sz="6" w:space="0" w:color="auto"/>
              <w:left w:val="single" w:sz="18"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技术负责人</w:t>
            </w:r>
          </w:p>
        </w:tc>
        <w:tc>
          <w:tcPr>
            <w:tcW w:w="1047" w:type="dxa"/>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c>
          <w:tcPr>
            <w:tcW w:w="1356" w:type="dxa"/>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c>
          <w:tcPr>
            <w:tcW w:w="1269" w:type="dxa"/>
            <w:gridSpan w:val="2"/>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电话</w:t>
            </w:r>
          </w:p>
        </w:tc>
        <w:tc>
          <w:tcPr>
            <w:tcW w:w="1178" w:type="dxa"/>
            <w:tcBorders>
              <w:top w:val="single" w:sz="6" w:space="0" w:color="auto"/>
              <w:left w:val="single" w:sz="6" w:space="0" w:color="auto"/>
              <w:bottom w:val="single" w:sz="6" w:space="0" w:color="auto"/>
              <w:right w:val="single" w:sz="18" w:space="0" w:color="auto"/>
            </w:tcBorders>
            <w:vAlign w:val="center"/>
          </w:tcPr>
          <w:p w:rsidR="00A93D84" w:rsidRDefault="00A93D84">
            <w:pPr>
              <w:autoSpaceDE w:val="0"/>
              <w:autoSpaceDN w:val="0"/>
              <w:adjustRightInd w:val="0"/>
              <w:spacing w:line="400" w:lineRule="exact"/>
              <w:jc w:val="center"/>
              <w:rPr>
                <w:rFonts w:ascii="宋体" w:hAnsi="宋体"/>
                <w:b/>
                <w:bCs/>
                <w:color w:val="000000"/>
                <w:kern w:val="0"/>
                <w:szCs w:val="21"/>
              </w:rPr>
            </w:pPr>
          </w:p>
        </w:tc>
      </w:tr>
      <w:tr w:rsidR="00A93D84">
        <w:trPr>
          <w:cantSplit/>
          <w:trHeight w:val="442"/>
        </w:trPr>
        <w:tc>
          <w:tcPr>
            <w:tcW w:w="1653" w:type="dxa"/>
            <w:tcBorders>
              <w:top w:val="single" w:sz="6" w:space="0" w:color="auto"/>
              <w:left w:val="single" w:sz="18"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成立时间</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c>
          <w:tcPr>
            <w:tcW w:w="5246" w:type="dxa"/>
            <w:gridSpan w:val="6"/>
            <w:tcBorders>
              <w:top w:val="single" w:sz="6" w:space="0" w:color="auto"/>
              <w:left w:val="single" w:sz="6" w:space="0" w:color="auto"/>
              <w:bottom w:val="single" w:sz="6" w:space="0" w:color="auto"/>
              <w:right w:val="single" w:sz="18" w:space="0" w:color="auto"/>
            </w:tcBorders>
            <w:vAlign w:val="center"/>
          </w:tcPr>
          <w:p w:rsidR="00A93D84" w:rsidRDefault="00256A8C">
            <w:pPr>
              <w:autoSpaceDE w:val="0"/>
              <w:autoSpaceDN w:val="0"/>
              <w:adjustRightInd w:val="0"/>
              <w:spacing w:line="400" w:lineRule="exact"/>
              <w:ind w:firstLineChars="700" w:firstLine="1470"/>
              <w:rPr>
                <w:rFonts w:ascii="宋体" w:hAnsi="宋体"/>
                <w:color w:val="000000"/>
                <w:kern w:val="0"/>
                <w:szCs w:val="21"/>
              </w:rPr>
            </w:pPr>
            <w:r>
              <w:rPr>
                <w:rFonts w:ascii="宋体" w:hAnsi="宋体" w:hint="eastAsia"/>
                <w:color w:val="000000"/>
                <w:kern w:val="0"/>
                <w:szCs w:val="21"/>
              </w:rPr>
              <w:t>员工总人数：</w:t>
            </w:r>
          </w:p>
        </w:tc>
      </w:tr>
      <w:tr w:rsidR="00A93D84">
        <w:trPr>
          <w:cantSplit/>
          <w:trHeight w:val="462"/>
        </w:trPr>
        <w:tc>
          <w:tcPr>
            <w:tcW w:w="1653" w:type="dxa"/>
            <w:tcBorders>
              <w:top w:val="single" w:sz="6" w:space="0" w:color="auto"/>
              <w:left w:val="single" w:sz="18"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企业资质等级</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c>
          <w:tcPr>
            <w:tcW w:w="1356" w:type="dxa"/>
            <w:vMerge w:val="restart"/>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其中</w:t>
            </w:r>
          </w:p>
        </w:tc>
        <w:tc>
          <w:tcPr>
            <w:tcW w:w="1616" w:type="dxa"/>
            <w:gridSpan w:val="3"/>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项目经理</w:t>
            </w:r>
          </w:p>
        </w:tc>
        <w:tc>
          <w:tcPr>
            <w:tcW w:w="2274" w:type="dxa"/>
            <w:gridSpan w:val="2"/>
            <w:tcBorders>
              <w:top w:val="single" w:sz="6" w:space="0" w:color="auto"/>
              <w:left w:val="single" w:sz="6" w:space="0" w:color="auto"/>
              <w:bottom w:val="single" w:sz="6" w:space="0" w:color="auto"/>
              <w:right w:val="single" w:sz="18" w:space="0" w:color="auto"/>
            </w:tcBorders>
            <w:vAlign w:val="center"/>
          </w:tcPr>
          <w:p w:rsidR="00A93D84" w:rsidRDefault="00A93D84">
            <w:pPr>
              <w:autoSpaceDE w:val="0"/>
              <w:autoSpaceDN w:val="0"/>
              <w:adjustRightInd w:val="0"/>
              <w:spacing w:line="400" w:lineRule="exact"/>
              <w:jc w:val="center"/>
              <w:rPr>
                <w:rFonts w:ascii="宋体" w:hAnsi="宋体"/>
                <w:b/>
                <w:bCs/>
                <w:color w:val="000000"/>
                <w:kern w:val="0"/>
                <w:szCs w:val="21"/>
              </w:rPr>
            </w:pPr>
          </w:p>
        </w:tc>
      </w:tr>
      <w:tr w:rsidR="00A93D84">
        <w:trPr>
          <w:cantSplit/>
          <w:trHeight w:val="442"/>
        </w:trPr>
        <w:tc>
          <w:tcPr>
            <w:tcW w:w="1653" w:type="dxa"/>
            <w:tcBorders>
              <w:top w:val="single" w:sz="6" w:space="0" w:color="auto"/>
              <w:left w:val="single" w:sz="18"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营业执照号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A93D84" w:rsidRDefault="00A93D84">
            <w:pPr>
              <w:widowControl/>
              <w:jc w:val="left"/>
              <w:rPr>
                <w:rFonts w:ascii="宋体" w:hAnsi="宋体"/>
                <w:color w:val="000000"/>
                <w:kern w:val="0"/>
                <w:szCs w:val="21"/>
              </w:rPr>
            </w:pPr>
          </w:p>
        </w:tc>
        <w:tc>
          <w:tcPr>
            <w:tcW w:w="1616" w:type="dxa"/>
            <w:gridSpan w:val="3"/>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高级职称人员</w:t>
            </w:r>
          </w:p>
        </w:tc>
        <w:tc>
          <w:tcPr>
            <w:tcW w:w="2274" w:type="dxa"/>
            <w:gridSpan w:val="2"/>
            <w:tcBorders>
              <w:top w:val="single" w:sz="6" w:space="0" w:color="auto"/>
              <w:left w:val="single" w:sz="6" w:space="0" w:color="auto"/>
              <w:bottom w:val="single" w:sz="6" w:space="0" w:color="auto"/>
              <w:right w:val="single" w:sz="18" w:space="0" w:color="auto"/>
            </w:tcBorders>
            <w:vAlign w:val="center"/>
          </w:tcPr>
          <w:p w:rsidR="00A93D84" w:rsidRDefault="00A93D84">
            <w:pPr>
              <w:autoSpaceDE w:val="0"/>
              <w:autoSpaceDN w:val="0"/>
              <w:adjustRightInd w:val="0"/>
              <w:spacing w:line="400" w:lineRule="exact"/>
              <w:jc w:val="center"/>
              <w:rPr>
                <w:rFonts w:ascii="宋体" w:hAnsi="宋体"/>
                <w:b/>
                <w:bCs/>
                <w:color w:val="000000"/>
                <w:kern w:val="0"/>
                <w:szCs w:val="21"/>
              </w:rPr>
            </w:pPr>
          </w:p>
        </w:tc>
      </w:tr>
      <w:tr w:rsidR="00A93D84">
        <w:trPr>
          <w:cantSplit/>
          <w:trHeight w:val="442"/>
        </w:trPr>
        <w:tc>
          <w:tcPr>
            <w:tcW w:w="1653" w:type="dxa"/>
            <w:tcBorders>
              <w:top w:val="single" w:sz="6" w:space="0" w:color="auto"/>
              <w:left w:val="single" w:sz="18"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注册资金</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A93D84" w:rsidRDefault="00A93D84">
            <w:pPr>
              <w:widowControl/>
              <w:jc w:val="left"/>
              <w:rPr>
                <w:rFonts w:ascii="宋体" w:hAnsi="宋体"/>
                <w:color w:val="000000"/>
                <w:kern w:val="0"/>
                <w:szCs w:val="21"/>
              </w:rPr>
            </w:pPr>
          </w:p>
        </w:tc>
        <w:tc>
          <w:tcPr>
            <w:tcW w:w="1616" w:type="dxa"/>
            <w:gridSpan w:val="3"/>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中级职称人员</w:t>
            </w:r>
          </w:p>
        </w:tc>
        <w:tc>
          <w:tcPr>
            <w:tcW w:w="2274" w:type="dxa"/>
            <w:gridSpan w:val="2"/>
            <w:tcBorders>
              <w:top w:val="single" w:sz="6" w:space="0" w:color="auto"/>
              <w:left w:val="single" w:sz="6" w:space="0" w:color="auto"/>
              <w:bottom w:val="single" w:sz="6" w:space="0" w:color="auto"/>
              <w:right w:val="single" w:sz="18" w:space="0" w:color="auto"/>
            </w:tcBorders>
            <w:vAlign w:val="center"/>
          </w:tcPr>
          <w:p w:rsidR="00A93D84" w:rsidRDefault="00A93D84">
            <w:pPr>
              <w:autoSpaceDE w:val="0"/>
              <w:autoSpaceDN w:val="0"/>
              <w:adjustRightInd w:val="0"/>
              <w:spacing w:line="400" w:lineRule="exact"/>
              <w:jc w:val="center"/>
              <w:rPr>
                <w:rFonts w:ascii="宋体" w:hAnsi="宋体"/>
                <w:b/>
                <w:bCs/>
                <w:color w:val="000000"/>
                <w:kern w:val="0"/>
                <w:szCs w:val="21"/>
              </w:rPr>
            </w:pPr>
          </w:p>
        </w:tc>
      </w:tr>
      <w:tr w:rsidR="00A93D84">
        <w:trPr>
          <w:cantSplit/>
          <w:trHeight w:val="462"/>
        </w:trPr>
        <w:tc>
          <w:tcPr>
            <w:tcW w:w="1653" w:type="dxa"/>
            <w:tcBorders>
              <w:top w:val="single" w:sz="6" w:space="0" w:color="auto"/>
              <w:left w:val="single" w:sz="18"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开户银行</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A93D84" w:rsidRDefault="00A93D84">
            <w:pPr>
              <w:widowControl/>
              <w:jc w:val="left"/>
              <w:rPr>
                <w:rFonts w:ascii="宋体" w:hAnsi="宋体"/>
                <w:color w:val="000000"/>
                <w:kern w:val="0"/>
                <w:szCs w:val="21"/>
              </w:rPr>
            </w:pPr>
          </w:p>
        </w:tc>
        <w:tc>
          <w:tcPr>
            <w:tcW w:w="1616" w:type="dxa"/>
            <w:gridSpan w:val="3"/>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初级职称人员</w:t>
            </w:r>
          </w:p>
        </w:tc>
        <w:tc>
          <w:tcPr>
            <w:tcW w:w="2274" w:type="dxa"/>
            <w:gridSpan w:val="2"/>
            <w:tcBorders>
              <w:top w:val="single" w:sz="6" w:space="0" w:color="auto"/>
              <w:left w:val="single" w:sz="6" w:space="0" w:color="auto"/>
              <w:bottom w:val="single" w:sz="6" w:space="0" w:color="auto"/>
              <w:right w:val="single" w:sz="18" w:space="0" w:color="auto"/>
            </w:tcBorders>
            <w:vAlign w:val="center"/>
          </w:tcPr>
          <w:p w:rsidR="00A93D84" w:rsidRDefault="00A93D84">
            <w:pPr>
              <w:autoSpaceDE w:val="0"/>
              <w:autoSpaceDN w:val="0"/>
              <w:adjustRightInd w:val="0"/>
              <w:spacing w:line="400" w:lineRule="exact"/>
              <w:jc w:val="center"/>
              <w:rPr>
                <w:rFonts w:ascii="宋体" w:hAnsi="宋体"/>
                <w:b/>
                <w:bCs/>
                <w:color w:val="000000"/>
                <w:kern w:val="0"/>
                <w:szCs w:val="21"/>
              </w:rPr>
            </w:pPr>
          </w:p>
        </w:tc>
      </w:tr>
      <w:tr w:rsidR="00A93D84">
        <w:trPr>
          <w:cantSplit/>
          <w:trHeight w:val="442"/>
        </w:trPr>
        <w:tc>
          <w:tcPr>
            <w:tcW w:w="1653" w:type="dxa"/>
            <w:tcBorders>
              <w:top w:val="single" w:sz="6" w:space="0" w:color="auto"/>
              <w:left w:val="single" w:sz="18"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账号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A93D84" w:rsidRDefault="00A93D84">
            <w:pPr>
              <w:autoSpaceDE w:val="0"/>
              <w:autoSpaceDN w:val="0"/>
              <w:adjustRightInd w:val="0"/>
              <w:spacing w:line="400" w:lineRule="exact"/>
              <w:jc w:val="center"/>
              <w:rPr>
                <w:rFonts w:ascii="宋体" w:hAnsi="宋体"/>
                <w:color w:val="000000"/>
                <w:kern w:val="0"/>
                <w:szCs w:val="2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A93D84" w:rsidRDefault="00A93D84">
            <w:pPr>
              <w:widowControl/>
              <w:jc w:val="left"/>
              <w:rPr>
                <w:rFonts w:ascii="宋体" w:hAnsi="宋体"/>
                <w:color w:val="000000"/>
                <w:kern w:val="0"/>
                <w:szCs w:val="21"/>
              </w:rPr>
            </w:pPr>
          </w:p>
        </w:tc>
        <w:tc>
          <w:tcPr>
            <w:tcW w:w="1616" w:type="dxa"/>
            <w:gridSpan w:val="3"/>
            <w:tcBorders>
              <w:top w:val="single" w:sz="6" w:space="0" w:color="auto"/>
              <w:left w:val="single" w:sz="6"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技工</w:t>
            </w:r>
          </w:p>
        </w:tc>
        <w:tc>
          <w:tcPr>
            <w:tcW w:w="2274" w:type="dxa"/>
            <w:gridSpan w:val="2"/>
            <w:tcBorders>
              <w:top w:val="single" w:sz="6" w:space="0" w:color="auto"/>
              <w:left w:val="single" w:sz="6" w:space="0" w:color="auto"/>
              <w:bottom w:val="single" w:sz="6" w:space="0" w:color="auto"/>
              <w:right w:val="single" w:sz="18" w:space="0" w:color="auto"/>
            </w:tcBorders>
            <w:vAlign w:val="center"/>
          </w:tcPr>
          <w:p w:rsidR="00A93D84" w:rsidRDefault="00A93D84">
            <w:pPr>
              <w:autoSpaceDE w:val="0"/>
              <w:autoSpaceDN w:val="0"/>
              <w:adjustRightInd w:val="0"/>
              <w:spacing w:line="400" w:lineRule="exact"/>
              <w:jc w:val="center"/>
              <w:rPr>
                <w:rFonts w:ascii="宋体" w:hAnsi="宋体"/>
                <w:b/>
                <w:bCs/>
                <w:color w:val="000000"/>
                <w:kern w:val="0"/>
                <w:szCs w:val="21"/>
              </w:rPr>
            </w:pPr>
          </w:p>
        </w:tc>
      </w:tr>
      <w:tr w:rsidR="00A93D84">
        <w:trPr>
          <w:cantSplit/>
          <w:trHeight w:val="2150"/>
        </w:trPr>
        <w:tc>
          <w:tcPr>
            <w:tcW w:w="1653" w:type="dxa"/>
            <w:tcBorders>
              <w:top w:val="single" w:sz="6" w:space="0" w:color="auto"/>
              <w:left w:val="single" w:sz="18" w:space="0" w:color="auto"/>
              <w:bottom w:val="single" w:sz="6" w:space="0" w:color="auto"/>
              <w:right w:val="single" w:sz="6" w:space="0" w:color="auto"/>
            </w:tcBorders>
            <w:vAlign w:val="center"/>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经营范围</w:t>
            </w:r>
          </w:p>
        </w:tc>
        <w:tc>
          <w:tcPr>
            <w:tcW w:w="7633" w:type="dxa"/>
            <w:gridSpan w:val="8"/>
            <w:tcBorders>
              <w:top w:val="single" w:sz="6" w:space="0" w:color="auto"/>
              <w:left w:val="single" w:sz="6" w:space="0" w:color="auto"/>
              <w:bottom w:val="single" w:sz="6" w:space="0" w:color="auto"/>
              <w:right w:val="single" w:sz="18" w:space="0" w:color="auto"/>
            </w:tcBorders>
            <w:vAlign w:val="center"/>
          </w:tcPr>
          <w:p w:rsidR="00A93D84" w:rsidRDefault="00A93D84">
            <w:pPr>
              <w:autoSpaceDE w:val="0"/>
              <w:autoSpaceDN w:val="0"/>
              <w:adjustRightInd w:val="0"/>
              <w:spacing w:line="400" w:lineRule="exact"/>
              <w:rPr>
                <w:rFonts w:ascii="宋体" w:hAnsi="宋体"/>
                <w:b/>
                <w:bCs/>
                <w:color w:val="000000"/>
                <w:kern w:val="0"/>
                <w:szCs w:val="21"/>
              </w:rPr>
            </w:pPr>
          </w:p>
        </w:tc>
      </w:tr>
      <w:tr w:rsidR="00A93D84">
        <w:trPr>
          <w:cantSplit/>
          <w:trHeight w:val="1072"/>
        </w:trPr>
        <w:tc>
          <w:tcPr>
            <w:tcW w:w="1653" w:type="dxa"/>
            <w:tcBorders>
              <w:top w:val="single" w:sz="6" w:space="0" w:color="auto"/>
              <w:left w:val="single" w:sz="18" w:space="0" w:color="auto"/>
              <w:bottom w:val="single" w:sz="18" w:space="0" w:color="auto"/>
              <w:right w:val="single" w:sz="6" w:space="0" w:color="auto"/>
            </w:tcBorders>
          </w:tcPr>
          <w:p w:rsidR="00A93D84" w:rsidRDefault="00256A8C">
            <w:pPr>
              <w:autoSpaceDE w:val="0"/>
              <w:autoSpaceDN w:val="0"/>
              <w:adjustRightInd w:val="0"/>
              <w:spacing w:line="400" w:lineRule="exact"/>
              <w:jc w:val="center"/>
              <w:rPr>
                <w:rFonts w:ascii="宋体" w:hAnsi="宋体"/>
                <w:color w:val="000000"/>
                <w:kern w:val="0"/>
                <w:szCs w:val="21"/>
              </w:rPr>
            </w:pPr>
            <w:r>
              <w:rPr>
                <w:rFonts w:ascii="宋体" w:hAnsi="宋体" w:hint="eastAsia"/>
                <w:color w:val="000000"/>
                <w:kern w:val="0"/>
                <w:szCs w:val="21"/>
              </w:rPr>
              <w:t>备注</w:t>
            </w:r>
          </w:p>
        </w:tc>
        <w:tc>
          <w:tcPr>
            <w:tcW w:w="7633" w:type="dxa"/>
            <w:gridSpan w:val="8"/>
            <w:tcBorders>
              <w:top w:val="single" w:sz="6" w:space="0" w:color="auto"/>
              <w:left w:val="single" w:sz="6" w:space="0" w:color="auto"/>
              <w:bottom w:val="single" w:sz="18" w:space="0" w:color="auto"/>
              <w:right w:val="single" w:sz="18" w:space="0" w:color="auto"/>
            </w:tcBorders>
          </w:tcPr>
          <w:p w:rsidR="00A93D84" w:rsidRDefault="00A93D84">
            <w:pPr>
              <w:autoSpaceDE w:val="0"/>
              <w:autoSpaceDN w:val="0"/>
              <w:adjustRightInd w:val="0"/>
              <w:spacing w:line="400" w:lineRule="exact"/>
              <w:jc w:val="left"/>
              <w:rPr>
                <w:rFonts w:ascii="宋体" w:hAnsi="宋体"/>
                <w:color w:val="000000"/>
                <w:kern w:val="0"/>
                <w:szCs w:val="21"/>
              </w:rPr>
            </w:pPr>
          </w:p>
        </w:tc>
      </w:tr>
    </w:tbl>
    <w:p w:rsidR="00A93D84" w:rsidRDefault="00A93D84">
      <w:pPr>
        <w:pStyle w:val="a0"/>
        <w:rPr>
          <w:color w:val="000000"/>
        </w:rPr>
      </w:pPr>
    </w:p>
    <w:p w:rsidR="00A93D84" w:rsidRDefault="00A93D84">
      <w:pPr>
        <w:autoSpaceDE w:val="0"/>
        <w:autoSpaceDN w:val="0"/>
        <w:adjustRightInd w:val="0"/>
        <w:spacing w:beforeLines="50" w:before="156" w:afterLines="50" w:after="156" w:line="400" w:lineRule="exact"/>
        <w:jc w:val="center"/>
        <w:rPr>
          <w:rFonts w:ascii="宋体" w:hAnsi="宋体"/>
          <w:color w:val="000000"/>
          <w:kern w:val="0"/>
          <w:sz w:val="20"/>
        </w:rPr>
      </w:pPr>
    </w:p>
    <w:p w:rsidR="00A93D84" w:rsidRDefault="00A93D84">
      <w:pPr>
        <w:autoSpaceDE w:val="0"/>
        <w:autoSpaceDN w:val="0"/>
        <w:adjustRightInd w:val="0"/>
        <w:spacing w:beforeLines="50" w:before="156" w:afterLines="50" w:after="156" w:line="400" w:lineRule="exact"/>
        <w:jc w:val="center"/>
        <w:rPr>
          <w:rFonts w:ascii="宋体" w:hAnsi="宋体"/>
          <w:color w:val="000000"/>
          <w:kern w:val="0"/>
          <w:sz w:val="20"/>
        </w:rPr>
      </w:pPr>
    </w:p>
    <w:p w:rsidR="00A93D84" w:rsidRDefault="00256A8C">
      <w:pPr>
        <w:adjustRightInd w:val="0"/>
        <w:spacing w:line="400" w:lineRule="exact"/>
        <w:ind w:firstLineChars="175" w:firstLine="420"/>
        <w:jc w:val="left"/>
        <w:rPr>
          <w:rFonts w:ascii="宋体" w:hAnsi="宋体"/>
          <w:bCs/>
          <w:color w:val="000000"/>
          <w:sz w:val="24"/>
        </w:rPr>
      </w:pPr>
      <w:r>
        <w:rPr>
          <w:rFonts w:ascii="宋体" w:hAnsi="宋体" w:hint="eastAsia"/>
          <w:bCs/>
          <w:color w:val="000000"/>
          <w:sz w:val="24"/>
        </w:rPr>
        <w:t>投标人名称：        （盖章）</w:t>
      </w:r>
    </w:p>
    <w:p w:rsidR="00A93D84" w:rsidRDefault="00A93D84">
      <w:pPr>
        <w:adjustRightInd w:val="0"/>
        <w:spacing w:line="400" w:lineRule="exact"/>
        <w:ind w:firstLineChars="175" w:firstLine="420"/>
        <w:jc w:val="left"/>
        <w:rPr>
          <w:rFonts w:ascii="宋体" w:hAnsi="宋体"/>
          <w:color w:val="000000"/>
          <w:sz w:val="24"/>
        </w:rPr>
      </w:pPr>
    </w:p>
    <w:p w:rsidR="00A93D84" w:rsidRDefault="00256A8C">
      <w:pPr>
        <w:adjustRightInd w:val="0"/>
        <w:spacing w:line="400" w:lineRule="exact"/>
        <w:ind w:firstLineChars="175" w:firstLine="420"/>
        <w:jc w:val="left"/>
        <w:rPr>
          <w:rFonts w:ascii="宋体" w:hAnsi="宋体"/>
          <w:bCs/>
          <w:color w:val="000000"/>
          <w:sz w:val="24"/>
        </w:rPr>
      </w:pPr>
      <w:r>
        <w:rPr>
          <w:rFonts w:ascii="宋体" w:hAnsi="宋体" w:hint="eastAsia"/>
          <w:color w:val="000000"/>
          <w:sz w:val="24"/>
        </w:rPr>
        <w:t>法定代表人或授权代表（签字或盖章）</w:t>
      </w:r>
      <w:r>
        <w:rPr>
          <w:rFonts w:ascii="宋体" w:hAnsi="宋体" w:hint="eastAsia"/>
          <w:bCs/>
          <w:color w:val="000000"/>
          <w:sz w:val="24"/>
        </w:rPr>
        <w:t>：</w:t>
      </w:r>
      <w:bookmarkStart w:id="840" w:name="_Toc390774305"/>
    </w:p>
    <w:bookmarkEnd w:id="840"/>
    <w:p w:rsidR="00A93D84" w:rsidRDefault="00A93D84">
      <w:pPr>
        <w:spacing w:line="350" w:lineRule="exact"/>
        <w:ind w:firstLineChars="200" w:firstLine="480"/>
        <w:rPr>
          <w:rFonts w:ascii="宋体" w:hAnsi="宋体"/>
          <w:color w:val="000000"/>
          <w:sz w:val="24"/>
        </w:rPr>
      </w:pPr>
    </w:p>
    <w:p w:rsidR="00A93D84" w:rsidRDefault="00A17D2E" w:rsidP="00A17D2E">
      <w:pPr>
        <w:spacing w:line="400" w:lineRule="exact"/>
        <w:jc w:val="right"/>
        <w:rPr>
          <w:color w:val="000000"/>
        </w:rPr>
      </w:pPr>
      <w:r>
        <w:rPr>
          <w:rFonts w:ascii="宋体" w:hAnsi="宋体" w:hint="eastAsia"/>
          <w:color w:val="000000"/>
          <w:sz w:val="24"/>
        </w:rPr>
        <w:t>日    期：      年      月     日</w:t>
      </w:r>
    </w:p>
    <w:p w:rsidR="00A93D84" w:rsidRDefault="00256A8C">
      <w:pPr>
        <w:pStyle w:val="2"/>
        <w:jc w:val="center"/>
        <w:rPr>
          <w:rFonts w:ascii="宋体" w:hAnsi="宋体"/>
          <w:color w:val="000000"/>
          <w:szCs w:val="28"/>
        </w:rPr>
      </w:pPr>
      <w:bookmarkStart w:id="841" w:name="_Toc11156"/>
      <w:bookmarkStart w:id="842" w:name="_Toc69393861"/>
      <w:bookmarkStart w:id="843" w:name="_Toc389231757"/>
      <w:bookmarkStart w:id="844" w:name="_Toc13828503"/>
      <w:bookmarkStart w:id="845" w:name="_Toc443393359"/>
      <w:bookmarkStart w:id="846" w:name="_Toc11835"/>
      <w:bookmarkStart w:id="847" w:name="_Toc315963024"/>
      <w:bookmarkStart w:id="848" w:name="_Toc11231746"/>
      <w:bookmarkStart w:id="849" w:name="_Toc13828602"/>
      <w:bookmarkStart w:id="850" w:name="_Toc479755774"/>
      <w:r>
        <w:rPr>
          <w:rFonts w:ascii="宋体" w:hAnsi="宋体" w:hint="eastAsia"/>
          <w:color w:val="000000"/>
          <w:szCs w:val="28"/>
        </w:rPr>
        <w:lastRenderedPageBreak/>
        <w:t>（五）投标人类似项目业绩一览表</w:t>
      </w:r>
      <w:bookmarkEnd w:id="841"/>
      <w:bookmarkEnd w:id="842"/>
      <w:bookmarkEnd w:id="843"/>
      <w:bookmarkEnd w:id="844"/>
      <w:bookmarkEnd w:id="845"/>
      <w:bookmarkEnd w:id="846"/>
      <w:bookmarkEnd w:id="847"/>
      <w:bookmarkEnd w:id="848"/>
      <w:bookmarkEnd w:id="849"/>
      <w:bookmarkEnd w:id="850"/>
    </w:p>
    <w:tbl>
      <w:tblPr>
        <w:tblW w:w="9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500"/>
        <w:gridCol w:w="1413"/>
        <w:gridCol w:w="1293"/>
        <w:gridCol w:w="1402"/>
        <w:gridCol w:w="1260"/>
        <w:gridCol w:w="1080"/>
        <w:gridCol w:w="940"/>
        <w:gridCol w:w="900"/>
        <w:gridCol w:w="652"/>
      </w:tblGrid>
      <w:tr w:rsidR="00A93D84">
        <w:trPr>
          <w:cantSplit/>
          <w:trHeight w:val="600"/>
          <w:jc w:val="center"/>
        </w:trPr>
        <w:tc>
          <w:tcPr>
            <w:tcW w:w="500" w:type="dxa"/>
            <w:tcBorders>
              <w:top w:val="single" w:sz="4" w:space="0" w:color="auto"/>
              <w:left w:val="single" w:sz="4" w:space="0" w:color="auto"/>
              <w:bottom w:val="single" w:sz="6" w:space="0" w:color="auto"/>
              <w:right w:val="single" w:sz="6" w:space="0" w:color="auto"/>
            </w:tcBorders>
            <w:vAlign w:val="center"/>
          </w:tcPr>
          <w:p w:rsidR="00A93D84" w:rsidRDefault="00256A8C">
            <w:pPr>
              <w:spacing w:line="400" w:lineRule="exact"/>
              <w:ind w:firstLineChars="50" w:firstLine="105"/>
              <w:rPr>
                <w:rFonts w:ascii="宋体" w:hAnsi="宋体" w:cs="Arial"/>
                <w:color w:val="000000"/>
              </w:rPr>
            </w:pPr>
            <w:r>
              <w:rPr>
                <w:rFonts w:ascii="宋体" w:hAnsi="宋体" w:cs="Arial" w:hint="eastAsia"/>
                <w:color w:val="000000"/>
              </w:rPr>
              <w:t>序</w:t>
            </w:r>
          </w:p>
          <w:p w:rsidR="00A93D84" w:rsidRDefault="00256A8C">
            <w:pPr>
              <w:spacing w:line="400" w:lineRule="exact"/>
              <w:ind w:firstLineChars="50" w:firstLine="105"/>
              <w:rPr>
                <w:rFonts w:ascii="宋体" w:hAnsi="宋体" w:cs="Arial"/>
                <w:color w:val="000000"/>
              </w:rPr>
            </w:pPr>
            <w:r>
              <w:rPr>
                <w:rFonts w:ascii="宋体" w:hAnsi="宋体" w:cs="Arial" w:hint="eastAsia"/>
                <w:color w:val="000000"/>
              </w:rPr>
              <w:t>号</w:t>
            </w:r>
          </w:p>
        </w:tc>
        <w:tc>
          <w:tcPr>
            <w:tcW w:w="1413" w:type="dxa"/>
            <w:tcBorders>
              <w:top w:val="single" w:sz="4" w:space="0" w:color="auto"/>
              <w:left w:val="single" w:sz="6" w:space="0" w:color="auto"/>
              <w:bottom w:val="single" w:sz="6" w:space="0" w:color="auto"/>
              <w:right w:val="single" w:sz="6"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用户名称</w:t>
            </w:r>
          </w:p>
        </w:tc>
        <w:tc>
          <w:tcPr>
            <w:tcW w:w="1293" w:type="dxa"/>
            <w:tcBorders>
              <w:top w:val="single" w:sz="4" w:space="0" w:color="auto"/>
              <w:left w:val="single" w:sz="6" w:space="0" w:color="auto"/>
              <w:bottom w:val="single" w:sz="6" w:space="0" w:color="auto"/>
              <w:right w:val="single" w:sz="4"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项目名称</w:t>
            </w:r>
          </w:p>
        </w:tc>
        <w:tc>
          <w:tcPr>
            <w:tcW w:w="1402" w:type="dxa"/>
            <w:tcBorders>
              <w:top w:val="single" w:sz="4" w:space="0" w:color="auto"/>
              <w:left w:val="single" w:sz="4" w:space="0" w:color="auto"/>
              <w:bottom w:val="single" w:sz="6" w:space="0" w:color="auto"/>
              <w:right w:val="single" w:sz="4"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用户地址</w:t>
            </w:r>
          </w:p>
        </w:tc>
        <w:tc>
          <w:tcPr>
            <w:tcW w:w="1260" w:type="dxa"/>
            <w:tcBorders>
              <w:top w:val="single" w:sz="4" w:space="0" w:color="auto"/>
              <w:left w:val="single" w:sz="4" w:space="0" w:color="auto"/>
              <w:bottom w:val="single" w:sz="6" w:space="0" w:color="auto"/>
              <w:right w:val="single" w:sz="4"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用户联系人</w:t>
            </w:r>
          </w:p>
          <w:p w:rsidR="00A93D84" w:rsidRDefault="00256A8C">
            <w:pPr>
              <w:spacing w:line="400" w:lineRule="exact"/>
              <w:jc w:val="center"/>
              <w:rPr>
                <w:rFonts w:ascii="宋体" w:hAnsi="宋体" w:cs="Arial"/>
                <w:color w:val="000000"/>
              </w:rPr>
            </w:pPr>
            <w:r>
              <w:rPr>
                <w:rFonts w:ascii="宋体" w:hAnsi="宋体" w:cs="Arial" w:hint="eastAsia"/>
                <w:color w:val="000000"/>
              </w:rPr>
              <w:t>及电话</w:t>
            </w:r>
          </w:p>
        </w:tc>
        <w:tc>
          <w:tcPr>
            <w:tcW w:w="1080" w:type="dxa"/>
            <w:tcBorders>
              <w:top w:val="single" w:sz="4" w:space="0" w:color="auto"/>
              <w:left w:val="single" w:sz="4" w:space="0" w:color="auto"/>
              <w:bottom w:val="single" w:sz="6" w:space="0" w:color="auto"/>
              <w:right w:val="single" w:sz="6"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实施时间</w:t>
            </w:r>
          </w:p>
        </w:tc>
        <w:tc>
          <w:tcPr>
            <w:tcW w:w="940" w:type="dxa"/>
            <w:tcBorders>
              <w:top w:val="single" w:sz="4" w:space="0" w:color="auto"/>
              <w:left w:val="single" w:sz="6" w:space="0" w:color="auto"/>
              <w:bottom w:val="single" w:sz="6" w:space="0" w:color="auto"/>
              <w:right w:val="single" w:sz="6" w:space="0" w:color="auto"/>
            </w:tcBorders>
            <w:vAlign w:val="center"/>
          </w:tcPr>
          <w:p w:rsidR="00A93D84" w:rsidRDefault="00256A8C">
            <w:pPr>
              <w:spacing w:line="400" w:lineRule="exact"/>
              <w:ind w:firstLineChars="50" w:firstLine="105"/>
              <w:rPr>
                <w:rFonts w:ascii="宋体" w:hAnsi="宋体" w:cs="Arial"/>
                <w:color w:val="000000"/>
              </w:rPr>
            </w:pPr>
            <w:r>
              <w:rPr>
                <w:rFonts w:ascii="宋体" w:hAnsi="宋体" w:cs="Arial" w:hint="eastAsia"/>
                <w:color w:val="000000"/>
              </w:rPr>
              <w:t>合同</w:t>
            </w:r>
          </w:p>
          <w:p w:rsidR="00A93D84" w:rsidRDefault="00256A8C">
            <w:pPr>
              <w:widowControl/>
              <w:ind w:firstLineChars="50" w:firstLine="105"/>
              <w:rPr>
                <w:rFonts w:ascii="宋体" w:hAnsi="宋体" w:cs="Arial"/>
                <w:color w:val="000000"/>
              </w:rPr>
            </w:pPr>
            <w:r>
              <w:rPr>
                <w:rFonts w:ascii="宋体" w:hAnsi="宋体" w:cs="Arial" w:hint="eastAsia"/>
                <w:color w:val="000000"/>
              </w:rPr>
              <w:t>金额</w:t>
            </w:r>
          </w:p>
        </w:tc>
        <w:tc>
          <w:tcPr>
            <w:tcW w:w="900" w:type="dxa"/>
            <w:tcBorders>
              <w:top w:val="single" w:sz="4" w:space="0" w:color="auto"/>
              <w:left w:val="single" w:sz="6" w:space="0" w:color="auto"/>
              <w:bottom w:val="single" w:sz="6" w:space="0" w:color="auto"/>
              <w:right w:val="single" w:sz="4" w:space="0" w:color="auto"/>
            </w:tcBorders>
            <w:vAlign w:val="center"/>
          </w:tcPr>
          <w:p w:rsidR="00A93D84" w:rsidRDefault="00256A8C">
            <w:pPr>
              <w:spacing w:line="320" w:lineRule="exact"/>
              <w:jc w:val="center"/>
              <w:rPr>
                <w:rFonts w:ascii="宋体" w:hAnsi="宋体" w:cs="Arial"/>
                <w:color w:val="000000"/>
              </w:rPr>
            </w:pPr>
            <w:r>
              <w:rPr>
                <w:rFonts w:ascii="宋体" w:hAnsi="宋体" w:cs="Arial" w:hint="eastAsia"/>
                <w:color w:val="000000"/>
              </w:rPr>
              <w:t>完成</w:t>
            </w:r>
          </w:p>
          <w:p w:rsidR="00A93D84" w:rsidRDefault="00256A8C">
            <w:pPr>
              <w:spacing w:line="320" w:lineRule="exact"/>
              <w:jc w:val="center"/>
              <w:rPr>
                <w:rFonts w:ascii="宋体" w:hAnsi="宋体" w:cs="Arial"/>
                <w:color w:val="000000"/>
              </w:rPr>
            </w:pPr>
            <w:r>
              <w:rPr>
                <w:rFonts w:ascii="宋体" w:hAnsi="宋体" w:cs="Arial" w:hint="eastAsia"/>
                <w:color w:val="000000"/>
              </w:rPr>
              <w:t>项目</w:t>
            </w:r>
          </w:p>
          <w:p w:rsidR="00A93D84" w:rsidRDefault="00256A8C">
            <w:pPr>
              <w:spacing w:line="320" w:lineRule="exact"/>
              <w:jc w:val="center"/>
              <w:rPr>
                <w:rFonts w:ascii="宋体" w:hAnsi="宋体" w:cs="Arial"/>
                <w:color w:val="000000"/>
              </w:rPr>
            </w:pPr>
            <w:r>
              <w:rPr>
                <w:rFonts w:ascii="宋体" w:hAnsi="宋体" w:cs="Arial" w:hint="eastAsia"/>
                <w:color w:val="000000"/>
              </w:rPr>
              <w:t>质量</w:t>
            </w:r>
          </w:p>
        </w:tc>
        <w:tc>
          <w:tcPr>
            <w:tcW w:w="652" w:type="dxa"/>
            <w:tcBorders>
              <w:top w:val="single" w:sz="4" w:space="0" w:color="auto"/>
              <w:left w:val="single" w:sz="4" w:space="0" w:color="auto"/>
              <w:bottom w:val="single" w:sz="6" w:space="0" w:color="auto"/>
              <w:right w:val="single" w:sz="4" w:space="0" w:color="auto"/>
            </w:tcBorders>
            <w:vAlign w:val="center"/>
          </w:tcPr>
          <w:p w:rsidR="00A93D84" w:rsidRDefault="00256A8C">
            <w:pPr>
              <w:spacing w:line="400" w:lineRule="exact"/>
              <w:rPr>
                <w:rFonts w:ascii="宋体" w:hAnsi="宋体" w:cs="Arial"/>
                <w:color w:val="000000"/>
              </w:rPr>
            </w:pPr>
            <w:r>
              <w:rPr>
                <w:rFonts w:ascii="宋体" w:hAnsi="宋体" w:cs="Arial" w:hint="eastAsia"/>
                <w:color w:val="000000"/>
              </w:rPr>
              <w:t>备注</w:t>
            </w:r>
          </w:p>
        </w:tc>
      </w:tr>
      <w:tr w:rsidR="00A93D84">
        <w:trPr>
          <w:cantSplit/>
          <w:trHeight w:val="600"/>
          <w:jc w:val="center"/>
        </w:trPr>
        <w:tc>
          <w:tcPr>
            <w:tcW w:w="500" w:type="dxa"/>
            <w:tcBorders>
              <w:top w:val="single" w:sz="6" w:space="0" w:color="auto"/>
              <w:left w:val="single" w:sz="4"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1413" w:type="dxa"/>
            <w:tcBorders>
              <w:top w:val="single" w:sz="6" w:space="0" w:color="auto"/>
              <w:left w:val="single" w:sz="6"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1293" w:type="dxa"/>
            <w:tcBorders>
              <w:top w:val="single" w:sz="6" w:space="0" w:color="auto"/>
              <w:left w:val="single" w:sz="6"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1402"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1260"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1080" w:type="dxa"/>
            <w:tcBorders>
              <w:top w:val="single" w:sz="6" w:space="0" w:color="auto"/>
              <w:left w:val="single" w:sz="4"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940" w:type="dxa"/>
            <w:tcBorders>
              <w:top w:val="single" w:sz="6" w:space="0" w:color="auto"/>
              <w:left w:val="single" w:sz="6"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900" w:type="dxa"/>
            <w:tcBorders>
              <w:top w:val="single" w:sz="6" w:space="0" w:color="auto"/>
              <w:left w:val="single" w:sz="6"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652"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r>
      <w:tr w:rsidR="00A93D84">
        <w:trPr>
          <w:cantSplit/>
          <w:trHeight w:val="600"/>
          <w:jc w:val="center"/>
        </w:trPr>
        <w:tc>
          <w:tcPr>
            <w:tcW w:w="500" w:type="dxa"/>
            <w:tcBorders>
              <w:top w:val="single" w:sz="6" w:space="0" w:color="auto"/>
              <w:left w:val="single" w:sz="4"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1413" w:type="dxa"/>
            <w:tcBorders>
              <w:top w:val="single" w:sz="6" w:space="0" w:color="auto"/>
              <w:left w:val="single" w:sz="6"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1293" w:type="dxa"/>
            <w:tcBorders>
              <w:top w:val="single" w:sz="6" w:space="0" w:color="auto"/>
              <w:left w:val="single" w:sz="6"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1402" w:type="dxa"/>
            <w:tcBorders>
              <w:top w:val="single" w:sz="6" w:space="0" w:color="auto"/>
              <w:left w:val="single" w:sz="6"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1260"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1080" w:type="dxa"/>
            <w:tcBorders>
              <w:top w:val="single" w:sz="6" w:space="0" w:color="auto"/>
              <w:left w:val="single" w:sz="4"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940" w:type="dxa"/>
            <w:tcBorders>
              <w:top w:val="single" w:sz="6" w:space="0" w:color="auto"/>
              <w:left w:val="single" w:sz="6"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900" w:type="dxa"/>
            <w:tcBorders>
              <w:top w:val="single" w:sz="6" w:space="0" w:color="auto"/>
              <w:left w:val="single" w:sz="6"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652"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r>
      <w:tr w:rsidR="00A93D84">
        <w:trPr>
          <w:cantSplit/>
          <w:trHeight w:val="600"/>
          <w:jc w:val="center"/>
        </w:trPr>
        <w:tc>
          <w:tcPr>
            <w:tcW w:w="500" w:type="dxa"/>
            <w:tcBorders>
              <w:top w:val="single" w:sz="6" w:space="0" w:color="auto"/>
              <w:left w:val="single" w:sz="4"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1413" w:type="dxa"/>
            <w:tcBorders>
              <w:top w:val="single" w:sz="6" w:space="0" w:color="auto"/>
              <w:left w:val="single" w:sz="6"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1293" w:type="dxa"/>
            <w:tcBorders>
              <w:top w:val="single" w:sz="6" w:space="0" w:color="auto"/>
              <w:left w:val="single" w:sz="6"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1402" w:type="dxa"/>
            <w:tcBorders>
              <w:top w:val="single" w:sz="6" w:space="0" w:color="auto"/>
              <w:left w:val="single" w:sz="6"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1260"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1080" w:type="dxa"/>
            <w:tcBorders>
              <w:top w:val="single" w:sz="6" w:space="0" w:color="auto"/>
              <w:left w:val="single" w:sz="4"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940" w:type="dxa"/>
            <w:tcBorders>
              <w:top w:val="single" w:sz="6" w:space="0" w:color="auto"/>
              <w:left w:val="single" w:sz="6"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900" w:type="dxa"/>
            <w:tcBorders>
              <w:top w:val="single" w:sz="6" w:space="0" w:color="auto"/>
              <w:left w:val="single" w:sz="6"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652"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r>
      <w:tr w:rsidR="00A93D84">
        <w:trPr>
          <w:cantSplit/>
          <w:trHeight w:val="600"/>
          <w:jc w:val="center"/>
        </w:trPr>
        <w:tc>
          <w:tcPr>
            <w:tcW w:w="500" w:type="dxa"/>
            <w:tcBorders>
              <w:top w:val="single" w:sz="6" w:space="0" w:color="auto"/>
              <w:left w:val="single" w:sz="4"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1413" w:type="dxa"/>
            <w:tcBorders>
              <w:top w:val="single" w:sz="6" w:space="0" w:color="auto"/>
              <w:left w:val="single" w:sz="6"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1293" w:type="dxa"/>
            <w:tcBorders>
              <w:top w:val="single" w:sz="6" w:space="0" w:color="auto"/>
              <w:left w:val="single" w:sz="4"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1402" w:type="dxa"/>
            <w:tcBorders>
              <w:top w:val="single" w:sz="6" w:space="0" w:color="auto"/>
              <w:left w:val="single" w:sz="6"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1260"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1080" w:type="dxa"/>
            <w:tcBorders>
              <w:top w:val="single" w:sz="6" w:space="0" w:color="auto"/>
              <w:left w:val="single" w:sz="4"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940" w:type="dxa"/>
            <w:tcBorders>
              <w:top w:val="single" w:sz="6" w:space="0" w:color="auto"/>
              <w:left w:val="single" w:sz="6"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900" w:type="dxa"/>
            <w:tcBorders>
              <w:top w:val="single" w:sz="6" w:space="0" w:color="auto"/>
              <w:left w:val="single" w:sz="6"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652"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r>
      <w:tr w:rsidR="00A93D84">
        <w:trPr>
          <w:cantSplit/>
          <w:trHeight w:val="600"/>
          <w:jc w:val="center"/>
        </w:trPr>
        <w:tc>
          <w:tcPr>
            <w:tcW w:w="500"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c>
          <w:tcPr>
            <w:tcW w:w="1413"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c>
          <w:tcPr>
            <w:tcW w:w="1293"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c>
          <w:tcPr>
            <w:tcW w:w="1402"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c>
          <w:tcPr>
            <w:tcW w:w="1260"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c>
          <w:tcPr>
            <w:tcW w:w="1080"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c>
          <w:tcPr>
            <w:tcW w:w="940"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c>
          <w:tcPr>
            <w:tcW w:w="900"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c>
          <w:tcPr>
            <w:tcW w:w="652"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r>
      <w:tr w:rsidR="00A93D84">
        <w:trPr>
          <w:cantSplit/>
          <w:trHeight w:val="600"/>
          <w:jc w:val="center"/>
        </w:trPr>
        <w:tc>
          <w:tcPr>
            <w:tcW w:w="500" w:type="dxa"/>
            <w:tcBorders>
              <w:top w:val="single" w:sz="6" w:space="0" w:color="auto"/>
              <w:left w:val="single" w:sz="4" w:space="0" w:color="auto"/>
              <w:bottom w:val="single" w:sz="6" w:space="0" w:color="auto"/>
              <w:right w:val="single" w:sz="6" w:space="0" w:color="auto"/>
            </w:tcBorders>
            <w:vAlign w:val="center"/>
          </w:tcPr>
          <w:p w:rsidR="00A93D84" w:rsidRDefault="00A93D84">
            <w:pPr>
              <w:spacing w:line="400" w:lineRule="exact"/>
              <w:rPr>
                <w:rFonts w:ascii="宋体" w:hAnsi="宋体" w:cs="Arial"/>
                <w:color w:val="000000"/>
              </w:rPr>
            </w:pPr>
          </w:p>
        </w:tc>
        <w:tc>
          <w:tcPr>
            <w:tcW w:w="1413" w:type="dxa"/>
            <w:tcBorders>
              <w:top w:val="single" w:sz="6" w:space="0" w:color="auto"/>
              <w:left w:val="single" w:sz="6" w:space="0" w:color="auto"/>
              <w:bottom w:val="single" w:sz="6" w:space="0" w:color="auto"/>
              <w:right w:val="single" w:sz="6" w:space="0" w:color="auto"/>
            </w:tcBorders>
            <w:vAlign w:val="center"/>
          </w:tcPr>
          <w:p w:rsidR="00A93D84" w:rsidRDefault="00A93D84">
            <w:pPr>
              <w:spacing w:line="400" w:lineRule="exact"/>
              <w:rPr>
                <w:rFonts w:ascii="宋体" w:hAnsi="宋体" w:cs="Arial"/>
                <w:color w:val="000000"/>
              </w:rPr>
            </w:pPr>
          </w:p>
        </w:tc>
        <w:tc>
          <w:tcPr>
            <w:tcW w:w="1293" w:type="dxa"/>
            <w:tcBorders>
              <w:top w:val="single" w:sz="6" w:space="0" w:color="auto"/>
              <w:left w:val="single" w:sz="6" w:space="0" w:color="auto"/>
              <w:bottom w:val="single" w:sz="6" w:space="0" w:color="auto"/>
              <w:right w:val="single" w:sz="6" w:space="0" w:color="auto"/>
            </w:tcBorders>
            <w:vAlign w:val="center"/>
          </w:tcPr>
          <w:p w:rsidR="00A93D84" w:rsidRDefault="00A93D84">
            <w:pPr>
              <w:spacing w:line="400" w:lineRule="exact"/>
              <w:rPr>
                <w:rFonts w:ascii="宋体" w:hAnsi="宋体" w:cs="Arial"/>
                <w:color w:val="000000"/>
              </w:rPr>
            </w:pPr>
          </w:p>
        </w:tc>
        <w:tc>
          <w:tcPr>
            <w:tcW w:w="1402" w:type="dxa"/>
            <w:tcBorders>
              <w:top w:val="single" w:sz="6" w:space="0" w:color="auto"/>
              <w:left w:val="single" w:sz="6"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c>
          <w:tcPr>
            <w:tcW w:w="1260"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c>
          <w:tcPr>
            <w:tcW w:w="1080" w:type="dxa"/>
            <w:tcBorders>
              <w:top w:val="single" w:sz="6" w:space="0" w:color="auto"/>
              <w:left w:val="single" w:sz="4" w:space="0" w:color="auto"/>
              <w:bottom w:val="single" w:sz="6" w:space="0" w:color="auto"/>
              <w:right w:val="single" w:sz="6" w:space="0" w:color="auto"/>
            </w:tcBorders>
            <w:vAlign w:val="center"/>
          </w:tcPr>
          <w:p w:rsidR="00A93D84" w:rsidRDefault="00A93D84">
            <w:pPr>
              <w:spacing w:line="400" w:lineRule="exact"/>
              <w:rPr>
                <w:rFonts w:ascii="宋体" w:hAnsi="宋体" w:cs="Arial"/>
                <w:color w:val="000000"/>
              </w:rPr>
            </w:pPr>
          </w:p>
        </w:tc>
        <w:tc>
          <w:tcPr>
            <w:tcW w:w="940" w:type="dxa"/>
            <w:tcBorders>
              <w:top w:val="single" w:sz="6" w:space="0" w:color="auto"/>
              <w:left w:val="single" w:sz="6"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c>
          <w:tcPr>
            <w:tcW w:w="900"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c>
          <w:tcPr>
            <w:tcW w:w="652"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rPr>
                <w:rFonts w:ascii="宋体" w:hAnsi="宋体" w:cs="Arial"/>
                <w:color w:val="000000"/>
              </w:rPr>
            </w:pPr>
          </w:p>
        </w:tc>
      </w:tr>
      <w:tr w:rsidR="00A93D84">
        <w:trPr>
          <w:cantSplit/>
          <w:trHeight w:val="600"/>
          <w:jc w:val="center"/>
        </w:trPr>
        <w:tc>
          <w:tcPr>
            <w:tcW w:w="500" w:type="dxa"/>
            <w:tcBorders>
              <w:top w:val="single" w:sz="6" w:space="0" w:color="auto"/>
              <w:left w:val="single" w:sz="4"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1413" w:type="dxa"/>
            <w:tcBorders>
              <w:top w:val="single" w:sz="6" w:space="0" w:color="auto"/>
              <w:left w:val="single" w:sz="6"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1293" w:type="dxa"/>
            <w:tcBorders>
              <w:top w:val="single" w:sz="6" w:space="0" w:color="auto"/>
              <w:left w:val="single" w:sz="6"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1402" w:type="dxa"/>
            <w:tcBorders>
              <w:top w:val="single" w:sz="6" w:space="0" w:color="auto"/>
              <w:left w:val="single" w:sz="6"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1260"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1080" w:type="dxa"/>
            <w:tcBorders>
              <w:top w:val="single" w:sz="6" w:space="0" w:color="auto"/>
              <w:left w:val="single" w:sz="4" w:space="0" w:color="auto"/>
              <w:bottom w:val="single" w:sz="6" w:space="0" w:color="auto"/>
              <w:right w:val="single" w:sz="6" w:space="0" w:color="auto"/>
            </w:tcBorders>
            <w:vAlign w:val="center"/>
          </w:tcPr>
          <w:p w:rsidR="00A93D84" w:rsidRDefault="00A93D84">
            <w:pPr>
              <w:spacing w:line="400" w:lineRule="exact"/>
              <w:jc w:val="center"/>
              <w:rPr>
                <w:rFonts w:ascii="宋体" w:hAnsi="宋体" w:cs="Arial"/>
                <w:color w:val="000000"/>
              </w:rPr>
            </w:pPr>
          </w:p>
        </w:tc>
        <w:tc>
          <w:tcPr>
            <w:tcW w:w="940" w:type="dxa"/>
            <w:tcBorders>
              <w:top w:val="single" w:sz="6" w:space="0" w:color="auto"/>
              <w:left w:val="single" w:sz="6"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900"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c>
          <w:tcPr>
            <w:tcW w:w="652" w:type="dxa"/>
            <w:tcBorders>
              <w:top w:val="single" w:sz="6" w:space="0" w:color="auto"/>
              <w:left w:val="single" w:sz="4" w:space="0" w:color="auto"/>
              <w:bottom w:val="single" w:sz="6" w:space="0" w:color="auto"/>
              <w:right w:val="single" w:sz="4" w:space="0" w:color="auto"/>
            </w:tcBorders>
            <w:vAlign w:val="center"/>
          </w:tcPr>
          <w:p w:rsidR="00A93D84" w:rsidRDefault="00A93D84">
            <w:pPr>
              <w:spacing w:line="400" w:lineRule="exact"/>
              <w:jc w:val="center"/>
              <w:rPr>
                <w:rFonts w:ascii="宋体" w:hAnsi="宋体" w:cs="Arial"/>
                <w:color w:val="000000"/>
              </w:rPr>
            </w:pPr>
          </w:p>
        </w:tc>
      </w:tr>
    </w:tbl>
    <w:p w:rsidR="00A93D84" w:rsidRDefault="00256A8C">
      <w:pPr>
        <w:tabs>
          <w:tab w:val="left" w:pos="555"/>
          <w:tab w:val="left" w:pos="2214"/>
          <w:tab w:val="left" w:pos="3774"/>
          <w:tab w:val="left" w:pos="4854"/>
          <w:tab w:val="left" w:pos="5934"/>
          <w:tab w:val="left" w:pos="7014"/>
          <w:tab w:val="left" w:pos="8214"/>
          <w:tab w:val="left" w:pos="10134"/>
          <w:tab w:val="left" w:pos="11124"/>
        </w:tabs>
        <w:spacing w:line="480" w:lineRule="exact"/>
        <w:ind w:firstLineChars="100" w:firstLine="256"/>
        <w:rPr>
          <w:rFonts w:ascii="宋体" w:hAnsi="宋体" w:cs="Arial"/>
          <w:color w:val="000000"/>
          <w:sz w:val="24"/>
        </w:rPr>
      </w:pPr>
      <w:r>
        <w:rPr>
          <w:rFonts w:ascii="宋体" w:hAnsi="宋体" w:hint="eastAsia"/>
          <w:bCs/>
          <w:color w:val="000000"/>
          <w:spacing w:val="8"/>
          <w:sz w:val="24"/>
        </w:rPr>
        <w:t xml:space="preserve"> </w:t>
      </w:r>
      <w:r>
        <w:rPr>
          <w:rFonts w:ascii="宋体" w:hAnsi="宋体" w:cs="Arial" w:hint="eastAsia"/>
          <w:color w:val="000000"/>
          <w:sz w:val="24"/>
        </w:rPr>
        <w:t>注：投标人以上业绩需提供有关书面证明材料。“合同金额”需提供合同复印件；“完成项目质量”需提供合同验收合格证明或用户单位书面证明材料。</w:t>
      </w:r>
    </w:p>
    <w:p w:rsidR="00A93D84" w:rsidRDefault="00A93D84">
      <w:pPr>
        <w:adjustRightInd w:val="0"/>
        <w:spacing w:line="480" w:lineRule="exact"/>
        <w:ind w:rightChars="-159" w:right="-334"/>
        <w:rPr>
          <w:rFonts w:ascii="宋体" w:hAnsi="宋体"/>
          <w:bCs/>
          <w:color w:val="000000"/>
          <w:spacing w:val="8"/>
          <w:sz w:val="24"/>
        </w:rPr>
      </w:pPr>
    </w:p>
    <w:p w:rsidR="00A93D84" w:rsidRDefault="00A93D84" w:rsidP="00256A8C">
      <w:pPr>
        <w:adjustRightInd w:val="0"/>
        <w:spacing w:line="480" w:lineRule="exact"/>
        <w:ind w:leftChars="-428" w:left="-899" w:rightChars="-501" w:right="-1052" w:firstLineChars="210" w:firstLine="538"/>
        <w:rPr>
          <w:rFonts w:ascii="宋体" w:hAnsi="宋体"/>
          <w:bCs/>
          <w:color w:val="000000"/>
          <w:spacing w:val="8"/>
          <w:sz w:val="24"/>
        </w:rPr>
      </w:pPr>
    </w:p>
    <w:p w:rsidR="00A93D84" w:rsidRDefault="00A93D84" w:rsidP="00256A8C">
      <w:pPr>
        <w:adjustRightInd w:val="0"/>
        <w:spacing w:line="480" w:lineRule="exact"/>
        <w:ind w:leftChars="-428" w:left="-899" w:rightChars="-501" w:right="-1052" w:firstLineChars="210" w:firstLine="538"/>
        <w:rPr>
          <w:rFonts w:ascii="宋体" w:hAnsi="宋体"/>
          <w:bCs/>
          <w:color w:val="000000"/>
          <w:spacing w:val="8"/>
          <w:sz w:val="24"/>
        </w:rPr>
      </w:pPr>
    </w:p>
    <w:p w:rsidR="00A93D84" w:rsidRDefault="00A93D84" w:rsidP="00256A8C">
      <w:pPr>
        <w:adjustRightInd w:val="0"/>
        <w:spacing w:line="480" w:lineRule="exact"/>
        <w:ind w:leftChars="-428" w:left="-899" w:rightChars="-501" w:right="-1052" w:firstLineChars="210" w:firstLine="538"/>
        <w:rPr>
          <w:rFonts w:ascii="宋体" w:hAnsi="宋体"/>
          <w:bCs/>
          <w:color w:val="000000"/>
          <w:spacing w:val="8"/>
          <w:sz w:val="24"/>
        </w:rPr>
      </w:pPr>
    </w:p>
    <w:p w:rsidR="00A93D84" w:rsidRDefault="00A93D84" w:rsidP="00256A8C">
      <w:pPr>
        <w:adjustRightInd w:val="0"/>
        <w:spacing w:line="480" w:lineRule="exact"/>
        <w:ind w:leftChars="-428" w:left="-899" w:rightChars="-501" w:right="-1052" w:firstLineChars="210" w:firstLine="538"/>
        <w:rPr>
          <w:rFonts w:ascii="宋体" w:hAnsi="宋体"/>
          <w:bCs/>
          <w:color w:val="000000"/>
          <w:spacing w:val="8"/>
          <w:sz w:val="24"/>
        </w:rPr>
      </w:pP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投标人名称：         （盖章）</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法定代表人或授权代表（签字或盖章）：</w:t>
      </w:r>
    </w:p>
    <w:p w:rsidR="00A93D84" w:rsidRDefault="00A17D2E" w:rsidP="00A17D2E">
      <w:pPr>
        <w:widowControl/>
        <w:jc w:val="right"/>
        <w:rPr>
          <w:rFonts w:ascii="宋体" w:hAnsi="宋体"/>
          <w:bCs/>
          <w:color w:val="000000"/>
          <w:spacing w:val="8"/>
          <w:sz w:val="24"/>
        </w:rPr>
      </w:pPr>
      <w:r>
        <w:rPr>
          <w:rFonts w:ascii="宋体" w:hAnsi="宋体" w:hint="eastAsia"/>
          <w:color w:val="000000"/>
          <w:sz w:val="24"/>
        </w:rPr>
        <w:t>日    期：      年      月     日</w:t>
      </w:r>
      <w:r w:rsidR="00256A8C">
        <w:rPr>
          <w:rFonts w:ascii="宋体" w:hAnsi="宋体"/>
          <w:bCs/>
          <w:color w:val="000000"/>
          <w:spacing w:val="8"/>
          <w:sz w:val="24"/>
        </w:rPr>
        <w:br w:type="page"/>
      </w:r>
    </w:p>
    <w:p w:rsidR="00A93D84" w:rsidRDefault="00A93D84">
      <w:pPr>
        <w:adjustRightInd w:val="0"/>
        <w:spacing w:line="400" w:lineRule="exact"/>
        <w:ind w:firstLineChars="200" w:firstLine="512"/>
        <w:rPr>
          <w:rFonts w:ascii="宋体" w:hAnsi="宋体"/>
          <w:bCs/>
          <w:color w:val="000000"/>
          <w:spacing w:val="8"/>
          <w:sz w:val="24"/>
        </w:rPr>
      </w:pPr>
    </w:p>
    <w:p w:rsidR="00A93D84" w:rsidRDefault="00256A8C">
      <w:pPr>
        <w:pStyle w:val="2"/>
        <w:jc w:val="center"/>
        <w:rPr>
          <w:rFonts w:ascii="宋体" w:hAnsi="宋体"/>
          <w:color w:val="000000"/>
          <w:szCs w:val="28"/>
        </w:rPr>
      </w:pPr>
      <w:bookmarkStart w:id="851" w:name="_Toc5140"/>
      <w:bookmarkStart w:id="852" w:name="_Toc443393360"/>
      <w:bookmarkStart w:id="853" w:name="_Toc479755775"/>
      <w:bookmarkStart w:id="854" w:name="_Toc11231747"/>
      <w:bookmarkStart w:id="855" w:name="_Toc389231758"/>
      <w:bookmarkStart w:id="856" w:name="_Toc13828603"/>
      <w:bookmarkStart w:id="857" w:name="_Toc315963025"/>
      <w:bookmarkStart w:id="858" w:name="_Toc69393862"/>
      <w:bookmarkStart w:id="859" w:name="_Toc9366"/>
      <w:bookmarkStart w:id="860" w:name="_Toc13828504"/>
      <w:r>
        <w:rPr>
          <w:rFonts w:ascii="宋体" w:hAnsi="宋体" w:hint="eastAsia"/>
          <w:color w:val="000000"/>
          <w:szCs w:val="28"/>
        </w:rPr>
        <w:t>（六）投标人本项目管理、技术、服务人员情况表</w:t>
      </w:r>
      <w:bookmarkEnd w:id="851"/>
      <w:bookmarkEnd w:id="852"/>
      <w:bookmarkEnd w:id="853"/>
      <w:bookmarkEnd w:id="854"/>
      <w:bookmarkEnd w:id="855"/>
      <w:bookmarkEnd w:id="856"/>
      <w:bookmarkEnd w:id="857"/>
      <w:bookmarkEnd w:id="858"/>
      <w:bookmarkEnd w:id="859"/>
      <w:bookmarkEnd w:id="860"/>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37"/>
        <w:gridCol w:w="881"/>
        <w:gridCol w:w="999"/>
        <w:gridCol w:w="1407"/>
        <w:gridCol w:w="1179"/>
        <w:gridCol w:w="804"/>
        <w:gridCol w:w="928"/>
        <w:gridCol w:w="1076"/>
      </w:tblGrid>
      <w:tr w:rsidR="00A93D84">
        <w:trPr>
          <w:cantSplit/>
          <w:trHeight w:val="530"/>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类别</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职务</w:t>
            </w:r>
          </w:p>
        </w:tc>
        <w:tc>
          <w:tcPr>
            <w:tcW w:w="881" w:type="dxa"/>
            <w:vMerge w:val="restart"/>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姓名</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职称</w:t>
            </w: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常住地</w:t>
            </w:r>
          </w:p>
        </w:tc>
        <w:tc>
          <w:tcPr>
            <w:tcW w:w="3987" w:type="dxa"/>
            <w:gridSpan w:val="4"/>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资格证明（附复印件）</w:t>
            </w:r>
          </w:p>
        </w:tc>
      </w:tr>
      <w:tr w:rsidR="00A93D84">
        <w:trPr>
          <w:cantSplit/>
          <w:trHeight w:val="530"/>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93D84" w:rsidRDefault="00A93D84">
            <w:pPr>
              <w:widowControl/>
              <w:jc w:val="left"/>
              <w:rPr>
                <w:rFonts w:ascii="宋体" w:hAnsi="宋体" w:cs="Arial"/>
                <w:color w:val="000000"/>
              </w:rPr>
            </w:pPr>
          </w:p>
        </w:tc>
        <w:tc>
          <w:tcPr>
            <w:tcW w:w="1037" w:type="dxa"/>
            <w:vMerge/>
            <w:tcBorders>
              <w:top w:val="single" w:sz="4" w:space="0" w:color="auto"/>
              <w:left w:val="single" w:sz="4" w:space="0" w:color="auto"/>
              <w:bottom w:val="single" w:sz="4" w:space="0" w:color="auto"/>
              <w:right w:val="single" w:sz="4" w:space="0" w:color="auto"/>
            </w:tcBorders>
            <w:vAlign w:val="center"/>
          </w:tcPr>
          <w:p w:rsidR="00A93D84" w:rsidRDefault="00A93D84">
            <w:pPr>
              <w:widowControl/>
              <w:jc w:val="left"/>
              <w:rPr>
                <w:rFonts w:ascii="宋体" w:hAnsi="宋体" w:cs="Arial"/>
                <w:color w:val="000000"/>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A93D84" w:rsidRDefault="00A93D84">
            <w:pPr>
              <w:widowControl/>
              <w:jc w:val="left"/>
              <w:rPr>
                <w:rFonts w:ascii="宋体" w:hAnsi="宋体" w:cs="Arial"/>
                <w:color w:val="000000"/>
              </w:rPr>
            </w:pPr>
          </w:p>
        </w:tc>
        <w:tc>
          <w:tcPr>
            <w:tcW w:w="999" w:type="dxa"/>
            <w:vMerge/>
            <w:tcBorders>
              <w:top w:val="single" w:sz="4" w:space="0" w:color="auto"/>
              <w:left w:val="single" w:sz="4" w:space="0" w:color="auto"/>
              <w:bottom w:val="single" w:sz="4" w:space="0" w:color="auto"/>
              <w:right w:val="single" w:sz="4" w:space="0" w:color="auto"/>
            </w:tcBorders>
            <w:vAlign w:val="center"/>
          </w:tcPr>
          <w:p w:rsidR="00A93D84" w:rsidRDefault="00A93D84">
            <w:pPr>
              <w:widowControl/>
              <w:jc w:val="left"/>
              <w:rPr>
                <w:rFonts w:ascii="宋体" w:hAnsi="宋体" w:cs="Arial"/>
                <w:color w:val="00000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A93D84" w:rsidRDefault="00A93D84">
            <w:pPr>
              <w:widowControl/>
              <w:jc w:val="left"/>
              <w:rPr>
                <w:rFonts w:ascii="宋体" w:hAnsi="宋体" w:cs="Arial"/>
                <w:color w:val="000000"/>
              </w:rPr>
            </w:pPr>
          </w:p>
        </w:tc>
        <w:tc>
          <w:tcPr>
            <w:tcW w:w="1179"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证书名称</w:t>
            </w:r>
          </w:p>
        </w:tc>
        <w:tc>
          <w:tcPr>
            <w:tcW w:w="804"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级别</w:t>
            </w:r>
          </w:p>
        </w:tc>
        <w:tc>
          <w:tcPr>
            <w:tcW w:w="928"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证号</w:t>
            </w:r>
          </w:p>
        </w:tc>
        <w:tc>
          <w:tcPr>
            <w:tcW w:w="1076"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jc w:val="center"/>
              <w:rPr>
                <w:rFonts w:ascii="宋体" w:hAnsi="宋体" w:cs="Arial"/>
                <w:color w:val="000000"/>
              </w:rPr>
            </w:pPr>
            <w:r>
              <w:rPr>
                <w:rFonts w:ascii="宋体" w:hAnsi="宋体" w:cs="Arial" w:hint="eastAsia"/>
                <w:color w:val="000000"/>
              </w:rPr>
              <w:t>专业</w:t>
            </w:r>
          </w:p>
        </w:tc>
      </w:tr>
      <w:tr w:rsidR="00A93D84">
        <w:trPr>
          <w:cantSplit/>
          <w:trHeight w:val="531"/>
          <w:jc w:val="center"/>
        </w:trPr>
        <w:tc>
          <w:tcPr>
            <w:tcW w:w="1045" w:type="dxa"/>
            <w:vMerge w:val="restart"/>
            <w:tcBorders>
              <w:top w:val="single" w:sz="4" w:space="0" w:color="auto"/>
              <w:left w:val="single" w:sz="4" w:space="0" w:color="auto"/>
              <w:bottom w:val="single" w:sz="4" w:space="0" w:color="auto"/>
              <w:right w:val="single" w:sz="4" w:space="0" w:color="auto"/>
            </w:tcBorders>
          </w:tcPr>
          <w:p w:rsidR="00A93D84" w:rsidRDefault="00256A8C">
            <w:pPr>
              <w:spacing w:line="400" w:lineRule="exact"/>
              <w:jc w:val="center"/>
              <w:rPr>
                <w:rFonts w:ascii="宋体" w:hAnsi="宋体" w:cs="Arial"/>
                <w:color w:val="000000"/>
              </w:rPr>
            </w:pPr>
            <w:r>
              <w:rPr>
                <w:rFonts w:ascii="宋体" w:hAnsi="宋体" w:cs="Arial" w:hint="eastAsia"/>
                <w:color w:val="000000"/>
              </w:rPr>
              <w:t>管</w:t>
            </w:r>
          </w:p>
          <w:p w:rsidR="00A93D84" w:rsidRDefault="00256A8C">
            <w:pPr>
              <w:spacing w:line="400" w:lineRule="exact"/>
              <w:jc w:val="center"/>
              <w:rPr>
                <w:rFonts w:ascii="宋体" w:hAnsi="宋体" w:cs="Arial"/>
                <w:color w:val="000000"/>
              </w:rPr>
            </w:pPr>
            <w:r>
              <w:rPr>
                <w:rFonts w:ascii="宋体" w:hAnsi="宋体" w:cs="Arial" w:hint="eastAsia"/>
                <w:color w:val="000000"/>
              </w:rPr>
              <w:t>理</w:t>
            </w:r>
          </w:p>
          <w:p w:rsidR="00A93D84" w:rsidRDefault="00256A8C">
            <w:pPr>
              <w:spacing w:line="400" w:lineRule="exact"/>
              <w:jc w:val="center"/>
              <w:rPr>
                <w:rFonts w:ascii="宋体" w:hAnsi="宋体" w:cs="Arial"/>
                <w:color w:val="000000"/>
              </w:rPr>
            </w:pPr>
            <w:r>
              <w:rPr>
                <w:rFonts w:ascii="宋体" w:hAnsi="宋体" w:cs="Arial" w:hint="eastAsia"/>
                <w:color w:val="000000"/>
              </w:rPr>
              <w:t>人</w:t>
            </w:r>
          </w:p>
          <w:p w:rsidR="00A93D84" w:rsidRDefault="00256A8C">
            <w:pPr>
              <w:spacing w:line="400" w:lineRule="exact"/>
              <w:jc w:val="center"/>
              <w:rPr>
                <w:rFonts w:ascii="宋体" w:hAnsi="宋体" w:cs="Arial"/>
                <w:color w:val="000000"/>
                <w:sz w:val="28"/>
              </w:rPr>
            </w:pPr>
            <w:r>
              <w:rPr>
                <w:rFonts w:ascii="宋体" w:hAnsi="宋体" w:cs="Arial" w:hint="eastAsia"/>
                <w:color w:val="000000"/>
              </w:rPr>
              <w:t>员</w:t>
            </w:r>
          </w:p>
        </w:tc>
        <w:tc>
          <w:tcPr>
            <w:tcW w:w="103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81"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9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40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17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04"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28"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076"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r>
      <w:tr w:rsidR="00A93D84">
        <w:trPr>
          <w:cantSplit/>
          <w:trHeight w:val="530"/>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93D84" w:rsidRDefault="00A93D84">
            <w:pPr>
              <w:widowControl/>
              <w:jc w:val="left"/>
              <w:rPr>
                <w:rFonts w:ascii="宋体" w:hAnsi="宋体" w:cs="Arial"/>
                <w:color w:val="000000"/>
                <w:sz w:val="28"/>
              </w:rPr>
            </w:pPr>
          </w:p>
        </w:tc>
        <w:tc>
          <w:tcPr>
            <w:tcW w:w="103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81"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9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40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17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04"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28"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076"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r>
      <w:tr w:rsidR="00A93D84">
        <w:trPr>
          <w:cantSplit/>
          <w:trHeight w:val="531"/>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93D84" w:rsidRDefault="00A93D84">
            <w:pPr>
              <w:widowControl/>
              <w:jc w:val="left"/>
              <w:rPr>
                <w:rFonts w:ascii="宋体" w:hAnsi="宋体" w:cs="Arial"/>
                <w:color w:val="000000"/>
                <w:sz w:val="28"/>
              </w:rPr>
            </w:pPr>
          </w:p>
        </w:tc>
        <w:tc>
          <w:tcPr>
            <w:tcW w:w="103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81"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9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40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17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04"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28"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076"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r>
      <w:tr w:rsidR="00A93D84">
        <w:trPr>
          <w:cantSplit/>
          <w:trHeight w:val="530"/>
          <w:jc w:val="center"/>
        </w:trPr>
        <w:tc>
          <w:tcPr>
            <w:tcW w:w="1045" w:type="dxa"/>
            <w:vMerge w:val="restart"/>
            <w:tcBorders>
              <w:top w:val="single" w:sz="4" w:space="0" w:color="auto"/>
              <w:left w:val="single" w:sz="4" w:space="0" w:color="auto"/>
              <w:bottom w:val="single" w:sz="4" w:space="0" w:color="auto"/>
              <w:right w:val="single" w:sz="4" w:space="0" w:color="auto"/>
            </w:tcBorders>
          </w:tcPr>
          <w:p w:rsidR="00A93D84" w:rsidRDefault="00256A8C">
            <w:pPr>
              <w:spacing w:line="400" w:lineRule="exact"/>
              <w:jc w:val="center"/>
              <w:rPr>
                <w:rFonts w:ascii="宋体" w:hAnsi="宋体" w:cs="Arial"/>
                <w:color w:val="000000"/>
              </w:rPr>
            </w:pPr>
            <w:r>
              <w:rPr>
                <w:rFonts w:ascii="宋体" w:hAnsi="宋体" w:cs="Arial" w:hint="eastAsia"/>
                <w:color w:val="000000"/>
              </w:rPr>
              <w:t>技</w:t>
            </w:r>
          </w:p>
          <w:p w:rsidR="00A93D84" w:rsidRDefault="00256A8C">
            <w:pPr>
              <w:spacing w:line="400" w:lineRule="exact"/>
              <w:jc w:val="center"/>
              <w:rPr>
                <w:rFonts w:ascii="宋体" w:hAnsi="宋体" w:cs="Arial"/>
                <w:color w:val="000000"/>
              </w:rPr>
            </w:pPr>
            <w:r>
              <w:rPr>
                <w:rFonts w:ascii="宋体" w:hAnsi="宋体" w:cs="Arial" w:hint="eastAsia"/>
                <w:color w:val="000000"/>
              </w:rPr>
              <w:t>术</w:t>
            </w:r>
          </w:p>
          <w:p w:rsidR="00A93D84" w:rsidRDefault="00256A8C">
            <w:pPr>
              <w:spacing w:line="400" w:lineRule="exact"/>
              <w:jc w:val="center"/>
              <w:rPr>
                <w:rFonts w:ascii="宋体" w:hAnsi="宋体" w:cs="Arial"/>
                <w:color w:val="000000"/>
              </w:rPr>
            </w:pPr>
            <w:r>
              <w:rPr>
                <w:rFonts w:ascii="宋体" w:hAnsi="宋体" w:cs="Arial" w:hint="eastAsia"/>
                <w:color w:val="000000"/>
              </w:rPr>
              <w:t>人</w:t>
            </w:r>
          </w:p>
          <w:p w:rsidR="00A93D84" w:rsidRDefault="00256A8C">
            <w:pPr>
              <w:spacing w:line="400" w:lineRule="exact"/>
              <w:jc w:val="center"/>
              <w:rPr>
                <w:rFonts w:ascii="宋体" w:hAnsi="宋体" w:cs="Arial"/>
                <w:color w:val="000000"/>
              </w:rPr>
            </w:pPr>
            <w:r>
              <w:rPr>
                <w:rFonts w:ascii="宋体" w:hAnsi="宋体" w:cs="Arial" w:hint="eastAsia"/>
                <w:color w:val="000000"/>
              </w:rPr>
              <w:t>员</w:t>
            </w:r>
          </w:p>
        </w:tc>
        <w:tc>
          <w:tcPr>
            <w:tcW w:w="103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81"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9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40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17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04"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28"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076"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r>
      <w:tr w:rsidR="00A93D84">
        <w:trPr>
          <w:cantSplit/>
          <w:trHeight w:val="531"/>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93D84" w:rsidRDefault="00A93D84">
            <w:pPr>
              <w:widowControl/>
              <w:jc w:val="left"/>
              <w:rPr>
                <w:rFonts w:ascii="宋体" w:hAnsi="宋体" w:cs="Arial"/>
                <w:color w:val="000000"/>
              </w:rPr>
            </w:pPr>
          </w:p>
        </w:tc>
        <w:tc>
          <w:tcPr>
            <w:tcW w:w="103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81"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9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40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17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04"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28"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076"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r>
      <w:tr w:rsidR="00A93D84">
        <w:trPr>
          <w:cantSplit/>
          <w:trHeight w:val="530"/>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93D84" w:rsidRDefault="00A93D84">
            <w:pPr>
              <w:widowControl/>
              <w:jc w:val="left"/>
              <w:rPr>
                <w:rFonts w:ascii="宋体" w:hAnsi="宋体" w:cs="Arial"/>
                <w:color w:val="000000"/>
              </w:rPr>
            </w:pPr>
          </w:p>
        </w:tc>
        <w:tc>
          <w:tcPr>
            <w:tcW w:w="103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81"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9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40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17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04"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28"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076"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r>
      <w:tr w:rsidR="00A93D84">
        <w:trPr>
          <w:cantSplit/>
          <w:trHeight w:val="531"/>
          <w:jc w:val="center"/>
        </w:trPr>
        <w:tc>
          <w:tcPr>
            <w:tcW w:w="1045" w:type="dxa"/>
            <w:vMerge w:val="restart"/>
            <w:tcBorders>
              <w:top w:val="single" w:sz="4" w:space="0" w:color="auto"/>
              <w:left w:val="single" w:sz="4" w:space="0" w:color="auto"/>
              <w:bottom w:val="single" w:sz="4" w:space="0" w:color="auto"/>
              <w:right w:val="single" w:sz="4" w:space="0" w:color="auto"/>
            </w:tcBorders>
          </w:tcPr>
          <w:p w:rsidR="00A93D84" w:rsidRDefault="00256A8C">
            <w:pPr>
              <w:spacing w:line="400" w:lineRule="exact"/>
              <w:jc w:val="center"/>
              <w:rPr>
                <w:rFonts w:ascii="宋体" w:hAnsi="宋体" w:cs="Arial"/>
                <w:color w:val="000000"/>
              </w:rPr>
            </w:pPr>
            <w:r>
              <w:rPr>
                <w:rFonts w:ascii="宋体" w:hAnsi="宋体" w:cs="Arial" w:hint="eastAsia"/>
                <w:color w:val="000000"/>
              </w:rPr>
              <w:t>后续  服务</w:t>
            </w:r>
          </w:p>
          <w:p w:rsidR="00A93D84" w:rsidRDefault="00256A8C">
            <w:pPr>
              <w:spacing w:line="400" w:lineRule="exact"/>
              <w:jc w:val="center"/>
              <w:rPr>
                <w:rFonts w:ascii="宋体" w:hAnsi="宋体" w:cs="Arial"/>
                <w:color w:val="000000"/>
              </w:rPr>
            </w:pPr>
            <w:r>
              <w:rPr>
                <w:rFonts w:ascii="宋体" w:hAnsi="宋体" w:cs="Arial" w:hint="eastAsia"/>
                <w:color w:val="000000"/>
              </w:rPr>
              <w:t>人员</w:t>
            </w:r>
          </w:p>
        </w:tc>
        <w:tc>
          <w:tcPr>
            <w:tcW w:w="103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81"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9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40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17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04"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928"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1076"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r>
      <w:tr w:rsidR="00A93D84">
        <w:trPr>
          <w:cantSplit/>
          <w:trHeight w:val="530"/>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93D84" w:rsidRDefault="00A93D84">
            <w:pPr>
              <w:widowControl/>
              <w:jc w:val="left"/>
              <w:rPr>
                <w:rFonts w:ascii="宋体" w:hAnsi="宋体" w:cs="Arial"/>
                <w:color w:val="000000"/>
              </w:rPr>
            </w:pPr>
          </w:p>
        </w:tc>
        <w:tc>
          <w:tcPr>
            <w:tcW w:w="103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81"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c>
          <w:tcPr>
            <w:tcW w:w="99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c>
          <w:tcPr>
            <w:tcW w:w="140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c>
          <w:tcPr>
            <w:tcW w:w="117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c>
          <w:tcPr>
            <w:tcW w:w="804"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c>
          <w:tcPr>
            <w:tcW w:w="928"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c>
          <w:tcPr>
            <w:tcW w:w="1076"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r>
      <w:tr w:rsidR="00A93D84">
        <w:trPr>
          <w:cantSplit/>
          <w:trHeight w:val="531"/>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93D84" w:rsidRDefault="00A93D84">
            <w:pPr>
              <w:widowControl/>
              <w:jc w:val="left"/>
              <w:rPr>
                <w:rFonts w:ascii="宋体" w:hAnsi="宋体" w:cs="Arial"/>
                <w:color w:val="000000"/>
              </w:rPr>
            </w:pPr>
          </w:p>
        </w:tc>
        <w:tc>
          <w:tcPr>
            <w:tcW w:w="103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color w:val="000000"/>
                <w:sz w:val="28"/>
              </w:rPr>
            </w:pPr>
          </w:p>
        </w:tc>
        <w:tc>
          <w:tcPr>
            <w:tcW w:w="881"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c>
          <w:tcPr>
            <w:tcW w:w="99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c>
          <w:tcPr>
            <w:tcW w:w="1407"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c>
          <w:tcPr>
            <w:tcW w:w="1179"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c>
          <w:tcPr>
            <w:tcW w:w="804"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c>
          <w:tcPr>
            <w:tcW w:w="928"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c>
          <w:tcPr>
            <w:tcW w:w="1076" w:type="dxa"/>
            <w:tcBorders>
              <w:top w:val="single" w:sz="4" w:space="0" w:color="auto"/>
              <w:left w:val="single" w:sz="4" w:space="0" w:color="auto"/>
              <w:bottom w:val="single" w:sz="4" w:space="0" w:color="auto"/>
              <w:right w:val="single" w:sz="4" w:space="0" w:color="auto"/>
            </w:tcBorders>
          </w:tcPr>
          <w:p w:rsidR="00A93D84" w:rsidRDefault="00A93D84">
            <w:pPr>
              <w:spacing w:line="400" w:lineRule="exact"/>
              <w:jc w:val="center"/>
              <w:rPr>
                <w:rFonts w:ascii="宋体" w:hAnsi="宋体" w:cs="Arial"/>
                <w:b/>
                <w:bCs/>
                <w:color w:val="000000"/>
                <w:sz w:val="28"/>
              </w:rPr>
            </w:pPr>
          </w:p>
        </w:tc>
      </w:tr>
    </w:tbl>
    <w:p w:rsidR="00A93D84" w:rsidRDefault="00A93D84">
      <w:pPr>
        <w:adjustRightInd w:val="0"/>
        <w:spacing w:line="320" w:lineRule="exact"/>
        <w:rPr>
          <w:rFonts w:ascii="方正报宋_GBK" w:eastAsia="方正报宋_GBK"/>
          <w:b/>
          <w:bCs/>
          <w:color w:val="000000"/>
          <w:spacing w:val="8"/>
          <w:sz w:val="20"/>
          <w:szCs w:val="30"/>
        </w:rPr>
      </w:pPr>
    </w:p>
    <w:p w:rsidR="00A93D84" w:rsidRDefault="00A93D84">
      <w:pPr>
        <w:adjustRightInd w:val="0"/>
        <w:spacing w:line="320" w:lineRule="exact"/>
        <w:rPr>
          <w:rFonts w:ascii="方正报宋_GBK" w:eastAsia="方正报宋_GBK"/>
          <w:b/>
          <w:bCs/>
          <w:color w:val="000000"/>
          <w:spacing w:val="8"/>
          <w:sz w:val="20"/>
          <w:szCs w:val="30"/>
        </w:rPr>
      </w:pPr>
    </w:p>
    <w:p w:rsidR="00A93D84" w:rsidRDefault="00A93D84">
      <w:pPr>
        <w:adjustRightInd w:val="0"/>
        <w:spacing w:line="320" w:lineRule="exact"/>
        <w:rPr>
          <w:rFonts w:ascii="方正报宋_GBK" w:eastAsia="方正报宋_GBK"/>
          <w:b/>
          <w:bCs/>
          <w:color w:val="000000"/>
          <w:spacing w:val="8"/>
          <w:sz w:val="20"/>
          <w:szCs w:val="30"/>
        </w:rPr>
      </w:pPr>
    </w:p>
    <w:p w:rsidR="00A93D84" w:rsidRDefault="00A93D84">
      <w:pPr>
        <w:adjustRightInd w:val="0"/>
        <w:spacing w:line="320" w:lineRule="exact"/>
        <w:rPr>
          <w:rFonts w:ascii="宋体" w:hAnsi="宋体"/>
          <w:bCs/>
          <w:color w:val="000000"/>
          <w:spacing w:val="8"/>
          <w:sz w:val="24"/>
        </w:rPr>
      </w:pPr>
    </w:p>
    <w:p w:rsidR="00A93D84" w:rsidRDefault="00A93D84">
      <w:pPr>
        <w:adjustRightInd w:val="0"/>
        <w:spacing w:line="320" w:lineRule="exact"/>
        <w:rPr>
          <w:rFonts w:ascii="宋体" w:hAnsi="宋体"/>
          <w:bCs/>
          <w:color w:val="000000"/>
          <w:spacing w:val="8"/>
          <w:sz w:val="24"/>
        </w:rPr>
      </w:pP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投标人名称：        （盖章）</w:t>
      </w:r>
    </w:p>
    <w:p w:rsidR="00A93D84" w:rsidRDefault="00A93D84">
      <w:pPr>
        <w:adjustRightInd w:val="0"/>
        <w:spacing w:line="480" w:lineRule="exact"/>
        <w:ind w:firstLineChars="200" w:firstLine="512"/>
        <w:rPr>
          <w:rFonts w:ascii="宋体" w:hAnsi="宋体"/>
          <w:bCs/>
          <w:color w:val="000000"/>
          <w:spacing w:val="8"/>
          <w:sz w:val="24"/>
        </w:rPr>
      </w:pP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法定代表人或授权代表（签字或盖章）：</w:t>
      </w:r>
    </w:p>
    <w:p w:rsidR="00A93D84" w:rsidRDefault="00A93D84">
      <w:pPr>
        <w:spacing w:line="480" w:lineRule="exact"/>
        <w:ind w:firstLineChars="200" w:firstLine="480"/>
        <w:rPr>
          <w:rFonts w:ascii="宋体" w:hAnsi="宋体"/>
          <w:color w:val="000000"/>
          <w:sz w:val="24"/>
        </w:rPr>
      </w:pPr>
    </w:p>
    <w:p w:rsidR="00A93D84" w:rsidRDefault="00A17D2E" w:rsidP="00A17D2E">
      <w:pPr>
        <w:widowControl/>
        <w:jc w:val="right"/>
        <w:rPr>
          <w:rFonts w:ascii="方正报宋_GBK" w:eastAsia="方正报宋_GBK"/>
          <w:b/>
          <w:bCs/>
          <w:color w:val="000000"/>
          <w:spacing w:val="8"/>
          <w:sz w:val="20"/>
          <w:szCs w:val="30"/>
        </w:rPr>
      </w:pPr>
      <w:r>
        <w:rPr>
          <w:rFonts w:ascii="宋体" w:hAnsi="宋体" w:hint="eastAsia"/>
          <w:color w:val="000000"/>
          <w:sz w:val="24"/>
        </w:rPr>
        <w:t>日    期：      年      月     日</w:t>
      </w:r>
      <w:r w:rsidR="00256A8C">
        <w:rPr>
          <w:rFonts w:ascii="方正报宋_GBK" w:eastAsia="方正报宋_GBK"/>
          <w:b/>
          <w:bCs/>
          <w:color w:val="000000"/>
          <w:spacing w:val="8"/>
          <w:sz w:val="20"/>
          <w:szCs w:val="30"/>
        </w:rPr>
        <w:br w:type="page"/>
      </w:r>
    </w:p>
    <w:p w:rsidR="00A93D84" w:rsidRDefault="00256A8C">
      <w:pPr>
        <w:pStyle w:val="2"/>
        <w:spacing w:line="400" w:lineRule="exact"/>
        <w:jc w:val="center"/>
        <w:rPr>
          <w:rFonts w:ascii="宋体" w:hAnsi="宋体"/>
          <w:bCs/>
          <w:color w:val="000000"/>
          <w:szCs w:val="28"/>
        </w:rPr>
      </w:pPr>
      <w:bookmarkStart w:id="861" w:name="_Toc479755777"/>
      <w:bookmarkStart w:id="862" w:name="_Toc9020"/>
      <w:bookmarkStart w:id="863" w:name="_Toc13828506"/>
      <w:bookmarkStart w:id="864" w:name="_Toc16786"/>
      <w:bookmarkStart w:id="865" w:name="_Toc13828605"/>
      <w:bookmarkStart w:id="866" w:name="_Toc69393863"/>
      <w:bookmarkStart w:id="867" w:name="_Toc11231749"/>
      <w:r>
        <w:rPr>
          <w:rFonts w:ascii="宋体" w:hAnsi="宋体" w:hint="eastAsia"/>
          <w:bCs/>
          <w:color w:val="000000"/>
          <w:szCs w:val="28"/>
        </w:rPr>
        <w:lastRenderedPageBreak/>
        <w:t>（七）制造商家或代理商授权书（如涉及）</w:t>
      </w:r>
      <w:bookmarkEnd w:id="861"/>
      <w:bookmarkEnd w:id="862"/>
      <w:bookmarkEnd w:id="863"/>
      <w:bookmarkEnd w:id="864"/>
      <w:bookmarkEnd w:id="865"/>
      <w:bookmarkEnd w:id="866"/>
      <w:bookmarkEnd w:id="867"/>
    </w:p>
    <w:p w:rsidR="00A93D84" w:rsidRDefault="00A93D84">
      <w:pPr>
        <w:spacing w:line="400" w:lineRule="exact"/>
        <w:jc w:val="center"/>
        <w:rPr>
          <w:rFonts w:ascii="宋体" w:hAnsi="宋体"/>
          <w:b/>
          <w:color w:val="000000"/>
          <w:sz w:val="44"/>
        </w:rPr>
      </w:pPr>
    </w:p>
    <w:p w:rsidR="00A93D84" w:rsidRDefault="00256A8C">
      <w:pPr>
        <w:spacing w:line="480" w:lineRule="exact"/>
        <w:rPr>
          <w:rFonts w:ascii="宋体" w:hAnsi="宋体"/>
          <w:color w:val="000000"/>
          <w:sz w:val="24"/>
        </w:rPr>
      </w:pPr>
      <w:r>
        <w:rPr>
          <w:rFonts w:ascii="宋体" w:hAnsi="宋体" w:hint="eastAsia"/>
          <w:color w:val="000000"/>
          <w:sz w:val="24"/>
        </w:rPr>
        <w:t>__________________（采购人名称）：</w:t>
      </w:r>
    </w:p>
    <w:p w:rsidR="00A93D84" w:rsidRDefault="00256A8C">
      <w:pPr>
        <w:spacing w:line="480" w:lineRule="exact"/>
        <w:ind w:firstLine="630"/>
        <w:jc w:val="lef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（制造商家或代理商名称）是在</w:t>
      </w:r>
      <w:r>
        <w:rPr>
          <w:rFonts w:ascii="宋体" w:hAnsi="宋体" w:hint="eastAsia"/>
          <w:color w:val="000000"/>
          <w:sz w:val="24"/>
          <w:u w:val="single"/>
        </w:rPr>
        <w:t xml:space="preserve">      .</w:t>
      </w:r>
      <w:r>
        <w:rPr>
          <w:rFonts w:ascii="宋体" w:hAnsi="宋体" w:hint="eastAsia"/>
          <w:color w:val="000000"/>
          <w:sz w:val="24"/>
        </w:rPr>
        <w:t>（国名）依法登记注册的，其厂址现在</w:t>
      </w:r>
      <w:r>
        <w:rPr>
          <w:rFonts w:ascii="宋体" w:hAnsi="宋体" w:hint="eastAsia"/>
          <w:color w:val="000000"/>
          <w:sz w:val="24"/>
          <w:u w:val="single"/>
        </w:rPr>
        <w:t xml:space="preserve">                       </w:t>
      </w:r>
      <w:r>
        <w:rPr>
          <w:rFonts w:ascii="宋体" w:hAnsi="宋体" w:hint="eastAsia"/>
          <w:color w:val="000000"/>
          <w:sz w:val="24"/>
        </w:rPr>
        <w:t>。</w:t>
      </w:r>
    </w:p>
    <w:p w:rsidR="00A93D84" w:rsidRDefault="00256A8C">
      <w:pPr>
        <w:spacing w:line="480" w:lineRule="exact"/>
        <w:ind w:firstLine="630"/>
        <w:rPr>
          <w:rFonts w:ascii="宋体" w:hAnsi="宋体"/>
          <w:color w:val="000000"/>
          <w:sz w:val="24"/>
          <w:u w:val="single"/>
        </w:rPr>
      </w:pPr>
      <w:r>
        <w:rPr>
          <w:rFonts w:ascii="宋体" w:hAnsi="宋体" w:hint="eastAsia"/>
          <w:color w:val="000000"/>
          <w:sz w:val="24"/>
          <w:u w:val="single"/>
        </w:rPr>
        <w:t xml:space="preserve">                           </w:t>
      </w:r>
      <w:r>
        <w:rPr>
          <w:rFonts w:ascii="宋体" w:hAnsi="宋体" w:hint="eastAsia"/>
          <w:color w:val="000000"/>
          <w:sz w:val="24"/>
        </w:rPr>
        <w:t>（被授权公司名称）是在</w:t>
      </w:r>
      <w:r>
        <w:rPr>
          <w:rFonts w:ascii="宋体" w:hAnsi="宋体" w:hint="eastAsia"/>
          <w:color w:val="000000"/>
          <w:sz w:val="24"/>
          <w:u w:val="single"/>
        </w:rPr>
        <w:t xml:space="preserve">.        </w:t>
      </w:r>
    </w:p>
    <w:p w:rsidR="00A93D84" w:rsidRDefault="00256A8C">
      <w:pPr>
        <w:spacing w:line="480" w:lineRule="exact"/>
        <w:ind w:firstLine="105"/>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（国名）依法登记注册的，其主要营业地点现在</w:t>
      </w:r>
      <w:r>
        <w:rPr>
          <w:rFonts w:ascii="宋体" w:hAnsi="宋体" w:hint="eastAsia"/>
          <w:color w:val="000000"/>
          <w:sz w:val="24"/>
          <w:u w:val="single"/>
        </w:rPr>
        <w:t xml:space="preserve">                            </w:t>
      </w:r>
      <w:r>
        <w:rPr>
          <w:rFonts w:ascii="宋体" w:hAnsi="宋体" w:hint="eastAsia"/>
          <w:color w:val="000000"/>
          <w:sz w:val="24"/>
        </w:rPr>
        <w:t>。</w:t>
      </w:r>
    </w:p>
    <w:p w:rsidR="00A93D84" w:rsidRDefault="00256A8C">
      <w:pPr>
        <w:spacing w:line="480" w:lineRule="exact"/>
        <w:ind w:firstLine="630"/>
        <w:jc w:val="lef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（制造商家或代理商名称）授权</w:t>
      </w:r>
      <w:r>
        <w:rPr>
          <w:rFonts w:ascii="宋体" w:hAnsi="宋体" w:hint="eastAsia"/>
          <w:color w:val="000000"/>
          <w:sz w:val="24"/>
          <w:u w:val="single"/>
        </w:rPr>
        <w:t xml:space="preserve">                </w:t>
      </w:r>
      <w:r>
        <w:rPr>
          <w:rFonts w:ascii="宋体" w:hAnsi="宋体" w:hint="eastAsia"/>
          <w:color w:val="000000"/>
          <w:sz w:val="24"/>
        </w:rPr>
        <w:t xml:space="preserve">   （被授权公司名称）为我方制造或代理的</w:t>
      </w:r>
      <w:r>
        <w:rPr>
          <w:rFonts w:ascii="宋体" w:hAnsi="宋体" w:hint="eastAsia"/>
          <w:color w:val="000000"/>
          <w:sz w:val="24"/>
          <w:u w:val="single"/>
        </w:rPr>
        <w:t xml:space="preserve">        </w:t>
      </w:r>
      <w:r>
        <w:rPr>
          <w:rFonts w:ascii="宋体" w:hAnsi="宋体" w:hint="eastAsia"/>
          <w:color w:val="000000"/>
          <w:sz w:val="24"/>
        </w:rPr>
        <w:t>品牌</w:t>
      </w:r>
      <w:r>
        <w:rPr>
          <w:rFonts w:ascii="宋体" w:hAnsi="宋体" w:hint="eastAsia"/>
          <w:color w:val="000000"/>
          <w:sz w:val="24"/>
          <w:u w:val="single"/>
        </w:rPr>
        <w:t xml:space="preserve">                 </w:t>
      </w:r>
      <w:r>
        <w:rPr>
          <w:rFonts w:ascii="宋体" w:hAnsi="宋体" w:hint="eastAsia"/>
          <w:color w:val="000000"/>
          <w:sz w:val="24"/>
        </w:rPr>
        <w:t>产品的合法销售商（授权销售的产品可附清单），全权处理与该产品投标的有关事宜，并对我方具有约束力。</w:t>
      </w:r>
    </w:p>
    <w:p w:rsidR="00A93D84" w:rsidRDefault="00256A8C">
      <w:pPr>
        <w:pStyle w:val="a7"/>
        <w:spacing w:line="480" w:lineRule="exact"/>
        <w:ind w:leftChars="0" w:left="0" w:firstLineChars="225" w:firstLine="540"/>
        <w:rPr>
          <w:rFonts w:ascii="宋体" w:hAnsi="宋体"/>
          <w:color w:val="000000"/>
          <w:sz w:val="24"/>
        </w:rPr>
      </w:pPr>
      <w:r>
        <w:rPr>
          <w:rFonts w:ascii="宋体" w:hAnsi="宋体" w:hint="eastAsia"/>
          <w:color w:val="000000"/>
          <w:sz w:val="24"/>
        </w:rPr>
        <w:t>作为制造商或代理商，我方承诺，为本次招标提供的货物为原厂制造、合法渠道供应的全新产品。我方保证以投标合作者来约束自己，并对该投标共同承担和分别承担招标文件中所规定的义务。</w:t>
      </w:r>
    </w:p>
    <w:p w:rsidR="00A93D84" w:rsidRDefault="00A93D84">
      <w:pPr>
        <w:spacing w:line="480" w:lineRule="exact"/>
        <w:ind w:firstLine="630"/>
        <w:rPr>
          <w:rFonts w:ascii="宋体" w:hAnsi="宋体"/>
          <w:color w:val="000000"/>
          <w:sz w:val="24"/>
        </w:rPr>
      </w:pP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授权单位名称：</w:t>
      </w:r>
      <w:r>
        <w:rPr>
          <w:rFonts w:ascii="宋体" w:hAnsi="宋体" w:hint="eastAsia"/>
          <w:color w:val="000000"/>
          <w:sz w:val="24"/>
          <w:u w:val="single"/>
        </w:rPr>
        <w:t xml:space="preserve">       </w:t>
      </w:r>
      <w:r>
        <w:rPr>
          <w:rFonts w:ascii="宋体" w:hAnsi="宋体" w:hint="eastAsia"/>
          <w:color w:val="000000"/>
          <w:sz w:val="24"/>
        </w:rPr>
        <w:t xml:space="preserve">（盖公章） </w:t>
      </w:r>
    </w:p>
    <w:p w:rsidR="00A93D84" w:rsidRDefault="00256A8C">
      <w:pPr>
        <w:spacing w:line="480" w:lineRule="exact"/>
        <w:ind w:firstLineChars="200" w:firstLine="480"/>
        <w:rPr>
          <w:rFonts w:ascii="宋体" w:hAnsi="宋体"/>
          <w:color w:val="000000"/>
          <w:sz w:val="24"/>
          <w:u w:val="single"/>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u w:val="single"/>
        </w:rPr>
        <w:tab/>
      </w:r>
      <w:r>
        <w:rPr>
          <w:rFonts w:ascii="宋体" w:hAnsi="宋体" w:hint="eastAsia"/>
          <w:color w:val="000000"/>
          <w:sz w:val="24"/>
          <w:u w:val="single"/>
        </w:rPr>
        <w:tab/>
      </w:r>
    </w:p>
    <w:p w:rsidR="00A93D84" w:rsidRDefault="00A93D84">
      <w:pPr>
        <w:spacing w:line="480" w:lineRule="exact"/>
        <w:ind w:firstLineChars="200" w:firstLine="480"/>
        <w:rPr>
          <w:rFonts w:ascii="宋体" w:hAnsi="宋体"/>
          <w:color w:val="000000"/>
          <w:sz w:val="24"/>
          <w:u w:val="single"/>
        </w:rPr>
      </w:pP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注：1、投标人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 xml:space="preserve">  2、制造商家或代理商授权</w:t>
      </w:r>
      <w:proofErr w:type="gramStart"/>
      <w:r>
        <w:rPr>
          <w:rFonts w:ascii="宋体" w:hAnsi="宋体" w:hint="eastAsia"/>
          <w:color w:val="000000"/>
          <w:sz w:val="24"/>
        </w:rPr>
        <w:t>书根据</w:t>
      </w:r>
      <w:proofErr w:type="gramEnd"/>
      <w:r>
        <w:rPr>
          <w:rFonts w:ascii="宋体" w:hAnsi="宋体" w:hint="eastAsia"/>
          <w:color w:val="000000"/>
          <w:sz w:val="24"/>
        </w:rPr>
        <w:t>采购项目要求提供，没有要求的不需要提供。</w:t>
      </w:r>
    </w:p>
    <w:p w:rsidR="00A93D84" w:rsidRDefault="00A93D84">
      <w:pPr>
        <w:pStyle w:val="a0"/>
        <w:spacing w:line="400" w:lineRule="exact"/>
        <w:ind w:firstLineChars="0" w:firstLine="0"/>
        <w:rPr>
          <w:color w:val="000000"/>
          <w:sz w:val="24"/>
        </w:rPr>
      </w:pPr>
    </w:p>
    <w:p w:rsidR="00A93D84" w:rsidRDefault="00A93D84">
      <w:pPr>
        <w:pStyle w:val="a0"/>
        <w:spacing w:line="400" w:lineRule="exact"/>
        <w:ind w:firstLineChars="0" w:firstLine="0"/>
        <w:rPr>
          <w:color w:val="000000"/>
          <w:sz w:val="24"/>
        </w:rPr>
      </w:pPr>
    </w:p>
    <w:p w:rsidR="00A93D84" w:rsidRDefault="00A93D84">
      <w:pPr>
        <w:pStyle w:val="a0"/>
        <w:spacing w:line="400" w:lineRule="exact"/>
        <w:ind w:firstLineChars="0" w:firstLine="0"/>
        <w:rPr>
          <w:color w:val="000000"/>
          <w:sz w:val="24"/>
        </w:rPr>
      </w:pPr>
    </w:p>
    <w:p w:rsidR="00A93D84" w:rsidRDefault="00A93D84">
      <w:pPr>
        <w:pStyle w:val="a0"/>
        <w:spacing w:line="400" w:lineRule="exact"/>
        <w:ind w:firstLineChars="0" w:firstLine="0"/>
        <w:rPr>
          <w:color w:val="000000"/>
          <w:sz w:val="24"/>
        </w:rPr>
      </w:pPr>
    </w:p>
    <w:p w:rsidR="00A93D84" w:rsidRDefault="00A93D84">
      <w:pPr>
        <w:pStyle w:val="a0"/>
        <w:spacing w:line="400" w:lineRule="exact"/>
        <w:ind w:firstLineChars="0" w:firstLine="0"/>
        <w:rPr>
          <w:color w:val="000000"/>
          <w:sz w:val="24"/>
        </w:rPr>
      </w:pPr>
    </w:p>
    <w:p w:rsidR="00A93D84" w:rsidRDefault="00256A8C">
      <w:pPr>
        <w:pStyle w:val="2"/>
        <w:jc w:val="center"/>
        <w:rPr>
          <w:rFonts w:ascii="宋体" w:hAnsi="宋体"/>
          <w:color w:val="000000"/>
          <w:szCs w:val="28"/>
        </w:rPr>
      </w:pPr>
      <w:bookmarkStart w:id="868" w:name="_Toc13828507"/>
      <w:bookmarkStart w:id="869" w:name="_Toc13828606"/>
      <w:bookmarkStart w:id="870" w:name="_Toc10970"/>
      <w:bookmarkStart w:id="871" w:name="_Toc390774312"/>
      <w:bookmarkStart w:id="872" w:name="_Toc11231751"/>
      <w:bookmarkStart w:id="873" w:name="_Toc389231762"/>
      <w:bookmarkStart w:id="874" w:name="_Toc9158"/>
      <w:bookmarkStart w:id="875" w:name="_Toc69393864"/>
      <w:bookmarkStart w:id="876" w:name="_Toc443393362"/>
      <w:bookmarkStart w:id="877" w:name="_Toc479755779"/>
      <w:r>
        <w:rPr>
          <w:rFonts w:ascii="宋体" w:hAnsi="宋体" w:hint="eastAsia"/>
          <w:color w:val="000000"/>
          <w:szCs w:val="28"/>
        </w:rPr>
        <w:lastRenderedPageBreak/>
        <w:t>（八）综合评分所需提供的资料</w:t>
      </w:r>
      <w:bookmarkEnd w:id="868"/>
      <w:bookmarkEnd w:id="869"/>
      <w:bookmarkEnd w:id="870"/>
      <w:bookmarkEnd w:id="871"/>
      <w:bookmarkEnd w:id="872"/>
      <w:bookmarkEnd w:id="873"/>
      <w:bookmarkEnd w:id="874"/>
      <w:bookmarkEnd w:id="875"/>
      <w:bookmarkEnd w:id="876"/>
      <w:bookmarkEnd w:id="877"/>
    </w:p>
    <w:p w:rsidR="00A93D84" w:rsidRDefault="00A93D84">
      <w:pPr>
        <w:pStyle w:val="a0"/>
        <w:spacing w:line="400" w:lineRule="exact"/>
        <w:ind w:firstLine="480"/>
        <w:rPr>
          <w:color w:val="000000"/>
          <w:sz w:val="24"/>
        </w:rPr>
      </w:pPr>
    </w:p>
    <w:p w:rsidR="00A93D84" w:rsidRDefault="00256A8C">
      <w:pPr>
        <w:pStyle w:val="a0"/>
        <w:spacing w:line="400" w:lineRule="exact"/>
        <w:ind w:firstLine="480"/>
        <w:rPr>
          <w:color w:val="000000"/>
          <w:sz w:val="24"/>
        </w:rPr>
      </w:pPr>
      <w:r>
        <w:rPr>
          <w:rFonts w:hint="eastAsia"/>
          <w:color w:val="000000"/>
          <w:sz w:val="24"/>
        </w:rPr>
        <w:t>投标人参加本次</w:t>
      </w:r>
      <w:proofErr w:type="gramStart"/>
      <w:r>
        <w:rPr>
          <w:rFonts w:hint="eastAsia"/>
          <w:color w:val="000000"/>
          <w:sz w:val="24"/>
        </w:rPr>
        <w:t>投标请</w:t>
      </w:r>
      <w:proofErr w:type="gramEnd"/>
      <w:r>
        <w:rPr>
          <w:rFonts w:hint="eastAsia"/>
          <w:color w:val="000000"/>
          <w:sz w:val="24"/>
        </w:rPr>
        <w:t>根据综合评分明细表，提供打分所需的资料（在投标文件已描述或提供了的，不必重复），不齐将</w:t>
      </w:r>
      <w:proofErr w:type="gramStart"/>
      <w:r>
        <w:rPr>
          <w:rFonts w:hint="eastAsia"/>
          <w:color w:val="000000"/>
          <w:sz w:val="24"/>
        </w:rPr>
        <w:t>扣相应分</w:t>
      </w:r>
      <w:proofErr w:type="gramEnd"/>
      <w:r>
        <w:rPr>
          <w:rFonts w:hint="eastAsia"/>
          <w:color w:val="000000"/>
          <w:sz w:val="24"/>
        </w:rPr>
        <w:t>，不提供将不得相应分。</w:t>
      </w:r>
    </w:p>
    <w:p w:rsidR="00A93D84" w:rsidRDefault="00256A8C">
      <w:pPr>
        <w:pStyle w:val="a0"/>
        <w:spacing w:line="400" w:lineRule="exact"/>
        <w:ind w:firstLine="480"/>
        <w:rPr>
          <w:color w:val="000000"/>
          <w:sz w:val="24"/>
        </w:rPr>
      </w:pPr>
      <w:r>
        <w:rPr>
          <w:color w:val="000000"/>
          <w:sz w:val="24"/>
        </w:rPr>
        <w:t>1</w:t>
      </w:r>
      <w:r>
        <w:rPr>
          <w:rFonts w:hint="eastAsia"/>
          <w:color w:val="000000"/>
          <w:sz w:val="24"/>
        </w:rPr>
        <w:t>、</w:t>
      </w:r>
    </w:p>
    <w:p w:rsidR="00A93D84" w:rsidRDefault="00256A8C">
      <w:pPr>
        <w:pStyle w:val="a0"/>
        <w:spacing w:line="400" w:lineRule="exact"/>
        <w:ind w:firstLine="480"/>
        <w:rPr>
          <w:color w:val="000000"/>
          <w:sz w:val="24"/>
        </w:rPr>
      </w:pPr>
      <w:r>
        <w:rPr>
          <w:color w:val="000000"/>
          <w:sz w:val="24"/>
        </w:rPr>
        <w:t>2</w:t>
      </w:r>
      <w:r>
        <w:rPr>
          <w:rFonts w:hint="eastAsia"/>
          <w:color w:val="000000"/>
          <w:sz w:val="24"/>
        </w:rPr>
        <w:t>、</w:t>
      </w:r>
    </w:p>
    <w:p w:rsidR="00A93D84" w:rsidRDefault="00256A8C">
      <w:pPr>
        <w:pStyle w:val="a0"/>
        <w:spacing w:line="400" w:lineRule="exact"/>
        <w:ind w:firstLine="480"/>
        <w:rPr>
          <w:color w:val="000000"/>
          <w:sz w:val="24"/>
        </w:rPr>
      </w:pPr>
      <w:r>
        <w:rPr>
          <w:color w:val="000000"/>
          <w:sz w:val="24"/>
        </w:rPr>
        <w:t>3</w:t>
      </w:r>
      <w:r>
        <w:rPr>
          <w:rFonts w:hint="eastAsia"/>
          <w:color w:val="000000"/>
          <w:sz w:val="24"/>
        </w:rPr>
        <w:t>、</w:t>
      </w:r>
    </w:p>
    <w:p w:rsidR="00A93D84" w:rsidRDefault="00256A8C">
      <w:pPr>
        <w:pStyle w:val="a0"/>
        <w:spacing w:line="400" w:lineRule="exact"/>
        <w:ind w:firstLineChars="400" w:firstLine="840"/>
        <w:rPr>
          <w:color w:val="000000"/>
        </w:rPr>
      </w:pPr>
      <w:r>
        <w:rPr>
          <w:color w:val="000000"/>
        </w:rPr>
        <w:t>....</w:t>
      </w: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Pr>
        <w:spacing w:line="400" w:lineRule="exact"/>
        <w:ind w:firstLineChars="400" w:firstLine="840"/>
        <w:rPr>
          <w:color w:val="000000"/>
        </w:rPr>
      </w:pPr>
    </w:p>
    <w:p w:rsidR="00A93D84" w:rsidRDefault="00A93D84"/>
    <w:p w:rsidR="00A93D84" w:rsidRDefault="00256A8C">
      <w:pPr>
        <w:widowControl/>
        <w:jc w:val="left"/>
        <w:rPr>
          <w:b/>
          <w:color w:val="000000"/>
          <w:sz w:val="40"/>
        </w:rPr>
      </w:pPr>
      <w:r>
        <w:rPr>
          <w:b/>
          <w:color w:val="000000"/>
          <w:sz w:val="40"/>
        </w:rPr>
        <w:br w:type="page"/>
      </w:r>
    </w:p>
    <w:p w:rsidR="00A93D84" w:rsidRDefault="00256A8C">
      <w:pPr>
        <w:pStyle w:val="1"/>
        <w:spacing w:before="0" w:after="0" w:line="240" w:lineRule="auto"/>
        <w:jc w:val="center"/>
        <w:rPr>
          <w:bCs/>
          <w:color w:val="000000"/>
          <w:sz w:val="36"/>
          <w:szCs w:val="36"/>
        </w:rPr>
      </w:pPr>
      <w:bookmarkStart w:id="878" w:name="_Toc443393366"/>
      <w:bookmarkStart w:id="879" w:name="_Toc389231763"/>
      <w:bookmarkStart w:id="880" w:name="_Toc315963028"/>
      <w:bookmarkStart w:id="881" w:name="_Toc7713"/>
      <w:bookmarkStart w:id="882" w:name="_Toc13563703"/>
      <w:bookmarkStart w:id="883" w:name="_Toc20275"/>
      <w:bookmarkStart w:id="884" w:name="_Toc68114678"/>
      <w:bookmarkStart w:id="885" w:name="_Toc11231753"/>
      <w:r>
        <w:rPr>
          <w:rFonts w:hint="eastAsia"/>
          <w:bCs/>
          <w:color w:val="000000"/>
          <w:sz w:val="36"/>
          <w:szCs w:val="36"/>
        </w:rPr>
        <w:lastRenderedPageBreak/>
        <w:t>第五章</w:t>
      </w:r>
      <w:r>
        <w:rPr>
          <w:rFonts w:hint="eastAsia"/>
          <w:bCs/>
          <w:color w:val="000000"/>
          <w:sz w:val="36"/>
          <w:szCs w:val="36"/>
        </w:rPr>
        <w:t xml:space="preserve">  </w:t>
      </w:r>
      <w:bookmarkStart w:id="886" w:name="_Toc217446093"/>
      <w:bookmarkEnd w:id="878"/>
      <w:bookmarkEnd w:id="879"/>
      <w:bookmarkEnd w:id="880"/>
      <w:r>
        <w:rPr>
          <w:rFonts w:hint="eastAsia"/>
          <w:bCs/>
          <w:color w:val="000000"/>
          <w:sz w:val="36"/>
          <w:szCs w:val="36"/>
        </w:rPr>
        <w:t>招标项目技术、商务及其他要求</w:t>
      </w:r>
      <w:bookmarkEnd w:id="881"/>
      <w:bookmarkEnd w:id="882"/>
      <w:bookmarkEnd w:id="883"/>
      <w:bookmarkEnd w:id="884"/>
      <w:bookmarkEnd w:id="885"/>
      <w:bookmarkEnd w:id="886"/>
    </w:p>
    <w:p w:rsidR="00A93D84" w:rsidRDefault="00256A8C">
      <w:pPr>
        <w:keepNext/>
        <w:keepLines/>
        <w:spacing w:before="260" w:after="260" w:line="410" w:lineRule="auto"/>
        <w:outlineLvl w:val="1"/>
        <w:rPr>
          <w:rFonts w:ascii="宋体" w:eastAsia="宋体" w:hAnsi="宋体" w:cs="宋体"/>
          <w:b/>
          <w:color w:val="000000"/>
          <w:sz w:val="28"/>
          <w:szCs w:val="28"/>
        </w:rPr>
      </w:pPr>
      <w:r>
        <w:rPr>
          <w:rFonts w:ascii="宋体" w:eastAsia="宋体" w:hAnsi="宋体" w:cs="宋体" w:hint="eastAsia"/>
          <w:b/>
          <w:color w:val="000000"/>
          <w:sz w:val="28"/>
          <w:szCs w:val="28"/>
          <w:lang w:bidi="ar"/>
        </w:rPr>
        <w:t>一、项目概述</w:t>
      </w:r>
    </w:p>
    <w:p w:rsidR="00A93D84" w:rsidRDefault="00256A8C">
      <w:pPr>
        <w:ind w:firstLineChars="200" w:firstLine="560"/>
        <w:rPr>
          <w:rFonts w:ascii="宋体" w:eastAsia="宋体" w:hAnsi="宋体" w:cs="宋体"/>
          <w:sz w:val="28"/>
          <w:szCs w:val="28"/>
        </w:rPr>
      </w:pPr>
      <w:r>
        <w:rPr>
          <w:rFonts w:ascii="宋体" w:eastAsia="宋体" w:hAnsi="宋体" w:cs="宋体" w:hint="eastAsia"/>
          <w:sz w:val="28"/>
          <w:szCs w:val="28"/>
        </w:rPr>
        <w:t>盐亭县人民医院日常零星维修工程施工单位选取</w:t>
      </w:r>
    </w:p>
    <w:p w:rsidR="00A93D84" w:rsidRDefault="00256A8C">
      <w:pPr>
        <w:keepNext/>
        <w:keepLines/>
        <w:spacing w:before="260" w:after="260" w:line="410" w:lineRule="auto"/>
        <w:outlineLvl w:val="1"/>
        <w:rPr>
          <w:rFonts w:ascii="宋体" w:eastAsia="宋体" w:hAnsi="宋体" w:cs="宋体"/>
          <w:b/>
          <w:color w:val="000000"/>
          <w:sz w:val="28"/>
          <w:szCs w:val="28"/>
        </w:rPr>
      </w:pPr>
      <w:r>
        <w:rPr>
          <w:rFonts w:ascii="宋体" w:eastAsia="宋体" w:hAnsi="宋体" w:cs="宋体" w:hint="eastAsia"/>
          <w:b/>
          <w:color w:val="000000"/>
          <w:sz w:val="28"/>
          <w:szCs w:val="28"/>
          <w:lang w:bidi="ar"/>
        </w:rPr>
        <w:t>二、采购</w:t>
      </w:r>
      <w:proofErr w:type="gramStart"/>
      <w:r>
        <w:rPr>
          <w:rFonts w:ascii="宋体" w:eastAsia="宋体" w:hAnsi="宋体" w:cs="宋体" w:hint="eastAsia"/>
          <w:b/>
          <w:color w:val="000000"/>
          <w:sz w:val="28"/>
          <w:szCs w:val="28"/>
          <w:lang w:bidi="ar"/>
        </w:rPr>
        <w:t>项目标</w:t>
      </w:r>
      <w:proofErr w:type="gramEnd"/>
      <w:r>
        <w:rPr>
          <w:rFonts w:ascii="宋体" w:eastAsia="宋体" w:hAnsi="宋体" w:cs="宋体" w:hint="eastAsia"/>
          <w:b/>
          <w:color w:val="000000"/>
          <w:sz w:val="28"/>
          <w:szCs w:val="28"/>
          <w:lang w:bidi="ar"/>
        </w:rPr>
        <w:t>的清单</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2492"/>
        <w:gridCol w:w="1216"/>
        <w:gridCol w:w="778"/>
        <w:gridCol w:w="3688"/>
      </w:tblGrid>
      <w:tr w:rsidR="00A93D84">
        <w:trPr>
          <w:trHeight w:val="656"/>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A93D84" w:rsidRDefault="00256A8C">
            <w:pPr>
              <w:spacing w:line="320" w:lineRule="exact"/>
              <w:jc w:val="center"/>
              <w:rPr>
                <w:rFonts w:ascii="黑体" w:eastAsia="黑体" w:hAnsi="宋体" w:cs="黑体"/>
                <w:sz w:val="24"/>
                <w:szCs w:val="24"/>
              </w:rPr>
            </w:pPr>
            <w:r>
              <w:rPr>
                <w:rFonts w:ascii="黑体" w:eastAsia="黑体" w:hAnsi="宋体" w:cs="黑体" w:hint="eastAsia"/>
                <w:sz w:val="24"/>
                <w:szCs w:val="24"/>
                <w:lang w:bidi="ar"/>
              </w:rPr>
              <w:t>序号</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A93D84" w:rsidRDefault="00256A8C">
            <w:pPr>
              <w:spacing w:line="320" w:lineRule="exact"/>
              <w:jc w:val="center"/>
              <w:rPr>
                <w:rFonts w:ascii="黑体" w:eastAsia="黑体" w:hAnsi="宋体" w:cs="黑体"/>
                <w:sz w:val="24"/>
                <w:szCs w:val="24"/>
              </w:rPr>
            </w:pPr>
            <w:r>
              <w:rPr>
                <w:rFonts w:ascii="黑体" w:eastAsia="黑体" w:hAnsi="宋体" w:cs="黑体" w:hint="eastAsia"/>
                <w:sz w:val="24"/>
                <w:szCs w:val="24"/>
                <w:lang w:bidi="ar"/>
              </w:rPr>
              <w:t>标的名称</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A93D84" w:rsidRDefault="00256A8C">
            <w:pPr>
              <w:spacing w:line="320" w:lineRule="exact"/>
              <w:jc w:val="center"/>
              <w:rPr>
                <w:rFonts w:ascii="黑体" w:eastAsia="黑体" w:hAnsi="宋体" w:cs="黑体"/>
                <w:sz w:val="24"/>
                <w:szCs w:val="24"/>
              </w:rPr>
            </w:pPr>
            <w:r>
              <w:rPr>
                <w:rFonts w:ascii="黑体" w:eastAsia="黑体" w:hAnsi="宋体" w:cs="黑体" w:hint="eastAsia"/>
                <w:sz w:val="24"/>
                <w:szCs w:val="24"/>
                <w:lang w:bidi="ar"/>
              </w:rPr>
              <w:t>计量单位</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A93D84" w:rsidRDefault="00256A8C">
            <w:pPr>
              <w:spacing w:line="320" w:lineRule="exact"/>
              <w:jc w:val="center"/>
              <w:rPr>
                <w:rFonts w:ascii="黑体" w:eastAsia="黑体" w:hAnsi="宋体" w:cs="黑体"/>
                <w:sz w:val="24"/>
                <w:szCs w:val="24"/>
              </w:rPr>
            </w:pPr>
            <w:r>
              <w:rPr>
                <w:rFonts w:ascii="黑体" w:eastAsia="黑体" w:hAnsi="宋体" w:cs="黑体" w:hint="eastAsia"/>
                <w:sz w:val="24"/>
                <w:szCs w:val="24"/>
                <w:lang w:bidi="ar"/>
              </w:rPr>
              <w:t>数量</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tcPr>
          <w:p w:rsidR="00A93D84" w:rsidRDefault="00256A8C">
            <w:pPr>
              <w:spacing w:line="320" w:lineRule="exact"/>
              <w:jc w:val="center"/>
              <w:rPr>
                <w:rFonts w:ascii="黑体" w:eastAsia="黑体" w:hAnsi="宋体" w:cs="黑体"/>
                <w:sz w:val="24"/>
                <w:szCs w:val="24"/>
              </w:rPr>
            </w:pPr>
            <w:r>
              <w:rPr>
                <w:rFonts w:ascii="黑体" w:eastAsia="黑体" w:hAnsi="宋体" w:cs="黑体" w:hint="eastAsia"/>
                <w:sz w:val="24"/>
                <w:szCs w:val="24"/>
                <w:lang w:bidi="ar"/>
              </w:rPr>
              <w:t>所属行业</w:t>
            </w:r>
          </w:p>
        </w:tc>
      </w:tr>
      <w:tr w:rsidR="00A93D84">
        <w:trPr>
          <w:trHeight w:val="1732"/>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A93D84" w:rsidRDefault="00256A8C">
            <w:pPr>
              <w:spacing w:line="320" w:lineRule="exact"/>
              <w:jc w:val="center"/>
              <w:rPr>
                <w:rFonts w:ascii="宋体" w:eastAsia="宋体" w:hAnsi="宋体" w:cs="宋体"/>
                <w:sz w:val="24"/>
                <w:szCs w:val="24"/>
              </w:rPr>
            </w:pPr>
            <w:r>
              <w:rPr>
                <w:rFonts w:ascii="宋体" w:eastAsia="宋体" w:hAnsi="宋体" w:cs="宋体" w:hint="eastAsia"/>
                <w:sz w:val="24"/>
                <w:szCs w:val="24"/>
                <w:lang w:bidi="ar"/>
              </w:rPr>
              <w:t>1</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A93D84" w:rsidRDefault="00256A8C">
            <w:pPr>
              <w:spacing w:line="320" w:lineRule="exact"/>
              <w:jc w:val="center"/>
              <w:rPr>
                <w:rFonts w:ascii="宋体" w:eastAsia="宋体" w:hAnsi="宋体" w:cs="宋体"/>
                <w:sz w:val="24"/>
                <w:szCs w:val="24"/>
              </w:rPr>
            </w:pPr>
            <w:r>
              <w:rPr>
                <w:rFonts w:ascii="宋体" w:eastAsia="宋体" w:hAnsi="宋体" w:cs="宋体" w:hint="eastAsia"/>
                <w:sz w:val="24"/>
                <w:szCs w:val="24"/>
                <w:lang w:bidi="ar"/>
              </w:rPr>
              <w:t>盐亭县人民医院日常零星维修工程施工单位选取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A93D84" w:rsidRDefault="00256A8C">
            <w:pPr>
              <w:spacing w:line="320" w:lineRule="exact"/>
              <w:jc w:val="center"/>
              <w:rPr>
                <w:rFonts w:ascii="宋体" w:eastAsia="宋体" w:hAnsi="宋体" w:cs="宋体"/>
                <w:sz w:val="24"/>
                <w:szCs w:val="24"/>
              </w:rPr>
            </w:pPr>
            <w:r>
              <w:rPr>
                <w:rFonts w:ascii="宋体" w:eastAsia="宋体" w:hAnsi="宋体" w:cs="宋体" w:hint="eastAsia"/>
                <w:sz w:val="24"/>
                <w:szCs w:val="24"/>
                <w:lang w:bidi="ar"/>
              </w:rPr>
              <w:t>项</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A93D84" w:rsidRDefault="00256A8C">
            <w:pPr>
              <w:spacing w:line="320" w:lineRule="exact"/>
              <w:jc w:val="center"/>
              <w:rPr>
                <w:rFonts w:ascii="宋体" w:eastAsia="宋体" w:hAnsi="宋体" w:cs="宋体"/>
                <w:sz w:val="24"/>
                <w:szCs w:val="24"/>
              </w:rPr>
            </w:pPr>
            <w:r>
              <w:rPr>
                <w:rFonts w:ascii="宋体" w:eastAsia="宋体" w:hAnsi="宋体" w:cs="宋体" w:hint="eastAsia"/>
                <w:sz w:val="24"/>
                <w:szCs w:val="24"/>
                <w:lang w:bidi="ar"/>
              </w:rPr>
              <w:t>1</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tcPr>
          <w:p w:rsidR="00A93D84" w:rsidRDefault="00256A8C">
            <w:pPr>
              <w:spacing w:line="320" w:lineRule="exact"/>
              <w:jc w:val="center"/>
              <w:rPr>
                <w:rFonts w:ascii="宋体" w:eastAsia="宋体" w:hAnsi="宋体" w:cs="宋体"/>
                <w:sz w:val="24"/>
                <w:szCs w:val="24"/>
              </w:rPr>
            </w:pPr>
            <w:r>
              <w:rPr>
                <w:rFonts w:ascii="宋体" w:eastAsia="宋体" w:hAnsi="宋体" w:cs="宋体" w:hint="eastAsia"/>
                <w:sz w:val="24"/>
                <w:szCs w:val="24"/>
                <w:lang w:bidi="ar"/>
              </w:rPr>
              <w:t>其他未列明行业（包括科学研究和技术服务业，水利、环境和公共设施管理业，居民服务、修理和其他服务业，社会工作，文化、体育和娱乐业等）</w:t>
            </w:r>
          </w:p>
        </w:tc>
      </w:tr>
    </w:tbl>
    <w:p w:rsidR="00A93D84" w:rsidRDefault="00256A8C">
      <w:pPr>
        <w:rPr>
          <w:rFonts w:ascii="宋体" w:eastAsia="宋体" w:hAnsi="Times New Roman" w:cs="Tahoma"/>
          <w:b/>
          <w:sz w:val="28"/>
          <w:szCs w:val="28"/>
        </w:rPr>
      </w:pPr>
      <w:r>
        <w:rPr>
          <w:rFonts w:ascii="宋体" w:eastAsia="宋体" w:hAnsi="宋体" w:cs="Tahoma" w:hint="eastAsia"/>
          <w:b/>
          <w:sz w:val="28"/>
          <w:szCs w:val="28"/>
          <w:lang w:bidi="ar"/>
        </w:rPr>
        <w:t>三、服务要求</w:t>
      </w:r>
    </w:p>
    <w:p w:rsidR="00A93D84" w:rsidRPr="00A17D2E" w:rsidRDefault="00256A8C">
      <w:pPr>
        <w:spacing w:line="440" w:lineRule="exact"/>
        <w:ind w:firstLineChars="200" w:firstLine="480"/>
        <w:rPr>
          <w:rFonts w:ascii="宋体" w:eastAsia="宋体" w:hAnsi="宋体" w:cs="宋体"/>
          <w:sz w:val="24"/>
          <w:szCs w:val="24"/>
        </w:rPr>
      </w:pPr>
      <w:r w:rsidRPr="00A17D2E">
        <w:rPr>
          <w:rFonts w:ascii="宋体" w:eastAsia="宋体" w:hAnsi="宋体" w:cs="宋体" w:hint="eastAsia"/>
          <w:sz w:val="24"/>
          <w:szCs w:val="24"/>
          <w:lang w:bidi="ar"/>
        </w:rPr>
        <w:t>本次采购将确定2家施工企业进入盐亭县人民医院施工企业合作备选库，并为</w:t>
      </w:r>
      <w:r w:rsidR="00DE1727">
        <w:rPr>
          <w:rFonts w:ascii="宋体" w:eastAsia="宋体" w:hAnsi="宋体" w:cs="宋体" w:hint="eastAsia"/>
          <w:sz w:val="24"/>
          <w:szCs w:val="24"/>
          <w:lang w:bidi="ar"/>
        </w:rPr>
        <w:t>采购人</w:t>
      </w:r>
      <w:r w:rsidRPr="00A17D2E">
        <w:rPr>
          <w:rFonts w:ascii="宋体" w:eastAsia="宋体" w:hAnsi="宋体" w:cs="宋体" w:hint="eastAsia"/>
          <w:sz w:val="24"/>
          <w:szCs w:val="24"/>
          <w:lang w:bidi="ar"/>
        </w:rPr>
        <w:t>提供</w:t>
      </w:r>
      <w:r w:rsidR="00DE1727">
        <w:rPr>
          <w:rFonts w:ascii="宋体" w:eastAsia="宋体" w:hAnsi="宋体" w:cs="宋体" w:hint="eastAsia"/>
          <w:sz w:val="24"/>
          <w:szCs w:val="24"/>
          <w:lang w:bidi="ar"/>
        </w:rPr>
        <w:t>采购限额标准以下零星维修</w:t>
      </w:r>
      <w:r w:rsidRPr="00A17D2E">
        <w:rPr>
          <w:rFonts w:ascii="宋体" w:eastAsia="宋体" w:hAnsi="宋体" w:cs="宋体" w:hint="eastAsia"/>
          <w:sz w:val="24"/>
          <w:szCs w:val="24"/>
          <w:lang w:bidi="ar"/>
        </w:rPr>
        <w:t>服务。</w:t>
      </w:r>
      <w:bookmarkStart w:id="887" w:name="_Toc278465294"/>
      <w:bookmarkStart w:id="888" w:name="_Toc164785443"/>
    </w:p>
    <w:p w:rsidR="00A93D84" w:rsidRPr="00A17D2E" w:rsidRDefault="00256A8C">
      <w:pPr>
        <w:spacing w:line="440" w:lineRule="exact"/>
        <w:ind w:firstLineChars="200" w:firstLine="480"/>
        <w:rPr>
          <w:rFonts w:ascii="宋体" w:eastAsia="宋体" w:hAnsi="宋体" w:cs="宋体"/>
          <w:sz w:val="24"/>
          <w:szCs w:val="24"/>
        </w:rPr>
      </w:pPr>
      <w:r w:rsidRPr="00A17D2E">
        <w:rPr>
          <w:rFonts w:ascii="宋体" w:eastAsia="宋体" w:hAnsi="宋体" w:cs="宋体" w:hint="eastAsia"/>
          <w:sz w:val="24"/>
          <w:szCs w:val="24"/>
          <w:lang w:bidi="ar"/>
        </w:rPr>
        <w:t>一）、服务范围</w:t>
      </w:r>
      <w:bookmarkEnd w:id="887"/>
      <w:bookmarkEnd w:id="888"/>
    </w:p>
    <w:p w:rsidR="00A93D84" w:rsidRDefault="00256A8C">
      <w:pPr>
        <w:spacing w:line="440" w:lineRule="exact"/>
        <w:ind w:firstLineChars="200" w:firstLine="480"/>
        <w:rPr>
          <w:rFonts w:ascii="宋体" w:eastAsia="宋体" w:hAnsi="宋体" w:cs="宋体"/>
          <w:sz w:val="24"/>
          <w:szCs w:val="24"/>
        </w:rPr>
      </w:pPr>
      <w:r w:rsidRPr="00A17D2E">
        <w:rPr>
          <w:rFonts w:ascii="宋体" w:eastAsia="宋体" w:hAnsi="宋体" w:cs="宋体" w:hint="eastAsia"/>
          <w:sz w:val="24"/>
          <w:szCs w:val="24"/>
          <w:lang w:bidi="ar"/>
        </w:rPr>
        <w:t>项目中标后，选取本次招标排名靠前的2家施工企业进入</w:t>
      </w:r>
      <w:r>
        <w:rPr>
          <w:rFonts w:ascii="宋体" w:eastAsia="宋体" w:hAnsi="宋体" w:cs="宋体" w:hint="eastAsia"/>
          <w:sz w:val="24"/>
          <w:szCs w:val="24"/>
          <w:lang w:bidi="ar"/>
        </w:rPr>
        <w:t>采购人2021-2023年施工企业合作备选库,可以承接盐亭县人民医院2021-2023年单位名下的施工服务。</w:t>
      </w:r>
    </w:p>
    <w:p w:rsidR="00A93D84" w:rsidRDefault="00256A8C">
      <w:pPr>
        <w:spacing w:line="440" w:lineRule="exact"/>
        <w:ind w:firstLineChars="200" w:firstLine="480"/>
        <w:rPr>
          <w:rFonts w:ascii="宋体" w:eastAsia="宋体" w:hAnsi="宋体" w:cs="宋体"/>
          <w:sz w:val="24"/>
          <w:szCs w:val="24"/>
        </w:rPr>
      </w:pPr>
      <w:bookmarkStart w:id="889" w:name="_Toc278465295"/>
      <w:bookmarkStart w:id="890" w:name="_Toc164785444"/>
      <w:r>
        <w:rPr>
          <w:rFonts w:ascii="宋体" w:eastAsia="宋体" w:hAnsi="宋体" w:cs="宋体" w:hint="eastAsia"/>
          <w:sz w:val="24"/>
          <w:szCs w:val="24"/>
          <w:lang w:bidi="ar"/>
        </w:rPr>
        <w:t>二）、招标定点有效期</w:t>
      </w:r>
    </w:p>
    <w:p w:rsidR="00A93D84" w:rsidRDefault="00256A8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bidi="ar"/>
        </w:rPr>
        <w:t>本次招标定点的有效期限为：</w:t>
      </w:r>
      <w:r w:rsidR="002D19DE">
        <w:rPr>
          <w:rFonts w:ascii="宋体" w:eastAsia="宋体" w:hAnsi="宋体" w:cs="宋体" w:hint="eastAsia"/>
          <w:sz w:val="24"/>
          <w:szCs w:val="24"/>
          <w:lang w:bidi="ar"/>
        </w:rPr>
        <w:t>两年</w:t>
      </w:r>
    </w:p>
    <w:bookmarkEnd w:id="889"/>
    <w:bookmarkEnd w:id="890"/>
    <w:p w:rsidR="00A93D84" w:rsidRDefault="00256A8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bidi="ar"/>
        </w:rPr>
        <w:t>三）</w:t>
      </w:r>
      <w:r w:rsidR="00F52C01">
        <w:rPr>
          <w:rFonts w:ascii="宋体" w:eastAsia="宋体" w:hAnsi="宋体" w:cs="宋体" w:hint="eastAsia"/>
          <w:sz w:val="24"/>
          <w:szCs w:val="24"/>
          <w:lang w:bidi="ar"/>
        </w:rPr>
        <w:t>、</w:t>
      </w:r>
      <w:r>
        <w:rPr>
          <w:rFonts w:ascii="宋体" w:eastAsia="宋体" w:hAnsi="宋体" w:cs="宋体" w:hint="eastAsia"/>
          <w:sz w:val="24"/>
          <w:szCs w:val="24"/>
          <w:lang w:bidi="ar"/>
        </w:rPr>
        <w:t>施工企业合作备选库入库供应商的确定方式</w:t>
      </w:r>
    </w:p>
    <w:p w:rsidR="00A93D84" w:rsidRDefault="00256A8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lang w:bidi="ar"/>
        </w:rPr>
        <w:t>1、经评标委员会评审后，若有效投标人不足2家，则按有效投标人家数确定入库供应商；若无有效投标人，本次招标项目作废标处理。</w:t>
      </w:r>
    </w:p>
    <w:p w:rsidR="00A93D84" w:rsidRDefault="00256A8C">
      <w:pPr>
        <w:widowControl/>
        <w:ind w:firstLineChars="200" w:firstLine="480"/>
        <w:jc w:val="left"/>
      </w:pPr>
      <w:r>
        <w:rPr>
          <w:rFonts w:ascii="宋体" w:eastAsia="宋体" w:hAnsi="宋体" w:cs="宋体" w:hint="eastAsia"/>
          <w:sz w:val="24"/>
          <w:szCs w:val="24"/>
          <w:lang w:bidi="ar"/>
        </w:rPr>
        <w:t>2、经评标委员会评审后，若有效投标人为2名或以上，则按照评标得分高低顺序确定前2名供应商为中标人。</w:t>
      </w:r>
    </w:p>
    <w:p w:rsidR="00A93D84" w:rsidRDefault="00A93D84">
      <w:pPr>
        <w:rPr>
          <w:szCs w:val="21"/>
        </w:rPr>
      </w:pPr>
    </w:p>
    <w:p w:rsidR="00A93D84" w:rsidRDefault="00256A8C">
      <w:pPr>
        <w:pStyle w:val="a6"/>
        <w:tabs>
          <w:tab w:val="left" w:pos="10120"/>
        </w:tabs>
        <w:adjustRightInd w:val="0"/>
        <w:snapToGrid w:val="0"/>
        <w:spacing w:after="0" w:line="476" w:lineRule="exact"/>
        <w:rPr>
          <w:rFonts w:ascii="宋体" w:hAnsi="宋体" w:cs="仿宋"/>
          <w:b/>
          <w:sz w:val="28"/>
          <w:szCs w:val="28"/>
          <w:lang w:val="zh-CN"/>
        </w:rPr>
      </w:pPr>
      <w:r>
        <w:rPr>
          <w:rFonts w:ascii="宋体" w:hAnsi="宋体" w:cs="仿宋" w:hint="eastAsia"/>
          <w:b/>
          <w:sz w:val="28"/>
          <w:szCs w:val="28"/>
        </w:rPr>
        <w:t>四、</w:t>
      </w:r>
      <w:r>
        <w:rPr>
          <w:rFonts w:ascii="宋体" w:hAnsi="宋体" w:cs="仿宋" w:hint="eastAsia"/>
          <w:b/>
          <w:sz w:val="28"/>
          <w:szCs w:val="28"/>
          <w:lang w:val="zh-CN"/>
        </w:rPr>
        <w:t>项目清单及要求</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★1、技术、服务、合同条款要求</w:t>
      </w:r>
    </w:p>
    <w:tbl>
      <w:tblPr>
        <w:tblW w:w="9464" w:type="dxa"/>
        <w:tblLayout w:type="fixed"/>
        <w:tblLook w:val="04A0" w:firstRow="1" w:lastRow="0" w:firstColumn="1" w:lastColumn="0" w:noHBand="0" w:noVBand="1"/>
      </w:tblPr>
      <w:tblGrid>
        <w:gridCol w:w="1068"/>
        <w:gridCol w:w="3035"/>
        <w:gridCol w:w="5361"/>
      </w:tblGrid>
      <w:tr w:rsidR="00A93D84">
        <w:trPr>
          <w:trHeight w:val="627"/>
        </w:trPr>
        <w:tc>
          <w:tcPr>
            <w:tcW w:w="1068" w:type="dxa"/>
            <w:tcBorders>
              <w:top w:val="single" w:sz="4" w:space="0" w:color="auto"/>
              <w:left w:val="single" w:sz="4" w:space="0" w:color="auto"/>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rPr>
                <w:rFonts w:ascii="宋体" w:hAnsi="宋体" w:cs="仿宋"/>
                <w:bCs/>
                <w:sz w:val="24"/>
              </w:rPr>
            </w:pPr>
            <w:r>
              <w:rPr>
                <w:rFonts w:ascii="宋体" w:hAnsi="宋体" w:cs="仿宋" w:hint="eastAsia"/>
                <w:bCs/>
                <w:sz w:val="24"/>
              </w:rPr>
              <w:t>序号</w:t>
            </w:r>
          </w:p>
        </w:tc>
        <w:tc>
          <w:tcPr>
            <w:tcW w:w="3035"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项目</w:t>
            </w:r>
          </w:p>
        </w:tc>
        <w:tc>
          <w:tcPr>
            <w:tcW w:w="5361"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要求</w:t>
            </w:r>
          </w:p>
        </w:tc>
      </w:tr>
      <w:tr w:rsidR="00A93D84">
        <w:trPr>
          <w:trHeight w:val="627"/>
        </w:trPr>
        <w:tc>
          <w:tcPr>
            <w:tcW w:w="1068" w:type="dxa"/>
            <w:tcBorders>
              <w:top w:val="single" w:sz="4" w:space="0" w:color="auto"/>
              <w:left w:val="single" w:sz="4" w:space="0" w:color="auto"/>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1</w:t>
            </w:r>
          </w:p>
        </w:tc>
        <w:tc>
          <w:tcPr>
            <w:tcW w:w="3035"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rPr>
                <w:rFonts w:ascii="宋体" w:hAnsi="宋体" w:cs="仿宋"/>
                <w:bCs/>
                <w:sz w:val="24"/>
              </w:rPr>
            </w:pPr>
            <w:r>
              <w:rPr>
                <w:rFonts w:ascii="宋体" w:hAnsi="宋体" w:cs="仿宋" w:hint="eastAsia"/>
                <w:bCs/>
                <w:sz w:val="24"/>
              </w:rPr>
              <w:t>项目负责人（项目经理）</w:t>
            </w:r>
          </w:p>
        </w:tc>
        <w:tc>
          <w:tcPr>
            <w:tcW w:w="5361" w:type="dxa"/>
            <w:tcBorders>
              <w:top w:val="single" w:sz="4" w:space="0" w:color="auto"/>
              <w:left w:val="nil"/>
              <w:bottom w:val="single" w:sz="4" w:space="0" w:color="auto"/>
              <w:right w:val="single" w:sz="4" w:space="0" w:color="auto"/>
            </w:tcBorders>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姓名：</w:t>
            </w:r>
            <w:r>
              <w:rPr>
                <w:rFonts w:ascii="宋体" w:hAnsi="宋体" w:cs="仿宋" w:hint="eastAsia"/>
                <w:bCs/>
                <w:sz w:val="24"/>
              </w:rPr>
              <w:tab/>
              <w:t>（供应商填写）</w:t>
            </w:r>
          </w:p>
        </w:tc>
      </w:tr>
      <w:tr w:rsidR="00A93D84">
        <w:trPr>
          <w:trHeight w:val="627"/>
        </w:trPr>
        <w:tc>
          <w:tcPr>
            <w:tcW w:w="1068" w:type="dxa"/>
            <w:tcBorders>
              <w:top w:val="single" w:sz="4" w:space="0" w:color="auto"/>
              <w:left w:val="single" w:sz="4" w:space="0" w:color="auto"/>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lastRenderedPageBreak/>
              <w:t>2</w:t>
            </w:r>
          </w:p>
        </w:tc>
        <w:tc>
          <w:tcPr>
            <w:tcW w:w="3035"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技术负责人</w:t>
            </w:r>
          </w:p>
        </w:tc>
        <w:tc>
          <w:tcPr>
            <w:tcW w:w="5361" w:type="dxa"/>
            <w:tcBorders>
              <w:top w:val="single" w:sz="4" w:space="0" w:color="auto"/>
              <w:left w:val="nil"/>
              <w:bottom w:val="single" w:sz="4" w:space="0" w:color="auto"/>
              <w:right w:val="single" w:sz="4" w:space="0" w:color="auto"/>
            </w:tcBorders>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姓名：</w:t>
            </w:r>
            <w:r>
              <w:rPr>
                <w:rFonts w:ascii="宋体" w:hAnsi="宋体" w:cs="仿宋" w:hint="eastAsia"/>
                <w:bCs/>
                <w:sz w:val="24"/>
              </w:rPr>
              <w:tab/>
              <w:t>（供应商填写）</w:t>
            </w:r>
          </w:p>
        </w:tc>
      </w:tr>
      <w:tr w:rsidR="00A93D84">
        <w:trPr>
          <w:trHeight w:val="627"/>
        </w:trPr>
        <w:tc>
          <w:tcPr>
            <w:tcW w:w="1068" w:type="dxa"/>
            <w:tcBorders>
              <w:top w:val="single" w:sz="4" w:space="0" w:color="auto"/>
              <w:left w:val="single" w:sz="4" w:space="0" w:color="auto"/>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3</w:t>
            </w:r>
          </w:p>
        </w:tc>
        <w:tc>
          <w:tcPr>
            <w:tcW w:w="3035"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工期</w:t>
            </w:r>
          </w:p>
        </w:tc>
        <w:tc>
          <w:tcPr>
            <w:tcW w:w="5361"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工期总日历天数：根据每个项目约定。</w:t>
            </w:r>
          </w:p>
        </w:tc>
      </w:tr>
      <w:tr w:rsidR="00A93D84">
        <w:trPr>
          <w:trHeight w:val="627"/>
        </w:trPr>
        <w:tc>
          <w:tcPr>
            <w:tcW w:w="1068" w:type="dxa"/>
            <w:tcBorders>
              <w:top w:val="single" w:sz="4" w:space="0" w:color="auto"/>
              <w:left w:val="single" w:sz="4" w:space="0" w:color="auto"/>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4</w:t>
            </w:r>
          </w:p>
        </w:tc>
        <w:tc>
          <w:tcPr>
            <w:tcW w:w="3035"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缺陷责任期</w:t>
            </w:r>
          </w:p>
        </w:tc>
        <w:tc>
          <w:tcPr>
            <w:tcW w:w="5361"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根据每个项目按国家规范执行</w:t>
            </w:r>
          </w:p>
        </w:tc>
      </w:tr>
      <w:tr w:rsidR="00A93D84">
        <w:trPr>
          <w:trHeight w:val="627"/>
        </w:trPr>
        <w:tc>
          <w:tcPr>
            <w:tcW w:w="1068" w:type="dxa"/>
            <w:tcBorders>
              <w:top w:val="single" w:sz="4" w:space="0" w:color="auto"/>
              <w:left w:val="single" w:sz="4" w:space="0" w:color="auto"/>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5</w:t>
            </w:r>
          </w:p>
        </w:tc>
        <w:tc>
          <w:tcPr>
            <w:tcW w:w="3035"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分包</w:t>
            </w:r>
          </w:p>
        </w:tc>
        <w:tc>
          <w:tcPr>
            <w:tcW w:w="5361"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不允许</w:t>
            </w:r>
          </w:p>
        </w:tc>
      </w:tr>
      <w:tr w:rsidR="00A93D84">
        <w:trPr>
          <w:trHeight w:val="627"/>
        </w:trPr>
        <w:tc>
          <w:tcPr>
            <w:tcW w:w="1068" w:type="dxa"/>
            <w:tcBorders>
              <w:top w:val="single" w:sz="4" w:space="0" w:color="auto"/>
              <w:left w:val="single" w:sz="4" w:space="0" w:color="auto"/>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6</w:t>
            </w:r>
          </w:p>
        </w:tc>
        <w:tc>
          <w:tcPr>
            <w:tcW w:w="3035"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价格调整</w:t>
            </w:r>
          </w:p>
        </w:tc>
        <w:tc>
          <w:tcPr>
            <w:tcW w:w="5361"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proofErr w:type="gramStart"/>
            <w:r>
              <w:rPr>
                <w:rFonts w:ascii="宋体" w:hAnsi="宋体" w:cs="仿宋" w:hint="eastAsia"/>
                <w:bCs/>
                <w:sz w:val="24"/>
              </w:rPr>
              <w:t>见合同</w:t>
            </w:r>
            <w:proofErr w:type="gramEnd"/>
            <w:r>
              <w:rPr>
                <w:rFonts w:ascii="宋体" w:hAnsi="宋体" w:cs="仿宋" w:hint="eastAsia"/>
                <w:bCs/>
                <w:sz w:val="24"/>
              </w:rPr>
              <w:t>条款</w:t>
            </w:r>
          </w:p>
        </w:tc>
      </w:tr>
      <w:tr w:rsidR="00A93D84">
        <w:trPr>
          <w:trHeight w:val="627"/>
        </w:trPr>
        <w:tc>
          <w:tcPr>
            <w:tcW w:w="1068" w:type="dxa"/>
            <w:tcBorders>
              <w:top w:val="single" w:sz="4" w:space="0" w:color="auto"/>
              <w:left w:val="single" w:sz="4" w:space="0" w:color="auto"/>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7</w:t>
            </w:r>
          </w:p>
        </w:tc>
        <w:tc>
          <w:tcPr>
            <w:tcW w:w="3035"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履约保证金</w:t>
            </w:r>
          </w:p>
        </w:tc>
        <w:tc>
          <w:tcPr>
            <w:tcW w:w="5361"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详见投标须知前附表</w:t>
            </w:r>
            <w:r>
              <w:rPr>
                <w:rFonts w:ascii="宋体" w:hAnsi="宋体" w:cs="仿宋" w:hint="eastAsia"/>
                <w:bCs/>
                <w:sz w:val="24"/>
                <w:lang w:val="zh-CN"/>
              </w:rPr>
              <w:t>。</w:t>
            </w:r>
          </w:p>
        </w:tc>
      </w:tr>
      <w:tr w:rsidR="00A93D84">
        <w:trPr>
          <w:trHeight w:val="1074"/>
        </w:trPr>
        <w:tc>
          <w:tcPr>
            <w:tcW w:w="1068" w:type="dxa"/>
            <w:tcBorders>
              <w:top w:val="single" w:sz="4" w:space="0" w:color="auto"/>
              <w:left w:val="single" w:sz="4" w:space="0" w:color="auto"/>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8</w:t>
            </w:r>
          </w:p>
        </w:tc>
        <w:tc>
          <w:tcPr>
            <w:tcW w:w="3035"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付款方式</w:t>
            </w:r>
          </w:p>
        </w:tc>
        <w:tc>
          <w:tcPr>
            <w:tcW w:w="5361"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工程价款及预付款的支付按照合同条款约定执行。</w:t>
            </w:r>
          </w:p>
        </w:tc>
      </w:tr>
      <w:tr w:rsidR="00A93D84">
        <w:trPr>
          <w:trHeight w:val="627"/>
        </w:trPr>
        <w:tc>
          <w:tcPr>
            <w:tcW w:w="1068" w:type="dxa"/>
            <w:tcBorders>
              <w:top w:val="single" w:sz="4" w:space="0" w:color="auto"/>
              <w:left w:val="single" w:sz="4" w:space="0" w:color="auto"/>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w:t>
            </w:r>
          </w:p>
        </w:tc>
        <w:tc>
          <w:tcPr>
            <w:tcW w:w="3035"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w:t>
            </w:r>
          </w:p>
        </w:tc>
        <w:tc>
          <w:tcPr>
            <w:tcW w:w="5361" w:type="dxa"/>
            <w:tcBorders>
              <w:top w:val="single" w:sz="4" w:space="0" w:color="auto"/>
              <w:left w:val="nil"/>
              <w:bottom w:val="single" w:sz="4" w:space="0" w:color="auto"/>
              <w:right w:val="single" w:sz="4" w:space="0" w:color="auto"/>
            </w:tcBorders>
            <w:vAlign w:val="center"/>
          </w:tcPr>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w:t>
            </w:r>
          </w:p>
        </w:tc>
      </w:tr>
    </w:tbl>
    <w:p w:rsidR="00A93D84" w:rsidRDefault="00A93D84">
      <w:pPr>
        <w:pStyle w:val="a6"/>
        <w:tabs>
          <w:tab w:val="left" w:pos="10120"/>
        </w:tabs>
        <w:adjustRightInd w:val="0"/>
        <w:snapToGrid w:val="0"/>
        <w:spacing w:after="0" w:line="476" w:lineRule="exact"/>
        <w:ind w:firstLineChars="200" w:firstLine="480"/>
        <w:rPr>
          <w:rFonts w:ascii="宋体" w:hAnsi="宋体" w:cs="仿宋"/>
          <w:bCs/>
          <w:sz w:val="24"/>
        </w:rPr>
      </w:pP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2.施工单位施工人员要相对稳定（医院不提供食宿），并具有专业性行业的上岗证书，禁止无牌无证上岗施工，以确保工程质量。</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3. 每项工程施工完工，经验收合格后，备齐竣工资料送医院审计部门审核。</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4. 医院不设建筑垃圾堆放场地，工程建筑垃圾由施工队负责清理外运。施工用的砂、砖等建筑材料不准长时间堆放医院范围内。</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5.施工单位施工人员施工符合施工规范并服从医院安排。</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★6.供应商针对本项目的施工，必须达到国家及行业现行技术规范标准，符合国家及行业验收合格标准。</w:t>
      </w:r>
    </w:p>
    <w:p w:rsidR="00A93D84" w:rsidRPr="00F52C01" w:rsidRDefault="00256A8C">
      <w:pPr>
        <w:pStyle w:val="a6"/>
        <w:tabs>
          <w:tab w:val="left" w:pos="10120"/>
        </w:tabs>
        <w:adjustRightInd w:val="0"/>
        <w:snapToGrid w:val="0"/>
        <w:spacing w:after="0" w:line="476" w:lineRule="exact"/>
        <w:rPr>
          <w:rFonts w:ascii="宋体" w:hAnsi="宋体" w:cs="仿宋"/>
          <w:b/>
          <w:bCs/>
          <w:sz w:val="24"/>
        </w:rPr>
      </w:pPr>
      <w:r w:rsidRPr="00F52C01">
        <w:rPr>
          <w:rFonts w:ascii="宋体" w:hAnsi="宋体" w:cs="仿宋" w:hint="eastAsia"/>
          <w:b/>
          <w:bCs/>
          <w:sz w:val="24"/>
        </w:rPr>
        <w:t>五、工程承包及报价方式及工程量计算依据：</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（一）工程质量、材料、施工等的说明</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（1）工程质量要求：达到现行施工质量验收规范中的合格标准，投标承诺的质量高于国家标准的，执行投标承诺标准。结算时，除合同另有约定外，不再增加费用。</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（2）材料设备质量要求：材料、设备选用要满足设计和国家现行相关质量标准的要求。有合格证要求的材料、设备必须持有有关部门颁发的《产品合格证书》。</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（3）施工要求：工程施工必须按经批准的施工组织设计及施工方案实施，并要符合施工规范及验收标准的相关要求。</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（4）安全文明施工要求：满足国家和地方政府对安全文明的相关要求。</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lastRenderedPageBreak/>
        <w:t>（二）报价说明</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 1.工程承包及报价方式工程定额造价下浮点报价（适合在</w:t>
      </w:r>
      <w:proofErr w:type="gramStart"/>
      <w:r>
        <w:rPr>
          <w:rFonts w:ascii="宋体" w:hAnsi="宋体" w:cs="仿宋" w:hint="eastAsia"/>
          <w:bCs/>
          <w:sz w:val="24"/>
        </w:rPr>
        <w:t>签定</w:t>
      </w:r>
      <w:proofErr w:type="gramEnd"/>
      <w:r>
        <w:rPr>
          <w:rFonts w:ascii="宋体" w:hAnsi="宋体" w:cs="仿宋" w:hint="eastAsia"/>
          <w:bCs/>
          <w:sz w:val="24"/>
        </w:rPr>
        <w:t>施工合同期内的下浮点结算）。每项工程按实际发生的工程量结算，工程包工、包料、包安全责任、包质量等。</w:t>
      </w:r>
    </w:p>
    <w:p w:rsidR="00A93D84" w:rsidRDefault="00256A8C">
      <w:pPr>
        <w:pStyle w:val="a6"/>
        <w:tabs>
          <w:tab w:val="left" w:pos="10120"/>
        </w:tabs>
        <w:adjustRightInd w:val="0"/>
        <w:snapToGrid w:val="0"/>
        <w:spacing w:after="0" w:line="476" w:lineRule="exact"/>
        <w:ind w:firstLineChars="300" w:firstLine="720"/>
        <w:rPr>
          <w:rFonts w:ascii="宋体" w:hAnsi="宋体" w:cs="仿宋"/>
          <w:bCs/>
          <w:sz w:val="24"/>
        </w:rPr>
      </w:pPr>
      <w:r>
        <w:rPr>
          <w:rFonts w:ascii="宋体" w:hAnsi="宋体" w:cs="仿宋" w:hint="eastAsia"/>
          <w:bCs/>
          <w:sz w:val="24"/>
        </w:rPr>
        <w:t>2.结算依据：建筑工程项目按最新《四川省建筑工程综合定额》和《四川省建筑工程计价办法》进行结算。安装工程项目按最新《四川省安装工程综合定额》和《四川省安装工程计价办法》结算。</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  3.工程量计算依据：</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  ①《建筑工程建筑面积计算规范》（GB/T50353—2005）</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  ②四川省建设工程综合定额的工程量计算规则。主要材料由施工单位采购，价格参考相应施工期《江油地区建设工程材料指导价格》执行。（无政府指导价格，按市场价经审计核实后双方协定）。</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（三）人员配置要求：供应商应拟派相关技术人员负责本项目施工。</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（四）本项目所有工程安全责任(含事故)</w:t>
      </w:r>
      <w:proofErr w:type="gramStart"/>
      <w:r>
        <w:rPr>
          <w:rFonts w:ascii="宋体" w:hAnsi="宋体" w:cs="仿宋" w:hint="eastAsia"/>
          <w:bCs/>
          <w:sz w:val="24"/>
        </w:rPr>
        <w:t>由成交</w:t>
      </w:r>
      <w:proofErr w:type="gramEnd"/>
      <w:r>
        <w:rPr>
          <w:rFonts w:ascii="宋体" w:hAnsi="宋体" w:cs="仿宋" w:hint="eastAsia"/>
          <w:bCs/>
          <w:sz w:val="24"/>
        </w:rPr>
        <w:t xml:space="preserve">供应商全部承担，与采购人无关，成交供应商在进场后须严格按照相关规范要求进行施工，遵从监理单位提出的科学、规范、合理意见。 </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 xml:space="preserve">（五）成交供应商(施工单位)在施工过程中无条件接受监理单位的监督、检查、审核和技术指导，施工单位作为总承包应完成采购人提出的与本项目施工相关的增加内容(费用以造价清单或审核依据为准)。 </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（六）资料要求：验收合格后提供完整的《竣工验收资料》给予采购人备案,若有图纸资料还须提供纸质及电子版。</w:t>
      </w:r>
    </w:p>
    <w:p w:rsidR="00A93D84" w:rsidRDefault="00256A8C">
      <w:pPr>
        <w:pStyle w:val="a6"/>
        <w:tabs>
          <w:tab w:val="left" w:pos="10120"/>
        </w:tabs>
        <w:adjustRightInd w:val="0"/>
        <w:snapToGrid w:val="0"/>
        <w:spacing w:after="0" w:line="476" w:lineRule="exact"/>
        <w:rPr>
          <w:rFonts w:ascii="宋体" w:hAnsi="宋体" w:cs="仿宋"/>
          <w:b/>
          <w:sz w:val="24"/>
        </w:rPr>
      </w:pPr>
      <w:r>
        <w:rPr>
          <w:rFonts w:ascii="宋体" w:hAnsi="宋体" w:cs="仿宋" w:hint="eastAsia"/>
          <w:b/>
          <w:sz w:val="24"/>
        </w:rPr>
        <w:t>★</w:t>
      </w:r>
      <w:r w:rsidR="00F52C01">
        <w:rPr>
          <w:rFonts w:ascii="宋体" w:hAnsi="宋体" w:cs="仿宋" w:hint="eastAsia"/>
          <w:b/>
          <w:sz w:val="24"/>
        </w:rPr>
        <w:t>六</w:t>
      </w:r>
      <w:r>
        <w:rPr>
          <w:rFonts w:ascii="宋体" w:hAnsi="宋体" w:cs="仿宋" w:hint="eastAsia"/>
          <w:b/>
          <w:sz w:val="24"/>
        </w:rPr>
        <w:t>、商务要求</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（一）工期要求</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（1）总工期为根据每个项目约定；</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（2）除因采购</w:t>
      </w:r>
      <w:proofErr w:type="gramStart"/>
      <w:r>
        <w:rPr>
          <w:rFonts w:ascii="宋体" w:hAnsi="宋体" w:cs="仿宋" w:hint="eastAsia"/>
          <w:bCs/>
          <w:sz w:val="24"/>
        </w:rPr>
        <w:t>人原因</w:t>
      </w:r>
      <w:proofErr w:type="gramEnd"/>
      <w:r>
        <w:rPr>
          <w:rFonts w:ascii="宋体" w:hAnsi="宋体" w:cs="仿宋" w:hint="eastAsia"/>
          <w:bCs/>
          <w:sz w:val="24"/>
        </w:rPr>
        <w:t>引起停工、不可抗力以外，工期不得顺延。</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（二）质保服务</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 （1）质保期限壹年，如有国家相关规定高于壹年的按规定执行。</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 （2）质</w:t>
      </w:r>
      <w:proofErr w:type="gramStart"/>
      <w:r>
        <w:rPr>
          <w:rFonts w:ascii="宋体" w:hAnsi="宋体" w:cs="仿宋" w:hint="eastAsia"/>
          <w:bCs/>
          <w:sz w:val="24"/>
        </w:rPr>
        <w:t>保范围</w:t>
      </w:r>
      <w:proofErr w:type="gramEnd"/>
      <w:r>
        <w:rPr>
          <w:rFonts w:ascii="宋体" w:hAnsi="宋体" w:cs="仿宋" w:hint="eastAsia"/>
          <w:bCs/>
          <w:sz w:val="24"/>
        </w:rPr>
        <w:t>为所有施工内容。</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 （3）在保修期内，若因成交供应</w:t>
      </w:r>
      <w:proofErr w:type="gramStart"/>
      <w:r>
        <w:rPr>
          <w:rFonts w:ascii="宋体" w:hAnsi="宋体" w:cs="仿宋" w:hint="eastAsia"/>
          <w:bCs/>
          <w:sz w:val="24"/>
        </w:rPr>
        <w:t>商质量</w:t>
      </w:r>
      <w:proofErr w:type="gramEnd"/>
      <w:r>
        <w:rPr>
          <w:rFonts w:ascii="宋体" w:hAnsi="宋体" w:cs="仿宋" w:hint="eastAsia"/>
          <w:bCs/>
          <w:sz w:val="24"/>
        </w:rPr>
        <w:t>原因造成人身伤害和财产损失的，应</w:t>
      </w:r>
      <w:proofErr w:type="gramStart"/>
      <w:r>
        <w:rPr>
          <w:rFonts w:ascii="宋体" w:hAnsi="宋体" w:cs="仿宋" w:hint="eastAsia"/>
          <w:bCs/>
          <w:sz w:val="24"/>
        </w:rPr>
        <w:t>由成交</w:t>
      </w:r>
      <w:proofErr w:type="gramEnd"/>
      <w:r>
        <w:rPr>
          <w:rFonts w:ascii="宋体" w:hAnsi="宋体" w:cs="仿宋" w:hint="eastAsia"/>
          <w:bCs/>
          <w:sz w:val="24"/>
        </w:rPr>
        <w:t>供应商承担一切赔偿责任。</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lastRenderedPageBreak/>
        <w:t xml:space="preserve">（三）质量检验 </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 xml:space="preserve">（1）完全按照采购人提供的有关图纸、工程量清单和相关要求进行施工，符合国家有关工程施工质量验收规范标准。 </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 xml:space="preserve">（2）施工过程中出现隐蔽工程的，隐蔽项目完工后需进行隐蔽工程验收，验收合格后方能进入下一道工序。 </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 xml:space="preserve">（3）对于本工程原材料进场检验、隐蔽工程、施工关键工序等由采购人委托的监理进行全过程旁站式监理，确保工程质量。如出现未按照相应文件质量要求提供合格产品的，供应商应无条件退换，直至产品合格为止；隐蔽工程和关键工序不符合施工规范要求影响工程质量的，供应商无条件返工，直至合格为止。 </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 xml:space="preserve">（4）对分项工程分阶段进行验收。 </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 xml:space="preserve">（5）供应商须承诺成交后提供主要材料产品合格证和检测报告，采购方根据需要对材料进行抽检。 </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w:t>
      </w:r>
      <w:r w:rsidR="00DE1727">
        <w:rPr>
          <w:rFonts w:ascii="宋体" w:hAnsi="宋体" w:cs="仿宋" w:hint="eastAsia"/>
          <w:bCs/>
          <w:sz w:val="24"/>
        </w:rPr>
        <w:t>四</w:t>
      </w:r>
      <w:r>
        <w:rPr>
          <w:rFonts w:ascii="宋体" w:hAnsi="宋体" w:cs="仿宋" w:hint="eastAsia"/>
          <w:bCs/>
          <w:sz w:val="24"/>
        </w:rPr>
        <w:t>）付款方式</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工程价款及预付款的支付按照合同条款约定执行。</w:t>
      </w:r>
    </w:p>
    <w:p w:rsidR="00A93D84" w:rsidRDefault="00DE1727">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（五</w:t>
      </w:r>
      <w:r w:rsidR="00256A8C">
        <w:rPr>
          <w:rFonts w:ascii="宋体" w:hAnsi="宋体" w:cs="仿宋" w:hint="eastAsia"/>
          <w:bCs/>
          <w:sz w:val="24"/>
        </w:rPr>
        <w:t>）、政府采购合同内容条款要求</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lang w:val="zh-CN"/>
        </w:rPr>
      </w:pPr>
      <w:r>
        <w:rPr>
          <w:rFonts w:ascii="宋体" w:hAnsi="宋体" w:cs="仿宋" w:hint="eastAsia"/>
          <w:bCs/>
          <w:sz w:val="24"/>
          <w:lang w:val="zh-CN"/>
        </w:rPr>
        <w:t>（1）严格按照四川省财政厅印发《四川省政府采购项目需求论证和履约验收管理办法》（</w:t>
      </w:r>
      <w:proofErr w:type="gramStart"/>
      <w:r>
        <w:rPr>
          <w:rFonts w:ascii="宋体" w:hAnsi="宋体" w:cs="仿宋" w:hint="eastAsia"/>
          <w:bCs/>
          <w:sz w:val="24"/>
          <w:lang w:val="zh-CN"/>
        </w:rPr>
        <w:t>川财采</w:t>
      </w:r>
      <w:proofErr w:type="gramEnd"/>
      <w:r>
        <w:rPr>
          <w:rFonts w:ascii="宋体" w:hAnsi="宋体" w:cs="仿宋" w:hint="eastAsia"/>
          <w:bCs/>
          <w:sz w:val="24"/>
          <w:lang w:val="zh-CN"/>
        </w:rPr>
        <w:t>{2015}32号）的要求进行验收。须符合国家有关规定质量要求和技术指标、中标人的响应文件及承诺以及合同条款。</w:t>
      </w:r>
    </w:p>
    <w:p w:rsidR="00A93D84" w:rsidRDefault="00256A8C">
      <w:pPr>
        <w:pStyle w:val="a6"/>
        <w:tabs>
          <w:tab w:val="left" w:pos="10120"/>
        </w:tabs>
        <w:adjustRightInd w:val="0"/>
        <w:snapToGrid w:val="0"/>
        <w:spacing w:after="0" w:line="476" w:lineRule="exact"/>
        <w:ind w:firstLineChars="200" w:firstLine="480"/>
        <w:rPr>
          <w:rFonts w:ascii="宋体" w:hAnsi="宋体" w:cs="仿宋"/>
          <w:bCs/>
          <w:sz w:val="24"/>
        </w:rPr>
      </w:pPr>
      <w:r>
        <w:rPr>
          <w:rFonts w:ascii="宋体" w:hAnsi="宋体" w:cs="仿宋" w:hint="eastAsia"/>
          <w:bCs/>
          <w:sz w:val="24"/>
        </w:rPr>
        <w:t>（2）除合同另有约定外，材料、施工工艺和工程都应依照本技术标准和要求以及适用的现行规范、标准和规程的最新版本执行。若适用的现行规范、标准和规程的最新版本是在基准日后颁布的，且相应标准发生变更并成为合同文件中最严格的标准，则应按合同条款的约定办理。</w:t>
      </w:r>
    </w:p>
    <w:p w:rsidR="00A93D84" w:rsidRDefault="00256A8C">
      <w:pPr>
        <w:widowControl/>
        <w:jc w:val="left"/>
        <w:rPr>
          <w:b/>
          <w:color w:val="000000"/>
          <w:sz w:val="40"/>
        </w:rPr>
      </w:pPr>
      <w:r>
        <w:rPr>
          <w:b/>
          <w:color w:val="000000"/>
          <w:sz w:val="40"/>
        </w:rPr>
        <w:br w:type="page"/>
      </w:r>
    </w:p>
    <w:p w:rsidR="00A93D84" w:rsidRDefault="00256A8C">
      <w:pPr>
        <w:pStyle w:val="1"/>
        <w:spacing w:before="0" w:after="0" w:line="240" w:lineRule="auto"/>
        <w:jc w:val="center"/>
        <w:rPr>
          <w:bCs/>
          <w:color w:val="000000"/>
          <w:sz w:val="36"/>
          <w:szCs w:val="36"/>
        </w:rPr>
      </w:pPr>
      <w:bookmarkStart w:id="891" w:name="_Toc11231754"/>
      <w:bookmarkStart w:id="892" w:name="_Toc9948"/>
      <w:bookmarkStart w:id="893" w:name="_Toc443393369"/>
      <w:bookmarkStart w:id="894" w:name="_Toc68114679"/>
      <w:bookmarkStart w:id="895" w:name="_Toc13563706"/>
      <w:bookmarkStart w:id="896" w:name="_Toc24891"/>
      <w:r>
        <w:rPr>
          <w:rFonts w:hint="eastAsia"/>
          <w:bCs/>
          <w:color w:val="000000"/>
          <w:sz w:val="36"/>
          <w:szCs w:val="36"/>
        </w:rPr>
        <w:lastRenderedPageBreak/>
        <w:t>第六章</w:t>
      </w:r>
      <w:r>
        <w:rPr>
          <w:rFonts w:hint="eastAsia"/>
          <w:bCs/>
          <w:color w:val="000000"/>
          <w:sz w:val="36"/>
          <w:szCs w:val="36"/>
        </w:rPr>
        <w:t xml:space="preserve">  </w:t>
      </w:r>
      <w:r>
        <w:rPr>
          <w:rFonts w:hint="eastAsia"/>
          <w:bCs/>
          <w:color w:val="000000"/>
          <w:sz w:val="36"/>
          <w:szCs w:val="36"/>
        </w:rPr>
        <w:t>评标办法</w:t>
      </w:r>
      <w:bookmarkEnd w:id="891"/>
      <w:bookmarkEnd w:id="892"/>
      <w:bookmarkEnd w:id="893"/>
      <w:bookmarkEnd w:id="894"/>
      <w:bookmarkEnd w:id="895"/>
      <w:bookmarkEnd w:id="896"/>
    </w:p>
    <w:p w:rsidR="00A93D84" w:rsidRDefault="00A93D84">
      <w:pPr>
        <w:spacing w:line="480" w:lineRule="exact"/>
        <w:ind w:firstLineChars="200" w:firstLine="482"/>
        <w:rPr>
          <w:rFonts w:ascii="黑体" w:eastAsia="黑体" w:hAnsi="黑体"/>
          <w:b/>
          <w:color w:val="000000"/>
          <w:sz w:val="24"/>
        </w:rPr>
      </w:pPr>
      <w:bookmarkStart w:id="897" w:name="_Toc306711441"/>
      <w:bookmarkStart w:id="898" w:name="_Toc389231767"/>
      <w:bookmarkStart w:id="899" w:name="_Toc439679293"/>
      <w:bookmarkStart w:id="900" w:name="_Toc389231677"/>
      <w:bookmarkStart w:id="901" w:name="_Toc307298483"/>
      <w:bookmarkStart w:id="902" w:name="_Toc315963032"/>
      <w:bookmarkStart w:id="903" w:name="_Toc389552549"/>
      <w:bookmarkStart w:id="904" w:name="_Toc390774317"/>
    </w:p>
    <w:bookmarkEnd w:id="897"/>
    <w:bookmarkEnd w:id="898"/>
    <w:bookmarkEnd w:id="899"/>
    <w:bookmarkEnd w:id="900"/>
    <w:bookmarkEnd w:id="901"/>
    <w:bookmarkEnd w:id="902"/>
    <w:bookmarkEnd w:id="903"/>
    <w:bookmarkEnd w:id="904"/>
    <w:p w:rsidR="00A93D84" w:rsidRDefault="00256A8C">
      <w:pPr>
        <w:keepNext/>
        <w:keepLines/>
        <w:spacing w:line="480" w:lineRule="exact"/>
        <w:ind w:firstLineChars="200" w:firstLine="562"/>
        <w:jc w:val="center"/>
        <w:outlineLvl w:val="1"/>
        <w:rPr>
          <w:rFonts w:ascii="黑体" w:eastAsia="黑体" w:hAnsi="Arial"/>
          <w:b/>
          <w:bCs/>
          <w:color w:val="000000"/>
          <w:sz w:val="28"/>
          <w:szCs w:val="20"/>
        </w:rPr>
      </w:pPr>
      <w:r>
        <w:rPr>
          <w:rFonts w:ascii="黑体" w:eastAsia="黑体" w:hAnsi="Arial" w:hint="eastAsia"/>
          <w:b/>
          <w:bCs/>
          <w:color w:val="000000"/>
          <w:sz w:val="28"/>
          <w:szCs w:val="20"/>
        </w:rPr>
        <w:t>一</w:t>
      </w:r>
      <w:r>
        <w:rPr>
          <w:rFonts w:ascii="黑体" w:eastAsia="黑体" w:hAnsi="Arial"/>
          <w:b/>
          <w:bCs/>
          <w:color w:val="000000"/>
          <w:sz w:val="28"/>
          <w:szCs w:val="20"/>
        </w:rPr>
        <w:t>、</w:t>
      </w:r>
      <w:r>
        <w:rPr>
          <w:rFonts w:ascii="黑体" w:eastAsia="黑体" w:hAnsi="Arial" w:hint="eastAsia"/>
          <w:b/>
          <w:bCs/>
          <w:color w:val="000000"/>
          <w:sz w:val="28"/>
          <w:szCs w:val="20"/>
        </w:rPr>
        <w:t xml:space="preserve"> 总则</w:t>
      </w:r>
    </w:p>
    <w:p w:rsidR="00A93D84" w:rsidRDefault="00256A8C">
      <w:pPr>
        <w:spacing w:line="4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 根据《政府采购法》、《政府采购法实施条例》和《政府采购货物和服务招标投标管理办法》（财政部第87号令）等法律法规，结合采购项目特点制定本评标办法。</w:t>
      </w:r>
    </w:p>
    <w:p w:rsidR="00A93D84" w:rsidRDefault="00256A8C">
      <w:pPr>
        <w:spacing w:line="360" w:lineRule="auto"/>
        <w:ind w:firstLineChars="200" w:firstLine="480"/>
        <w:rPr>
          <w:rFonts w:ascii="宋体"/>
          <w:bCs/>
          <w:color w:val="000000"/>
          <w:sz w:val="24"/>
        </w:rPr>
      </w:pPr>
      <w:r>
        <w:rPr>
          <w:rFonts w:ascii="宋体"/>
          <w:color w:val="000000"/>
          <w:sz w:val="24"/>
        </w:rPr>
        <w:t>2</w:t>
      </w:r>
      <w:r>
        <w:rPr>
          <w:rFonts w:ascii="宋体" w:hint="eastAsia"/>
          <w:color w:val="000000"/>
          <w:sz w:val="24"/>
        </w:rPr>
        <w:t xml:space="preserve">、 </w:t>
      </w:r>
      <w:r>
        <w:rPr>
          <w:rFonts w:ascii="宋体" w:hint="eastAsia"/>
          <w:bCs/>
          <w:color w:val="000000"/>
          <w:sz w:val="24"/>
        </w:rPr>
        <w:t>采购人负责组织评标工作，并履行下列职责：</w:t>
      </w:r>
    </w:p>
    <w:p w:rsidR="00A93D84" w:rsidRDefault="00256A8C">
      <w:pPr>
        <w:spacing w:line="360" w:lineRule="auto"/>
        <w:ind w:firstLineChars="200" w:firstLine="480"/>
        <w:rPr>
          <w:rFonts w:ascii="宋体"/>
          <w:bCs/>
          <w:color w:val="000000"/>
          <w:sz w:val="24"/>
        </w:rPr>
      </w:pPr>
      <w:r>
        <w:rPr>
          <w:rFonts w:ascii="宋体" w:hint="eastAsia"/>
          <w:bCs/>
          <w:color w:val="000000"/>
          <w:sz w:val="24"/>
        </w:rPr>
        <w:t>（1）核对评审专家身份和采购人代表授权函，对评审专家在采购活动中的职责履行情况予以记录，并及时将有关违法违规行为向财政部门报告；</w:t>
      </w:r>
    </w:p>
    <w:p w:rsidR="00A93D84" w:rsidRDefault="00256A8C">
      <w:pPr>
        <w:spacing w:line="360" w:lineRule="auto"/>
        <w:ind w:firstLineChars="200" w:firstLine="480"/>
        <w:rPr>
          <w:rFonts w:ascii="宋体"/>
          <w:bCs/>
          <w:color w:val="000000"/>
          <w:sz w:val="24"/>
        </w:rPr>
      </w:pPr>
      <w:r>
        <w:rPr>
          <w:rFonts w:ascii="宋体" w:hint="eastAsia"/>
          <w:bCs/>
          <w:color w:val="000000"/>
          <w:sz w:val="24"/>
        </w:rPr>
        <w:t>（2）宣布评标纪律；</w:t>
      </w:r>
    </w:p>
    <w:p w:rsidR="00A93D84" w:rsidRDefault="00256A8C">
      <w:pPr>
        <w:spacing w:line="360" w:lineRule="auto"/>
        <w:ind w:firstLineChars="200" w:firstLine="480"/>
        <w:rPr>
          <w:rFonts w:ascii="宋体"/>
          <w:bCs/>
          <w:color w:val="000000"/>
          <w:sz w:val="24"/>
        </w:rPr>
      </w:pPr>
      <w:r>
        <w:rPr>
          <w:rFonts w:ascii="宋体" w:hint="eastAsia"/>
          <w:bCs/>
          <w:color w:val="000000"/>
          <w:sz w:val="24"/>
        </w:rPr>
        <w:t>（3）公布投标人名单，告知评审专家应当回避的情形；</w:t>
      </w:r>
    </w:p>
    <w:p w:rsidR="00A93D84" w:rsidRDefault="00256A8C">
      <w:pPr>
        <w:spacing w:line="360" w:lineRule="auto"/>
        <w:ind w:firstLineChars="200" w:firstLine="480"/>
        <w:rPr>
          <w:rFonts w:ascii="宋体"/>
          <w:bCs/>
          <w:color w:val="000000"/>
          <w:sz w:val="24"/>
        </w:rPr>
      </w:pPr>
      <w:r>
        <w:rPr>
          <w:rFonts w:ascii="宋体" w:hint="eastAsia"/>
          <w:bCs/>
          <w:color w:val="000000"/>
          <w:sz w:val="24"/>
        </w:rPr>
        <w:t>（4）组织评标委员会推选评标组长，采购人代表不得担任组长；</w:t>
      </w:r>
    </w:p>
    <w:p w:rsidR="00A93D84" w:rsidRDefault="00256A8C">
      <w:pPr>
        <w:spacing w:line="360" w:lineRule="auto"/>
        <w:ind w:firstLineChars="200" w:firstLine="480"/>
        <w:rPr>
          <w:rFonts w:ascii="宋体"/>
          <w:bCs/>
          <w:color w:val="000000"/>
          <w:sz w:val="24"/>
        </w:rPr>
      </w:pPr>
      <w:r>
        <w:rPr>
          <w:rFonts w:ascii="宋体" w:hint="eastAsia"/>
          <w:bCs/>
          <w:color w:val="000000"/>
          <w:sz w:val="24"/>
        </w:rPr>
        <w:t>（5）在评标期间采取必要的通讯管理措施，保证评标活动不受外界干扰；</w:t>
      </w:r>
    </w:p>
    <w:p w:rsidR="00A93D84" w:rsidRDefault="00256A8C">
      <w:pPr>
        <w:spacing w:line="360" w:lineRule="auto"/>
        <w:ind w:firstLineChars="200" w:firstLine="480"/>
        <w:rPr>
          <w:rFonts w:ascii="宋体"/>
          <w:bCs/>
          <w:color w:val="000000"/>
          <w:sz w:val="24"/>
        </w:rPr>
      </w:pPr>
      <w:r>
        <w:rPr>
          <w:rFonts w:ascii="宋体" w:hint="eastAsia"/>
          <w:bCs/>
          <w:color w:val="000000"/>
          <w:sz w:val="24"/>
        </w:rPr>
        <w:t>（6）根据评标委员会的要求介绍采购相关政策法规、招标文件；</w:t>
      </w:r>
    </w:p>
    <w:p w:rsidR="00A93D84" w:rsidRDefault="00256A8C">
      <w:pPr>
        <w:spacing w:line="360" w:lineRule="auto"/>
        <w:ind w:firstLineChars="200" w:firstLine="480"/>
        <w:rPr>
          <w:rFonts w:ascii="宋体"/>
          <w:bCs/>
          <w:color w:val="000000"/>
          <w:sz w:val="24"/>
        </w:rPr>
      </w:pPr>
      <w:r>
        <w:rPr>
          <w:rFonts w:ascii="宋体" w:hint="eastAsia"/>
          <w:bCs/>
          <w:color w:val="000000"/>
          <w:sz w:val="24"/>
        </w:rPr>
        <w:t>（7）维护评标秩序，监督评标委员会依照招标文件规定的评标程序、方法和标准进行独立评审，及时制止和纠正采购人代表、评审专家的倾向性言论或者违法违规行为；</w:t>
      </w:r>
    </w:p>
    <w:p w:rsidR="00A93D84" w:rsidRDefault="00256A8C">
      <w:pPr>
        <w:spacing w:line="360" w:lineRule="auto"/>
        <w:ind w:firstLineChars="200" w:firstLine="480"/>
        <w:rPr>
          <w:rFonts w:ascii="宋体"/>
          <w:bCs/>
          <w:color w:val="000000"/>
          <w:sz w:val="24"/>
        </w:rPr>
      </w:pPr>
      <w:r>
        <w:rPr>
          <w:rFonts w:ascii="宋体" w:hint="eastAsia"/>
          <w:bCs/>
          <w:color w:val="000000"/>
          <w:sz w:val="24"/>
        </w:rPr>
        <w:t>（8）核对评标结果，有《政府采购货物和服务招标投标管理办法》第六十四条规定情形的，要求评标委员会复核或者书面说明理由，评标委员会拒绝的，应予记录并向本级财政部门报告；</w:t>
      </w:r>
    </w:p>
    <w:p w:rsidR="00A93D84" w:rsidRDefault="00256A8C">
      <w:pPr>
        <w:spacing w:line="360" w:lineRule="auto"/>
        <w:ind w:firstLineChars="200" w:firstLine="480"/>
        <w:rPr>
          <w:rFonts w:ascii="宋体"/>
          <w:bCs/>
          <w:color w:val="000000"/>
          <w:sz w:val="24"/>
        </w:rPr>
      </w:pPr>
      <w:r>
        <w:rPr>
          <w:rFonts w:ascii="宋体" w:hint="eastAsia"/>
          <w:bCs/>
          <w:color w:val="000000"/>
          <w:sz w:val="24"/>
        </w:rPr>
        <w:t>（9）评审工作完成后，按照规定向评审专家支付劳务报酬和异地评审差旅费，不得向评审专家以外的其他人员支付评审劳务报酬；</w:t>
      </w:r>
    </w:p>
    <w:p w:rsidR="00A93D84" w:rsidRDefault="00256A8C">
      <w:pPr>
        <w:spacing w:line="360" w:lineRule="auto"/>
        <w:ind w:firstLineChars="200" w:firstLine="480"/>
        <w:rPr>
          <w:rFonts w:ascii="宋体"/>
          <w:bCs/>
          <w:color w:val="000000"/>
          <w:sz w:val="24"/>
        </w:rPr>
      </w:pPr>
      <w:r>
        <w:rPr>
          <w:rFonts w:ascii="宋体" w:hint="eastAsia"/>
          <w:bCs/>
          <w:color w:val="000000"/>
          <w:sz w:val="24"/>
        </w:rPr>
        <w:t>（10）处理与评标有关的其他事项。</w:t>
      </w:r>
    </w:p>
    <w:p w:rsidR="00A93D84" w:rsidRDefault="00256A8C">
      <w:pPr>
        <w:spacing w:line="360" w:lineRule="auto"/>
        <w:ind w:firstLineChars="200" w:firstLine="480"/>
        <w:rPr>
          <w:rFonts w:ascii="宋体"/>
          <w:bCs/>
          <w:color w:val="000000"/>
          <w:sz w:val="24"/>
        </w:rPr>
      </w:pPr>
      <w:r>
        <w:rPr>
          <w:rFonts w:ascii="宋体" w:hint="eastAsia"/>
          <w:bCs/>
          <w:color w:val="000000"/>
          <w:sz w:val="24"/>
        </w:rPr>
        <w:t>采购人可以在评标前说明项目背景和采购需求，说明内容不得含有歧视性、倾向性意见，不得超出招标文件所述范围。说明应当提交书面材料，并随采购文件一并存档。</w:t>
      </w:r>
    </w:p>
    <w:p w:rsidR="00A93D84" w:rsidRDefault="00256A8C">
      <w:pPr>
        <w:spacing w:line="360" w:lineRule="auto"/>
        <w:ind w:firstLineChars="200" w:firstLine="480"/>
        <w:rPr>
          <w:rFonts w:ascii="宋体"/>
          <w:color w:val="000000"/>
          <w:sz w:val="24"/>
        </w:rPr>
      </w:pPr>
      <w:r w:rsidRPr="0087259B">
        <w:rPr>
          <w:rFonts w:ascii="宋体"/>
          <w:bCs/>
          <w:color w:val="000000"/>
          <w:sz w:val="24"/>
        </w:rPr>
        <w:t>3</w:t>
      </w:r>
      <w:r w:rsidRPr="0087259B">
        <w:rPr>
          <w:rFonts w:ascii="宋体" w:hint="eastAsia"/>
          <w:bCs/>
          <w:color w:val="000000"/>
          <w:sz w:val="24"/>
        </w:rPr>
        <w:t>、 具体评标事务由采购人依法组建的评标委员会负责。评标委员会由采购人代表和有关技术、经济、法律等方面的专家组成。</w:t>
      </w:r>
    </w:p>
    <w:p w:rsidR="00A93D84" w:rsidRDefault="00256A8C">
      <w:pPr>
        <w:spacing w:line="360" w:lineRule="auto"/>
        <w:ind w:firstLineChars="200" w:firstLine="480"/>
        <w:rPr>
          <w:rFonts w:ascii="宋体"/>
          <w:color w:val="000000"/>
          <w:sz w:val="24"/>
        </w:rPr>
      </w:pPr>
      <w:r>
        <w:rPr>
          <w:rFonts w:ascii="宋体"/>
          <w:color w:val="000000"/>
          <w:sz w:val="24"/>
        </w:rPr>
        <w:t>4</w:t>
      </w:r>
      <w:r>
        <w:rPr>
          <w:rFonts w:ascii="宋体" w:hint="eastAsia"/>
          <w:color w:val="000000"/>
          <w:sz w:val="24"/>
        </w:rPr>
        <w:t>、 评标工作应遵循公平、公正、科学及择优的原则，并以相同的评标程序和标准对待所有的投标人。</w:t>
      </w:r>
    </w:p>
    <w:p w:rsidR="00A93D84" w:rsidRDefault="00256A8C">
      <w:pPr>
        <w:spacing w:line="360" w:lineRule="auto"/>
        <w:ind w:firstLineChars="200" w:firstLine="480"/>
        <w:rPr>
          <w:rFonts w:ascii="宋体"/>
          <w:color w:val="000000"/>
          <w:sz w:val="24"/>
        </w:rPr>
      </w:pPr>
      <w:r>
        <w:rPr>
          <w:rFonts w:ascii="宋体"/>
          <w:color w:val="000000"/>
          <w:sz w:val="24"/>
        </w:rPr>
        <w:t>5</w:t>
      </w:r>
      <w:r>
        <w:rPr>
          <w:rFonts w:ascii="宋体" w:hint="eastAsia"/>
          <w:color w:val="000000"/>
          <w:sz w:val="24"/>
        </w:rPr>
        <w:t>、评标委员会负责具体评标事务，并独立履行下列职责：</w:t>
      </w:r>
    </w:p>
    <w:p w:rsidR="00A93D84" w:rsidRDefault="00256A8C">
      <w:pPr>
        <w:spacing w:line="360" w:lineRule="auto"/>
        <w:ind w:firstLineChars="200" w:firstLine="480"/>
        <w:rPr>
          <w:rFonts w:ascii="宋体"/>
          <w:color w:val="000000"/>
          <w:sz w:val="24"/>
        </w:rPr>
      </w:pPr>
      <w:r>
        <w:rPr>
          <w:rFonts w:ascii="宋体" w:hint="eastAsia"/>
          <w:color w:val="000000"/>
          <w:sz w:val="24"/>
        </w:rPr>
        <w:t>（1）审查、评价投标文件是否符合招标文件的商务、技术等实质性要求；</w:t>
      </w:r>
    </w:p>
    <w:p w:rsidR="00A93D84" w:rsidRDefault="00256A8C">
      <w:pPr>
        <w:spacing w:line="360" w:lineRule="auto"/>
        <w:ind w:firstLineChars="200" w:firstLine="480"/>
        <w:rPr>
          <w:rFonts w:ascii="宋体"/>
          <w:color w:val="000000"/>
          <w:sz w:val="24"/>
        </w:rPr>
      </w:pPr>
      <w:r>
        <w:rPr>
          <w:rFonts w:ascii="宋体" w:hint="eastAsia"/>
          <w:color w:val="000000"/>
          <w:sz w:val="24"/>
        </w:rPr>
        <w:t>（2）要求投标人对投标文件有关事项</w:t>
      </w:r>
      <w:proofErr w:type="gramStart"/>
      <w:r>
        <w:rPr>
          <w:rFonts w:ascii="宋体" w:hint="eastAsia"/>
          <w:color w:val="000000"/>
          <w:sz w:val="24"/>
        </w:rPr>
        <w:t>作出</w:t>
      </w:r>
      <w:proofErr w:type="gramEnd"/>
      <w:r>
        <w:rPr>
          <w:rFonts w:ascii="宋体" w:hint="eastAsia"/>
          <w:color w:val="000000"/>
          <w:sz w:val="24"/>
        </w:rPr>
        <w:t>澄清或者说明；</w:t>
      </w:r>
    </w:p>
    <w:p w:rsidR="00A93D84" w:rsidRDefault="00256A8C">
      <w:pPr>
        <w:spacing w:line="360" w:lineRule="auto"/>
        <w:ind w:firstLineChars="200" w:firstLine="480"/>
        <w:rPr>
          <w:rFonts w:ascii="宋体"/>
          <w:color w:val="000000"/>
          <w:sz w:val="24"/>
        </w:rPr>
      </w:pPr>
      <w:r>
        <w:rPr>
          <w:rFonts w:ascii="宋体" w:hint="eastAsia"/>
          <w:color w:val="000000"/>
          <w:sz w:val="24"/>
        </w:rPr>
        <w:lastRenderedPageBreak/>
        <w:t>（3）对投标文件进行比较和评价；</w:t>
      </w:r>
    </w:p>
    <w:p w:rsidR="00A93D84" w:rsidRDefault="00256A8C">
      <w:pPr>
        <w:spacing w:line="360" w:lineRule="auto"/>
        <w:ind w:firstLineChars="200" w:firstLine="480"/>
        <w:rPr>
          <w:rFonts w:ascii="宋体"/>
          <w:color w:val="000000"/>
          <w:sz w:val="24"/>
        </w:rPr>
      </w:pPr>
      <w:r>
        <w:rPr>
          <w:rFonts w:ascii="宋体" w:hint="eastAsia"/>
          <w:color w:val="000000"/>
          <w:sz w:val="24"/>
        </w:rPr>
        <w:t>（4）确定中标候选人名单，以及根据采购人委托直接确定中标人；</w:t>
      </w:r>
    </w:p>
    <w:p w:rsidR="00A93D84" w:rsidRDefault="00256A8C">
      <w:pPr>
        <w:spacing w:line="360" w:lineRule="auto"/>
        <w:ind w:firstLineChars="200" w:firstLine="480"/>
        <w:rPr>
          <w:rFonts w:ascii="宋体"/>
          <w:color w:val="000000"/>
          <w:sz w:val="24"/>
        </w:rPr>
      </w:pPr>
      <w:r>
        <w:rPr>
          <w:rFonts w:ascii="宋体" w:hint="eastAsia"/>
          <w:color w:val="000000"/>
          <w:sz w:val="24"/>
        </w:rPr>
        <w:t>（5）向采购人或者有关部门报告评标中发现的违法行为。</w:t>
      </w:r>
    </w:p>
    <w:p w:rsidR="00A93D84" w:rsidRDefault="00256A8C">
      <w:pPr>
        <w:spacing w:line="360" w:lineRule="auto"/>
        <w:ind w:firstLineChars="200" w:firstLine="480"/>
        <w:rPr>
          <w:rFonts w:ascii="宋体"/>
          <w:color w:val="000000"/>
          <w:sz w:val="24"/>
        </w:rPr>
      </w:pPr>
      <w:r>
        <w:rPr>
          <w:rFonts w:ascii="宋体"/>
          <w:color w:val="000000"/>
          <w:sz w:val="24"/>
        </w:rPr>
        <w:t>6</w:t>
      </w:r>
      <w:r>
        <w:rPr>
          <w:rFonts w:ascii="宋体" w:hint="eastAsia"/>
          <w:color w:val="000000"/>
          <w:sz w:val="24"/>
        </w:rPr>
        <w:t>、 评标过程独立、保密。投标人非法干预</w:t>
      </w:r>
      <w:proofErr w:type="gramStart"/>
      <w:r>
        <w:rPr>
          <w:rFonts w:ascii="宋体" w:hint="eastAsia"/>
          <w:color w:val="000000"/>
          <w:sz w:val="24"/>
        </w:rPr>
        <w:t>评标评标</w:t>
      </w:r>
      <w:proofErr w:type="gramEnd"/>
      <w:r>
        <w:rPr>
          <w:rFonts w:ascii="宋体" w:hint="eastAsia"/>
          <w:color w:val="000000"/>
          <w:sz w:val="24"/>
        </w:rPr>
        <w:t>过程的行为将导致其投标文件作为无效处理。</w:t>
      </w:r>
    </w:p>
    <w:p w:rsidR="00A93D84" w:rsidRDefault="00256A8C">
      <w:pPr>
        <w:spacing w:line="360" w:lineRule="auto"/>
        <w:ind w:firstLineChars="200" w:firstLine="480"/>
        <w:rPr>
          <w:rFonts w:ascii="宋体"/>
          <w:color w:val="000000"/>
          <w:sz w:val="24"/>
        </w:rPr>
      </w:pPr>
      <w:r>
        <w:rPr>
          <w:rFonts w:ascii="宋体"/>
          <w:color w:val="000000"/>
          <w:sz w:val="24"/>
        </w:rPr>
        <w:t>7</w:t>
      </w:r>
      <w:r>
        <w:rPr>
          <w:rFonts w:ascii="宋体" w:hint="eastAsia"/>
          <w:color w:val="000000"/>
          <w:sz w:val="24"/>
        </w:rPr>
        <w:t>、评标委员会评价投标文件的响应性，对于投标人而言，除评标委员会要求其澄清、说明或者更正而提供的资料外，仅依据投标文件本身的内容，不寻求其他外部证据。</w:t>
      </w:r>
    </w:p>
    <w:p w:rsidR="00A93D84" w:rsidRDefault="00A93D84">
      <w:pPr>
        <w:keepNext/>
        <w:keepLines/>
        <w:spacing w:line="480" w:lineRule="exact"/>
        <w:ind w:firstLineChars="200" w:firstLine="562"/>
        <w:jc w:val="center"/>
        <w:outlineLvl w:val="1"/>
        <w:rPr>
          <w:rFonts w:ascii="黑体" w:eastAsia="黑体" w:hAnsi="Arial"/>
          <w:b/>
          <w:bCs/>
          <w:color w:val="000000"/>
          <w:sz w:val="28"/>
          <w:szCs w:val="20"/>
        </w:rPr>
      </w:pPr>
    </w:p>
    <w:p w:rsidR="00A93D84" w:rsidRDefault="00256A8C">
      <w:pPr>
        <w:keepNext/>
        <w:keepLines/>
        <w:spacing w:line="480" w:lineRule="exact"/>
        <w:ind w:firstLineChars="200" w:firstLine="562"/>
        <w:jc w:val="center"/>
        <w:outlineLvl w:val="1"/>
        <w:rPr>
          <w:rFonts w:ascii="黑体" w:eastAsia="黑体" w:hAnsi="Arial"/>
          <w:b/>
          <w:bCs/>
          <w:color w:val="000000"/>
          <w:sz w:val="28"/>
          <w:szCs w:val="20"/>
        </w:rPr>
      </w:pPr>
      <w:r>
        <w:rPr>
          <w:rFonts w:ascii="黑体" w:eastAsia="黑体" w:hAnsi="Arial" w:hint="eastAsia"/>
          <w:b/>
          <w:bCs/>
          <w:color w:val="000000"/>
          <w:sz w:val="28"/>
          <w:szCs w:val="20"/>
        </w:rPr>
        <w:t>二</w:t>
      </w:r>
      <w:r>
        <w:rPr>
          <w:rFonts w:ascii="黑体" w:eastAsia="黑体" w:hAnsi="Arial"/>
          <w:b/>
          <w:bCs/>
          <w:color w:val="000000"/>
          <w:sz w:val="28"/>
          <w:szCs w:val="20"/>
        </w:rPr>
        <w:t>、</w:t>
      </w:r>
      <w:r>
        <w:rPr>
          <w:rFonts w:ascii="黑体" w:eastAsia="黑体" w:hAnsi="Arial" w:hint="eastAsia"/>
          <w:b/>
          <w:bCs/>
          <w:color w:val="000000"/>
          <w:sz w:val="28"/>
          <w:szCs w:val="20"/>
        </w:rPr>
        <w:t>评标方法</w:t>
      </w:r>
    </w:p>
    <w:p w:rsidR="00A93D84" w:rsidRDefault="00256A8C">
      <w:pPr>
        <w:spacing w:line="480" w:lineRule="exact"/>
        <w:ind w:firstLineChars="200" w:firstLine="480"/>
        <w:rPr>
          <w:color w:val="000000"/>
          <w:sz w:val="24"/>
        </w:rPr>
      </w:pPr>
      <w:r>
        <w:rPr>
          <w:rFonts w:hint="eastAsia"/>
          <w:color w:val="000000"/>
          <w:sz w:val="24"/>
        </w:rPr>
        <w:t>8</w:t>
      </w:r>
      <w:r>
        <w:rPr>
          <w:rFonts w:hint="eastAsia"/>
          <w:color w:val="000000"/>
          <w:sz w:val="24"/>
        </w:rPr>
        <w:t>、本项目评标方法为：综合评分法。</w:t>
      </w:r>
    </w:p>
    <w:p w:rsidR="00A93D84" w:rsidRDefault="00A93D84">
      <w:pPr>
        <w:keepNext/>
        <w:keepLines/>
        <w:spacing w:line="480" w:lineRule="exact"/>
        <w:ind w:firstLineChars="200" w:firstLine="562"/>
        <w:jc w:val="center"/>
        <w:outlineLvl w:val="1"/>
        <w:rPr>
          <w:rFonts w:ascii="黑体" w:eastAsia="黑体" w:hAnsi="Arial"/>
          <w:b/>
          <w:bCs/>
          <w:color w:val="000000"/>
          <w:sz w:val="28"/>
          <w:szCs w:val="20"/>
        </w:rPr>
      </w:pPr>
    </w:p>
    <w:p w:rsidR="00A93D84" w:rsidRDefault="00256A8C">
      <w:pPr>
        <w:keepNext/>
        <w:keepLines/>
        <w:spacing w:line="480" w:lineRule="exact"/>
        <w:ind w:firstLineChars="200" w:firstLine="562"/>
        <w:jc w:val="center"/>
        <w:outlineLvl w:val="1"/>
        <w:rPr>
          <w:rFonts w:ascii="黑体" w:eastAsia="黑体" w:hAnsi="Arial"/>
          <w:b/>
          <w:bCs/>
          <w:color w:val="000000"/>
          <w:sz w:val="28"/>
          <w:szCs w:val="20"/>
        </w:rPr>
      </w:pPr>
      <w:r>
        <w:rPr>
          <w:rFonts w:ascii="黑体" w:eastAsia="黑体" w:hAnsi="Arial" w:hint="eastAsia"/>
          <w:b/>
          <w:bCs/>
          <w:color w:val="000000"/>
          <w:sz w:val="28"/>
          <w:szCs w:val="20"/>
        </w:rPr>
        <w:t>三</w:t>
      </w:r>
      <w:r>
        <w:rPr>
          <w:rFonts w:ascii="黑体" w:eastAsia="黑体" w:hAnsi="Arial"/>
          <w:b/>
          <w:bCs/>
          <w:color w:val="000000"/>
          <w:sz w:val="28"/>
          <w:szCs w:val="20"/>
        </w:rPr>
        <w:t>、</w:t>
      </w:r>
      <w:r>
        <w:rPr>
          <w:rFonts w:ascii="黑体" w:eastAsia="黑体" w:hAnsi="Arial" w:hint="eastAsia"/>
          <w:b/>
          <w:bCs/>
          <w:color w:val="000000"/>
          <w:sz w:val="28"/>
          <w:szCs w:val="20"/>
        </w:rPr>
        <w:t>资格审查。</w:t>
      </w:r>
    </w:p>
    <w:p w:rsidR="00A93D84" w:rsidRDefault="00256A8C">
      <w:pPr>
        <w:spacing w:line="480" w:lineRule="exact"/>
        <w:ind w:firstLineChars="200" w:firstLine="480"/>
        <w:rPr>
          <w:color w:val="000000"/>
          <w:sz w:val="24"/>
        </w:rPr>
      </w:pPr>
      <w:r>
        <w:rPr>
          <w:color w:val="000000"/>
          <w:sz w:val="24"/>
        </w:rPr>
        <w:t>9</w:t>
      </w:r>
      <w:r>
        <w:rPr>
          <w:rFonts w:hint="eastAsia"/>
          <w:color w:val="000000"/>
          <w:sz w:val="24"/>
        </w:rPr>
        <w:t>、开标结束后，根据</w:t>
      </w:r>
      <w:r>
        <w:rPr>
          <w:color w:val="000000"/>
          <w:sz w:val="24"/>
        </w:rPr>
        <w:t>委托代理协议由</w:t>
      </w:r>
      <w:r>
        <w:rPr>
          <w:rFonts w:hint="eastAsia"/>
          <w:color w:val="000000"/>
          <w:sz w:val="24"/>
        </w:rPr>
        <w:t>资格</w:t>
      </w:r>
      <w:r>
        <w:rPr>
          <w:color w:val="000000"/>
          <w:sz w:val="24"/>
        </w:rPr>
        <w:t>审查的责任</w:t>
      </w:r>
      <w:r>
        <w:rPr>
          <w:rFonts w:hint="eastAsia"/>
          <w:color w:val="000000"/>
          <w:sz w:val="24"/>
        </w:rPr>
        <w:t>主</w:t>
      </w:r>
      <w:r>
        <w:rPr>
          <w:color w:val="000000"/>
          <w:sz w:val="24"/>
        </w:rPr>
        <w:t>体</w:t>
      </w:r>
      <w:r>
        <w:rPr>
          <w:rFonts w:hint="eastAsia"/>
          <w:color w:val="000000"/>
          <w:sz w:val="24"/>
        </w:rPr>
        <w:t>依据法律法规和本招标文件的规定，依法</w:t>
      </w:r>
      <w:r>
        <w:rPr>
          <w:color w:val="000000"/>
          <w:sz w:val="24"/>
        </w:rPr>
        <w:t>对投标人资格进行审查，</w:t>
      </w:r>
      <w:r>
        <w:rPr>
          <w:rFonts w:hint="eastAsia"/>
          <w:color w:val="000000"/>
          <w:sz w:val="24"/>
        </w:rPr>
        <w:t>以确定投标供应商是否具备投标资格。</w:t>
      </w:r>
    </w:p>
    <w:p w:rsidR="00A93D84" w:rsidRDefault="00256A8C">
      <w:pPr>
        <w:spacing w:line="480" w:lineRule="exact"/>
        <w:ind w:firstLineChars="200" w:firstLine="480"/>
        <w:rPr>
          <w:color w:val="000000"/>
          <w:sz w:val="24"/>
        </w:rPr>
      </w:pPr>
      <w:r>
        <w:rPr>
          <w:color w:val="000000"/>
          <w:sz w:val="24"/>
        </w:rPr>
        <w:t>10</w:t>
      </w:r>
      <w:r>
        <w:rPr>
          <w:rFonts w:hint="eastAsia"/>
          <w:color w:val="000000"/>
          <w:sz w:val="24"/>
        </w:rPr>
        <w:t>、</w:t>
      </w:r>
      <w:r>
        <w:rPr>
          <w:rFonts w:hint="eastAsia"/>
          <w:color w:val="000000"/>
          <w:sz w:val="24"/>
        </w:rPr>
        <w:t xml:space="preserve"> </w:t>
      </w:r>
      <w:r>
        <w:rPr>
          <w:rFonts w:hint="eastAsia"/>
          <w:color w:val="000000"/>
          <w:sz w:val="24"/>
        </w:rPr>
        <w:t>资格审查结束后，应及时对资格性审查结果进行复核，对资格性审查错误进行及时纠正并记录。</w:t>
      </w:r>
    </w:p>
    <w:p w:rsidR="00A93D84" w:rsidRDefault="00256A8C">
      <w:pPr>
        <w:spacing w:line="480" w:lineRule="exact"/>
        <w:ind w:firstLineChars="200" w:firstLine="480"/>
        <w:rPr>
          <w:color w:val="000000"/>
          <w:sz w:val="24"/>
        </w:rPr>
      </w:pPr>
      <w:r>
        <w:rPr>
          <w:color w:val="000000"/>
          <w:sz w:val="24"/>
        </w:rPr>
        <w:t>11</w:t>
      </w:r>
      <w:r>
        <w:rPr>
          <w:rFonts w:hint="eastAsia"/>
          <w:color w:val="000000"/>
          <w:sz w:val="24"/>
        </w:rPr>
        <w:t>、</w:t>
      </w:r>
      <w:r>
        <w:rPr>
          <w:color w:val="000000"/>
          <w:sz w:val="24"/>
        </w:rPr>
        <w:t xml:space="preserve"> </w:t>
      </w:r>
      <w:r>
        <w:rPr>
          <w:rFonts w:hint="eastAsia"/>
          <w:color w:val="000000"/>
          <w:sz w:val="24"/>
        </w:rPr>
        <w:t>合格</w:t>
      </w:r>
      <w:r>
        <w:rPr>
          <w:color w:val="000000"/>
          <w:sz w:val="24"/>
        </w:rPr>
        <w:t>投标人不</w:t>
      </w:r>
      <w:r>
        <w:rPr>
          <w:rFonts w:hint="eastAsia"/>
          <w:color w:val="000000"/>
          <w:sz w:val="24"/>
        </w:rPr>
        <w:t>足</w:t>
      </w:r>
      <w:r>
        <w:rPr>
          <w:rFonts w:hint="eastAsia"/>
          <w:color w:val="000000"/>
          <w:sz w:val="24"/>
        </w:rPr>
        <w:t>3</w:t>
      </w:r>
      <w:r>
        <w:rPr>
          <w:rFonts w:hint="eastAsia"/>
          <w:color w:val="000000"/>
          <w:sz w:val="24"/>
        </w:rPr>
        <w:t>家</w:t>
      </w:r>
      <w:r>
        <w:rPr>
          <w:color w:val="000000"/>
          <w:sz w:val="24"/>
        </w:rPr>
        <w:t>的，不得</w:t>
      </w:r>
      <w:r>
        <w:rPr>
          <w:rFonts w:hint="eastAsia"/>
          <w:color w:val="000000"/>
          <w:sz w:val="24"/>
        </w:rPr>
        <w:t>评</w:t>
      </w:r>
      <w:r>
        <w:rPr>
          <w:color w:val="000000"/>
          <w:sz w:val="24"/>
        </w:rPr>
        <w:t>标。</w:t>
      </w:r>
    </w:p>
    <w:p w:rsidR="00A93D84" w:rsidRDefault="00A93D84">
      <w:pPr>
        <w:keepNext/>
        <w:keepLines/>
        <w:spacing w:line="480" w:lineRule="exact"/>
        <w:ind w:firstLineChars="200" w:firstLine="562"/>
        <w:jc w:val="center"/>
        <w:outlineLvl w:val="1"/>
        <w:rPr>
          <w:rFonts w:ascii="黑体" w:eastAsia="黑体" w:hAnsi="Arial"/>
          <w:b/>
          <w:bCs/>
          <w:color w:val="000000"/>
          <w:sz w:val="28"/>
          <w:szCs w:val="20"/>
        </w:rPr>
      </w:pPr>
    </w:p>
    <w:p w:rsidR="00A93D84" w:rsidRDefault="00256A8C">
      <w:pPr>
        <w:keepNext/>
        <w:keepLines/>
        <w:spacing w:line="480" w:lineRule="exact"/>
        <w:ind w:firstLineChars="200" w:firstLine="562"/>
        <w:jc w:val="center"/>
        <w:outlineLvl w:val="1"/>
        <w:rPr>
          <w:rFonts w:ascii="黑体" w:eastAsia="黑体" w:hAnsi="Arial"/>
          <w:b/>
          <w:bCs/>
          <w:color w:val="000000"/>
          <w:sz w:val="28"/>
          <w:szCs w:val="20"/>
        </w:rPr>
      </w:pPr>
      <w:r>
        <w:rPr>
          <w:rFonts w:ascii="黑体" w:eastAsia="黑体" w:hAnsi="Arial" w:hint="eastAsia"/>
          <w:b/>
          <w:bCs/>
          <w:color w:val="000000"/>
          <w:sz w:val="28"/>
          <w:szCs w:val="20"/>
        </w:rPr>
        <w:t>四</w:t>
      </w:r>
      <w:r>
        <w:rPr>
          <w:rFonts w:ascii="黑体" w:eastAsia="黑体" w:hAnsi="Arial"/>
          <w:b/>
          <w:bCs/>
          <w:color w:val="000000"/>
          <w:sz w:val="28"/>
          <w:szCs w:val="20"/>
        </w:rPr>
        <w:t>、</w:t>
      </w:r>
      <w:r>
        <w:rPr>
          <w:rFonts w:ascii="黑体" w:eastAsia="黑体" w:hAnsi="Arial" w:hint="eastAsia"/>
          <w:b/>
          <w:bCs/>
          <w:color w:val="000000"/>
          <w:sz w:val="28"/>
          <w:szCs w:val="20"/>
        </w:rPr>
        <w:t>评标程序</w:t>
      </w:r>
    </w:p>
    <w:p w:rsidR="00A93D84" w:rsidRDefault="00256A8C">
      <w:pPr>
        <w:spacing w:line="360" w:lineRule="auto"/>
        <w:ind w:firstLineChars="200" w:firstLine="480"/>
        <w:rPr>
          <w:rFonts w:ascii="宋体"/>
          <w:color w:val="000000"/>
          <w:sz w:val="24"/>
        </w:rPr>
      </w:pPr>
      <w:r>
        <w:rPr>
          <w:rFonts w:ascii="宋体"/>
          <w:color w:val="000000"/>
          <w:sz w:val="24"/>
        </w:rPr>
        <w:t>12</w:t>
      </w:r>
      <w:r>
        <w:rPr>
          <w:rFonts w:ascii="宋体" w:hint="eastAsia"/>
          <w:color w:val="000000"/>
          <w:sz w:val="24"/>
        </w:rPr>
        <w:t>、评标委员会正式评标前，应当对招标文件进行熟悉和理解，内容主要包括招标文件中采购项目技术、服务和商务要求、评标方法和标准以及可能涉及签订采购合同的内容等。</w:t>
      </w:r>
    </w:p>
    <w:p w:rsidR="00A93D84" w:rsidRDefault="00256A8C">
      <w:pPr>
        <w:spacing w:line="360" w:lineRule="auto"/>
        <w:ind w:firstLineChars="200" w:firstLine="480"/>
        <w:rPr>
          <w:rFonts w:ascii="宋体"/>
          <w:color w:val="000000"/>
          <w:sz w:val="24"/>
        </w:rPr>
      </w:pPr>
      <w:r>
        <w:rPr>
          <w:rFonts w:ascii="宋体"/>
          <w:color w:val="000000"/>
          <w:sz w:val="24"/>
        </w:rPr>
        <w:t>13</w:t>
      </w:r>
      <w:r>
        <w:rPr>
          <w:rFonts w:ascii="宋体" w:hint="eastAsia"/>
          <w:color w:val="000000"/>
          <w:sz w:val="24"/>
        </w:rPr>
        <w:t>、评标委员会熟悉和理解招标文件以及评标过程中，发现本招标文件有下列情形之一的，评标委员会应当停止评标：</w:t>
      </w:r>
    </w:p>
    <w:p w:rsidR="00A93D84" w:rsidRDefault="00256A8C">
      <w:pPr>
        <w:spacing w:line="360" w:lineRule="auto"/>
        <w:ind w:firstLineChars="200" w:firstLine="480"/>
        <w:rPr>
          <w:rFonts w:ascii="宋体"/>
          <w:color w:val="000000"/>
          <w:sz w:val="24"/>
        </w:rPr>
      </w:pPr>
      <w:r>
        <w:rPr>
          <w:rFonts w:ascii="宋体" w:hint="eastAsia"/>
          <w:color w:val="000000"/>
          <w:sz w:val="24"/>
        </w:rPr>
        <w:t>（1）招标文件的规定存在歧义、重大缺陷导致评审工作无法进行的；</w:t>
      </w:r>
    </w:p>
    <w:p w:rsidR="00A93D84" w:rsidRDefault="00256A8C">
      <w:pPr>
        <w:spacing w:line="360" w:lineRule="auto"/>
        <w:ind w:firstLineChars="200" w:firstLine="480"/>
        <w:rPr>
          <w:rFonts w:ascii="宋体"/>
          <w:color w:val="000000"/>
          <w:sz w:val="24"/>
        </w:rPr>
      </w:pPr>
      <w:r>
        <w:rPr>
          <w:rFonts w:ascii="宋体" w:hint="eastAsia"/>
          <w:color w:val="000000"/>
          <w:sz w:val="24"/>
        </w:rPr>
        <w:t>（2）招标文件明显以不合理条件对供应商实行差别待遇或者歧视待遇的；</w:t>
      </w:r>
    </w:p>
    <w:p w:rsidR="00A93D84" w:rsidRDefault="00256A8C">
      <w:pPr>
        <w:spacing w:line="360" w:lineRule="auto"/>
        <w:ind w:firstLineChars="200" w:firstLine="480"/>
        <w:rPr>
          <w:rFonts w:ascii="宋体"/>
          <w:color w:val="000000"/>
          <w:sz w:val="24"/>
        </w:rPr>
      </w:pPr>
      <w:r>
        <w:rPr>
          <w:rFonts w:ascii="宋体" w:hint="eastAsia"/>
          <w:color w:val="000000"/>
          <w:sz w:val="24"/>
        </w:rPr>
        <w:t>（3）采购项目属于国家规定的优先、强制采购范围，但是招标文件未依法体现优先、强制采购相关规定的；</w:t>
      </w:r>
    </w:p>
    <w:p w:rsidR="00A93D84" w:rsidRDefault="00256A8C">
      <w:pPr>
        <w:spacing w:line="360" w:lineRule="auto"/>
        <w:ind w:firstLineChars="200" w:firstLine="480"/>
        <w:rPr>
          <w:rFonts w:ascii="宋体"/>
          <w:color w:val="000000"/>
          <w:sz w:val="24"/>
        </w:rPr>
      </w:pPr>
      <w:r>
        <w:rPr>
          <w:rFonts w:ascii="宋体" w:hint="eastAsia"/>
          <w:color w:val="000000"/>
          <w:sz w:val="24"/>
        </w:rPr>
        <w:t>（4）招标文件规定的评标方法是综合评分法、最低评标价法之外的评标方法，或者虽然名称为综合评分法、最低评标价法，但实际上不符合国家规定；</w:t>
      </w:r>
    </w:p>
    <w:p w:rsidR="00A93D84" w:rsidRDefault="00256A8C">
      <w:pPr>
        <w:spacing w:line="360" w:lineRule="auto"/>
        <w:ind w:firstLineChars="200" w:firstLine="480"/>
        <w:rPr>
          <w:rFonts w:ascii="宋体"/>
          <w:color w:val="000000"/>
          <w:sz w:val="24"/>
        </w:rPr>
      </w:pPr>
      <w:r>
        <w:rPr>
          <w:rFonts w:ascii="宋体" w:hint="eastAsia"/>
          <w:color w:val="000000"/>
          <w:sz w:val="24"/>
        </w:rPr>
        <w:t>（5）招标文件将投标人的资格条件列为评分因素的；</w:t>
      </w:r>
    </w:p>
    <w:p w:rsidR="00A93D84" w:rsidRDefault="00256A8C">
      <w:pPr>
        <w:spacing w:line="360" w:lineRule="auto"/>
        <w:ind w:firstLineChars="200" w:firstLine="480"/>
        <w:rPr>
          <w:rFonts w:ascii="宋体"/>
          <w:color w:val="000000"/>
          <w:sz w:val="24"/>
        </w:rPr>
      </w:pPr>
      <w:r>
        <w:rPr>
          <w:rFonts w:ascii="宋体" w:hint="eastAsia"/>
          <w:color w:val="000000"/>
          <w:sz w:val="24"/>
        </w:rPr>
        <w:lastRenderedPageBreak/>
        <w:t>（6）招标文件有违反国家其他有关强制性规定的情形。</w:t>
      </w:r>
    </w:p>
    <w:p w:rsidR="00A93D84" w:rsidRDefault="00256A8C">
      <w:pPr>
        <w:spacing w:line="360" w:lineRule="auto"/>
        <w:ind w:firstLineChars="200" w:firstLine="480"/>
        <w:rPr>
          <w:rFonts w:ascii="宋体"/>
          <w:color w:val="000000"/>
          <w:sz w:val="24"/>
        </w:rPr>
      </w:pPr>
      <w:r>
        <w:rPr>
          <w:rFonts w:ascii="宋体"/>
          <w:color w:val="000000"/>
          <w:sz w:val="24"/>
        </w:rPr>
        <w:t>14</w:t>
      </w:r>
      <w:r>
        <w:rPr>
          <w:rFonts w:ascii="宋体" w:hint="eastAsia"/>
          <w:color w:val="000000"/>
          <w:sz w:val="24"/>
        </w:rPr>
        <w:t>、 评标委员会发现招标文件存在歧义、重大缺陷导致评标工作无法进行，或者招标文件内容违反国家有关强制性规定的，应当停止评标工作，与采购人沟通并作书面记录。除本条规定和评标中因评标委员会成员缺席、回避或者健康等特殊原因导致评标委员会组成不符合规定且无法及时补足的情形外，评标委员会成员不得以任何方式和理由停止评标。</w:t>
      </w:r>
    </w:p>
    <w:p w:rsidR="00A93D84" w:rsidRDefault="00256A8C">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5、符合性检查。</w:t>
      </w:r>
    </w:p>
    <w:p w:rsidR="00A93D84" w:rsidRDefault="00256A8C">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5</w:t>
      </w:r>
      <w:r>
        <w:rPr>
          <w:rFonts w:ascii="宋体"/>
          <w:color w:val="000000"/>
          <w:sz w:val="24"/>
        </w:rPr>
        <w:t>.1</w:t>
      </w:r>
      <w:r>
        <w:rPr>
          <w:rFonts w:ascii="宋体" w:hint="eastAsia"/>
          <w:color w:val="000000"/>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A93D84" w:rsidRDefault="00256A8C">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5</w:t>
      </w:r>
      <w:r>
        <w:rPr>
          <w:rFonts w:ascii="宋体"/>
          <w:color w:val="000000"/>
          <w:sz w:val="24"/>
        </w:rPr>
        <w:t>.2</w:t>
      </w:r>
      <w:r>
        <w:rPr>
          <w:rFonts w:ascii="宋体" w:hint="eastAsia"/>
          <w:color w:val="000000"/>
          <w:sz w:val="24"/>
        </w:rPr>
        <w:t>投标文件（包括单独递交的开标一览表）有下列情形的，本项目不作为实质性要求进行规定，即不作为符合性审查事项，不得作为无效投标处理：</w:t>
      </w:r>
    </w:p>
    <w:p w:rsidR="00A93D84" w:rsidRDefault="00256A8C">
      <w:pPr>
        <w:spacing w:line="360" w:lineRule="auto"/>
        <w:ind w:firstLineChars="200" w:firstLine="480"/>
        <w:rPr>
          <w:rFonts w:ascii="宋体"/>
          <w:color w:val="000000"/>
          <w:sz w:val="24"/>
        </w:rPr>
      </w:pPr>
      <w:r>
        <w:rPr>
          <w:rFonts w:ascii="宋体" w:hint="eastAsia"/>
          <w:color w:val="000000"/>
          <w:sz w:val="24"/>
        </w:rPr>
        <w:t>（1）存在个别地方（不超过2个）没有法定代表人签字，但有法定代表人的私人印章或者有效授权代理人签字的；</w:t>
      </w:r>
    </w:p>
    <w:p w:rsidR="00A93D84" w:rsidRDefault="00256A8C">
      <w:pPr>
        <w:spacing w:line="360" w:lineRule="auto"/>
        <w:ind w:firstLineChars="200" w:firstLine="480"/>
        <w:rPr>
          <w:rFonts w:ascii="宋体"/>
          <w:color w:val="000000"/>
          <w:sz w:val="24"/>
        </w:rPr>
      </w:pPr>
      <w:r>
        <w:rPr>
          <w:rFonts w:ascii="宋体" w:hint="eastAsia"/>
          <w:color w:val="000000"/>
          <w:sz w:val="24"/>
        </w:rPr>
        <w:t>（2）除招标文件明确要求加盖单位(法人)公章的以外，其他地方以相关专用章加盖的；</w:t>
      </w:r>
    </w:p>
    <w:p w:rsidR="00A93D84" w:rsidRDefault="00256A8C">
      <w:pPr>
        <w:spacing w:line="360" w:lineRule="auto"/>
        <w:ind w:firstLineChars="200" w:firstLine="480"/>
        <w:rPr>
          <w:rFonts w:ascii="宋体"/>
          <w:color w:val="000000"/>
          <w:sz w:val="24"/>
        </w:rPr>
      </w:pPr>
      <w:r>
        <w:rPr>
          <w:rFonts w:ascii="宋体" w:hint="eastAsia"/>
          <w:color w:val="000000"/>
          <w:sz w:val="24"/>
        </w:rPr>
        <w:t>（3）其他不影响采购项目实质性要求的情形。</w:t>
      </w:r>
    </w:p>
    <w:p w:rsidR="00A93D84" w:rsidRDefault="00256A8C">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5</w:t>
      </w:r>
      <w:r>
        <w:rPr>
          <w:rFonts w:ascii="宋体"/>
          <w:color w:val="000000"/>
          <w:sz w:val="24"/>
        </w:rPr>
        <w:t>.3</w:t>
      </w:r>
      <w:r>
        <w:rPr>
          <w:rFonts w:ascii="宋体" w:hint="eastAsia"/>
          <w:color w:val="000000"/>
          <w:sz w:val="24"/>
        </w:rPr>
        <w:t>除政府采购法律制度规定的情形外，本项目投标人或者其投标文件有下列情形之一的，作为无效投标处理：</w:t>
      </w:r>
    </w:p>
    <w:p w:rsidR="00A93D84" w:rsidRDefault="00256A8C">
      <w:pPr>
        <w:spacing w:line="360" w:lineRule="auto"/>
        <w:ind w:firstLineChars="200" w:firstLine="480"/>
        <w:rPr>
          <w:rFonts w:ascii="宋体"/>
          <w:color w:val="000000"/>
          <w:sz w:val="24"/>
        </w:rPr>
      </w:pPr>
      <w:r>
        <w:rPr>
          <w:rFonts w:ascii="宋体" w:hint="eastAsia"/>
          <w:color w:val="000000"/>
          <w:sz w:val="24"/>
        </w:rPr>
        <w:t>（1）投标（服务</w:t>
      </w:r>
      <w:r>
        <w:rPr>
          <w:rFonts w:ascii="宋体"/>
          <w:color w:val="000000"/>
          <w:sz w:val="24"/>
        </w:rPr>
        <w:t>）</w:t>
      </w:r>
      <w:r>
        <w:rPr>
          <w:rFonts w:ascii="宋体" w:hint="eastAsia"/>
          <w:color w:val="000000"/>
          <w:sz w:val="24"/>
        </w:rPr>
        <w:t>的资格资质条件及提供的证明材料等未满足招标文件第四章商务</w:t>
      </w:r>
      <w:r>
        <w:rPr>
          <w:rFonts w:ascii="宋体"/>
          <w:color w:val="000000"/>
          <w:sz w:val="24"/>
        </w:rPr>
        <w:t>部分</w:t>
      </w:r>
      <w:r>
        <w:rPr>
          <w:rFonts w:ascii="宋体" w:hint="eastAsia"/>
          <w:color w:val="000000"/>
          <w:sz w:val="24"/>
        </w:rPr>
        <w:t>“投标服务资格资质性及其他类似效力要求及应提供相关证明材料”中投标（服务</w:t>
      </w:r>
      <w:r>
        <w:rPr>
          <w:rFonts w:ascii="宋体"/>
          <w:color w:val="000000"/>
          <w:sz w:val="24"/>
        </w:rPr>
        <w:t>）</w:t>
      </w:r>
      <w:r>
        <w:rPr>
          <w:rFonts w:ascii="宋体" w:hint="eastAsia"/>
          <w:color w:val="000000"/>
          <w:sz w:val="24"/>
        </w:rPr>
        <w:t>资格资质性条件的；</w:t>
      </w:r>
    </w:p>
    <w:p w:rsidR="00A93D84" w:rsidRDefault="00256A8C">
      <w:pPr>
        <w:spacing w:line="360" w:lineRule="auto"/>
        <w:ind w:firstLineChars="200" w:firstLine="480"/>
        <w:rPr>
          <w:rFonts w:ascii="宋体"/>
          <w:color w:val="000000"/>
          <w:sz w:val="24"/>
        </w:rPr>
      </w:pPr>
      <w:r>
        <w:rPr>
          <w:rFonts w:ascii="宋体" w:hint="eastAsia"/>
          <w:color w:val="000000"/>
          <w:sz w:val="24"/>
        </w:rPr>
        <w:t>（2）联合体投标不符合要求的：①组成联合体投标的，投标文件中未按规定提交联合体各方共同投标协议的；②参加联合体的各成员再以自己的名义单独投标的，或同时参加两个（含两个）以上的联合体投标的；③组成联合体投标的，其负责投标事务的一方与联合体协议中明确为负责投标的全权代表方不一致的；</w:t>
      </w:r>
    </w:p>
    <w:p w:rsidR="00A93D84" w:rsidRDefault="00256A8C">
      <w:pPr>
        <w:spacing w:line="360" w:lineRule="auto"/>
        <w:ind w:firstLineChars="200" w:firstLine="480"/>
        <w:rPr>
          <w:rFonts w:ascii="宋体"/>
          <w:color w:val="000000"/>
          <w:sz w:val="24"/>
        </w:rPr>
      </w:pPr>
      <w:r>
        <w:rPr>
          <w:rFonts w:ascii="宋体" w:hint="eastAsia"/>
          <w:color w:val="000000"/>
          <w:sz w:val="24"/>
        </w:rPr>
        <w:t>（3）招标文件第二章投标人须知 “充分、公平竞争的保障措施”中“利害关系供应商处理、前期参与供应商处理、利害关系代理人处理”情形的；</w:t>
      </w:r>
    </w:p>
    <w:p w:rsidR="00A93D84" w:rsidRDefault="00256A8C">
      <w:pPr>
        <w:spacing w:line="360" w:lineRule="auto"/>
        <w:ind w:firstLineChars="200" w:firstLine="480"/>
        <w:rPr>
          <w:rFonts w:ascii="宋体"/>
          <w:color w:val="000000"/>
          <w:sz w:val="24"/>
        </w:rPr>
      </w:pPr>
      <w:r>
        <w:rPr>
          <w:rFonts w:ascii="宋体" w:hint="eastAsia"/>
          <w:color w:val="000000"/>
          <w:sz w:val="24"/>
        </w:rPr>
        <w:t>（4）投标报价超过招标文件规定的预算金额或者最高限价的；</w:t>
      </w:r>
    </w:p>
    <w:p w:rsidR="00A93D84" w:rsidRDefault="00256A8C">
      <w:pPr>
        <w:spacing w:line="360" w:lineRule="auto"/>
        <w:ind w:firstLineChars="200" w:firstLine="480"/>
        <w:rPr>
          <w:rFonts w:ascii="宋体"/>
          <w:color w:val="000000"/>
          <w:sz w:val="24"/>
        </w:rPr>
      </w:pPr>
      <w:r>
        <w:rPr>
          <w:rFonts w:ascii="宋体" w:hint="eastAsia"/>
          <w:color w:val="000000"/>
          <w:sz w:val="24"/>
        </w:rPr>
        <w:t>（5）未按照招标文件规定要求制作（如投标文件中如附外文资料，没有对应翻译成中文或故意错误翻译的；制作为活页）、签署、盖章的（有招标文件评标程序中所列评定为不影</w:t>
      </w:r>
      <w:r>
        <w:rPr>
          <w:rFonts w:ascii="宋体" w:hint="eastAsia"/>
          <w:color w:val="000000"/>
          <w:sz w:val="24"/>
        </w:rPr>
        <w:lastRenderedPageBreak/>
        <w:t>响整个投标文件有效性和采购活动公平竞争下列情形的除外）；</w:t>
      </w:r>
    </w:p>
    <w:p w:rsidR="00A93D84" w:rsidRDefault="00256A8C">
      <w:pPr>
        <w:spacing w:line="360" w:lineRule="auto"/>
        <w:ind w:firstLineChars="200" w:firstLine="480"/>
        <w:rPr>
          <w:rFonts w:ascii="宋体"/>
          <w:color w:val="000000"/>
          <w:sz w:val="24"/>
        </w:rPr>
      </w:pPr>
      <w:r>
        <w:rPr>
          <w:rFonts w:ascii="宋体" w:hint="eastAsia"/>
          <w:color w:val="000000"/>
          <w:sz w:val="24"/>
        </w:rPr>
        <w:t>（6）投标文件组成明显不符合招标文件的规定要求，影响评标委员会评判的；</w:t>
      </w:r>
    </w:p>
    <w:p w:rsidR="00A93D84" w:rsidRDefault="00256A8C">
      <w:pPr>
        <w:spacing w:line="360" w:lineRule="auto"/>
        <w:ind w:firstLineChars="200" w:firstLine="480"/>
        <w:rPr>
          <w:rFonts w:ascii="宋体"/>
          <w:color w:val="000000"/>
          <w:sz w:val="24"/>
        </w:rPr>
      </w:pPr>
      <w:r>
        <w:rPr>
          <w:rFonts w:ascii="宋体" w:hint="eastAsia"/>
          <w:color w:val="000000"/>
          <w:sz w:val="24"/>
        </w:rPr>
        <w:t>（7）投标文件的格式、语言、计量单位、报价货币、知识产权、投标有效期、投标函等不符合招标文件的规定，影响评标委员会评判的；</w:t>
      </w:r>
    </w:p>
    <w:p w:rsidR="00A93D84" w:rsidRDefault="00256A8C">
      <w:pPr>
        <w:spacing w:line="360" w:lineRule="auto"/>
        <w:ind w:firstLineChars="200" w:firstLine="480"/>
        <w:rPr>
          <w:rFonts w:ascii="宋体"/>
          <w:color w:val="000000"/>
          <w:sz w:val="24"/>
        </w:rPr>
      </w:pPr>
      <w:r>
        <w:rPr>
          <w:rFonts w:ascii="宋体" w:hint="eastAsia"/>
          <w:color w:val="000000"/>
          <w:sz w:val="24"/>
        </w:rPr>
        <w:t>（8）技术、服务应答内容没有完全响应（指出现负偏离）招标文件第六章的实质性要求的；</w:t>
      </w:r>
    </w:p>
    <w:p w:rsidR="00A93D84" w:rsidRDefault="00256A8C">
      <w:pPr>
        <w:spacing w:line="360" w:lineRule="auto"/>
        <w:ind w:firstLineChars="200" w:firstLine="480"/>
        <w:rPr>
          <w:rFonts w:ascii="宋体"/>
          <w:color w:val="000000"/>
          <w:sz w:val="24"/>
        </w:rPr>
      </w:pPr>
      <w:r>
        <w:rPr>
          <w:rFonts w:ascii="宋体" w:hint="eastAsia"/>
          <w:color w:val="000000"/>
          <w:sz w:val="24"/>
        </w:rPr>
        <w:t>（9</w:t>
      </w:r>
      <w:r>
        <w:rPr>
          <w:rFonts w:ascii="宋体"/>
          <w:color w:val="000000"/>
          <w:sz w:val="24"/>
        </w:rPr>
        <w:t>）</w:t>
      </w:r>
      <w:r>
        <w:rPr>
          <w:rFonts w:ascii="宋体" w:hint="eastAsia"/>
          <w:color w:val="000000"/>
          <w:sz w:val="24"/>
        </w:rPr>
        <w:t>投标产品（如涉及）在节能</w:t>
      </w:r>
      <w:r>
        <w:rPr>
          <w:rFonts w:ascii="宋体"/>
          <w:color w:val="000000"/>
          <w:sz w:val="24"/>
        </w:rPr>
        <w:t>产品</w:t>
      </w:r>
      <w:r>
        <w:rPr>
          <w:rFonts w:ascii="宋体" w:hint="eastAsia"/>
          <w:color w:val="000000"/>
          <w:sz w:val="24"/>
        </w:rPr>
        <w:t>政府采购品</w:t>
      </w:r>
      <w:r>
        <w:rPr>
          <w:rFonts w:ascii="宋体"/>
          <w:color w:val="000000"/>
          <w:sz w:val="24"/>
        </w:rPr>
        <w:t>目清单内且为政府强制采购产品</w:t>
      </w:r>
      <w:r>
        <w:rPr>
          <w:rFonts w:ascii="宋体" w:hint="eastAsia"/>
          <w:color w:val="000000"/>
          <w:sz w:val="24"/>
        </w:rPr>
        <w:t>而不采用政府强制采购产品投标的；</w:t>
      </w:r>
    </w:p>
    <w:p w:rsidR="00A93D84" w:rsidRDefault="00256A8C">
      <w:pPr>
        <w:spacing w:line="360" w:lineRule="auto"/>
        <w:ind w:firstLineChars="200" w:firstLine="480"/>
        <w:rPr>
          <w:rFonts w:ascii="宋体"/>
          <w:color w:val="000000"/>
          <w:sz w:val="24"/>
        </w:rPr>
      </w:pPr>
      <w:r>
        <w:rPr>
          <w:rFonts w:ascii="宋体" w:hint="eastAsia"/>
          <w:color w:val="000000"/>
          <w:sz w:val="24"/>
        </w:rPr>
        <w:t>（10）技术应答内容完全或者绝大部分复制招标文件规定要求，且无相关证明材料的（主要适用于专用设备和电子信息化建设采购项目，政府采购工程采购、政府采购的货物属于规格标准统一或者订制产品的除外）；</w:t>
      </w:r>
    </w:p>
    <w:p w:rsidR="00A93D84" w:rsidRDefault="00256A8C">
      <w:pPr>
        <w:spacing w:line="360" w:lineRule="auto"/>
        <w:ind w:firstLineChars="200" w:firstLine="480"/>
        <w:rPr>
          <w:rFonts w:ascii="宋体"/>
          <w:color w:val="000000"/>
          <w:sz w:val="24"/>
        </w:rPr>
      </w:pPr>
      <w:r>
        <w:rPr>
          <w:rFonts w:ascii="宋体" w:hint="eastAsia"/>
          <w:color w:val="000000"/>
          <w:sz w:val="24"/>
        </w:rPr>
        <w:t>（11）招标文件有明确要求，但投标文件未载明或者载明的采购项目履约时间、方式、数量与招标文件要求不一致的；</w:t>
      </w:r>
    </w:p>
    <w:p w:rsidR="00A93D84" w:rsidRDefault="00256A8C">
      <w:pPr>
        <w:spacing w:line="360" w:lineRule="auto"/>
        <w:ind w:firstLineChars="200" w:firstLine="480"/>
        <w:rPr>
          <w:rFonts w:ascii="宋体"/>
          <w:color w:val="000000"/>
          <w:sz w:val="24"/>
        </w:rPr>
      </w:pPr>
      <w:r>
        <w:rPr>
          <w:rFonts w:ascii="宋体" w:hint="eastAsia"/>
          <w:color w:val="000000"/>
          <w:sz w:val="24"/>
        </w:rPr>
        <w:t>（12）现场演示（如有）：现场演示没有</w:t>
      </w:r>
      <w:proofErr w:type="gramStart"/>
      <w:r>
        <w:rPr>
          <w:rFonts w:ascii="宋体" w:hint="eastAsia"/>
          <w:color w:val="000000"/>
          <w:sz w:val="24"/>
        </w:rPr>
        <w:t>完全响应</w:t>
      </w:r>
      <w:proofErr w:type="gramEnd"/>
      <w:r>
        <w:rPr>
          <w:rFonts w:ascii="宋体" w:hint="eastAsia"/>
          <w:color w:val="000000"/>
          <w:sz w:val="24"/>
        </w:rPr>
        <w:t>招标文件的实质性要求的；</w:t>
      </w:r>
    </w:p>
    <w:p w:rsidR="00A93D84" w:rsidRDefault="00256A8C">
      <w:pPr>
        <w:spacing w:line="360" w:lineRule="auto"/>
        <w:ind w:firstLineChars="200" w:firstLine="480"/>
        <w:rPr>
          <w:rFonts w:ascii="宋体"/>
          <w:color w:val="000000"/>
          <w:sz w:val="24"/>
        </w:rPr>
      </w:pPr>
      <w:r>
        <w:rPr>
          <w:rFonts w:ascii="宋体" w:hint="eastAsia"/>
          <w:color w:val="000000"/>
          <w:sz w:val="24"/>
        </w:rPr>
        <w:t>（13）串通投标</w:t>
      </w:r>
      <w:r>
        <w:rPr>
          <w:rFonts w:ascii="宋体"/>
          <w:color w:val="000000"/>
          <w:sz w:val="24"/>
        </w:rPr>
        <w:fldChar w:fldCharType="begin"/>
      </w:r>
      <w:r>
        <w:rPr>
          <w:rFonts w:ascii="宋体"/>
          <w:color w:val="000000"/>
          <w:sz w:val="24"/>
        </w:rPr>
        <w:instrText xml:space="preserve"> </w:instrText>
      </w:r>
      <w:r>
        <w:rPr>
          <w:rFonts w:ascii="宋体" w:hint="eastAsia"/>
          <w:color w:val="000000"/>
          <w:sz w:val="24"/>
        </w:rPr>
        <w:instrText>= 1 \* GB3</w:instrText>
      </w:r>
      <w:r>
        <w:rPr>
          <w:rFonts w:ascii="宋体"/>
          <w:color w:val="000000"/>
          <w:sz w:val="24"/>
        </w:rPr>
        <w:instrText xml:space="preserve"> </w:instrText>
      </w:r>
      <w:r>
        <w:rPr>
          <w:rFonts w:ascii="宋体"/>
          <w:color w:val="000000"/>
          <w:sz w:val="24"/>
        </w:rPr>
        <w:fldChar w:fldCharType="separate"/>
      </w:r>
      <w:r>
        <w:rPr>
          <w:rFonts w:ascii="宋体" w:hint="eastAsia"/>
          <w:color w:val="000000"/>
          <w:sz w:val="24"/>
        </w:rPr>
        <w:t>①</w:t>
      </w:r>
      <w:r>
        <w:rPr>
          <w:rFonts w:ascii="宋体"/>
          <w:color w:val="000000"/>
          <w:sz w:val="24"/>
        </w:rPr>
        <w:fldChar w:fldCharType="end"/>
      </w:r>
      <w:r>
        <w:rPr>
          <w:rFonts w:ascii="宋体" w:hint="eastAsia"/>
          <w:color w:val="000000"/>
          <w:sz w:val="24"/>
        </w:rPr>
        <w:t>不同投标人的投标文件由同一单位或者个人编制；</w:t>
      </w:r>
      <w:r>
        <w:rPr>
          <w:rFonts w:ascii="宋体"/>
          <w:color w:val="000000"/>
          <w:sz w:val="24"/>
        </w:rPr>
        <w:fldChar w:fldCharType="begin"/>
      </w:r>
      <w:r>
        <w:rPr>
          <w:rFonts w:ascii="宋体"/>
          <w:color w:val="000000"/>
          <w:sz w:val="24"/>
        </w:rPr>
        <w:instrText xml:space="preserve"> </w:instrText>
      </w:r>
      <w:r>
        <w:rPr>
          <w:rFonts w:ascii="宋体" w:hint="eastAsia"/>
          <w:color w:val="000000"/>
          <w:sz w:val="24"/>
        </w:rPr>
        <w:instrText>= 2 \* GB3</w:instrText>
      </w:r>
      <w:r>
        <w:rPr>
          <w:rFonts w:ascii="宋体"/>
          <w:color w:val="000000"/>
          <w:sz w:val="24"/>
        </w:rPr>
        <w:instrText xml:space="preserve"> </w:instrText>
      </w:r>
      <w:r>
        <w:rPr>
          <w:rFonts w:ascii="宋体"/>
          <w:color w:val="000000"/>
          <w:sz w:val="24"/>
        </w:rPr>
        <w:fldChar w:fldCharType="separate"/>
      </w:r>
      <w:r>
        <w:rPr>
          <w:rFonts w:ascii="宋体" w:hint="eastAsia"/>
          <w:color w:val="000000"/>
          <w:sz w:val="24"/>
        </w:rPr>
        <w:t>②</w:t>
      </w:r>
      <w:r>
        <w:rPr>
          <w:rFonts w:ascii="宋体"/>
          <w:color w:val="000000"/>
          <w:sz w:val="24"/>
        </w:rPr>
        <w:fldChar w:fldCharType="end"/>
      </w:r>
      <w:r>
        <w:rPr>
          <w:rFonts w:ascii="宋体" w:hint="eastAsia"/>
          <w:color w:val="000000"/>
          <w:sz w:val="24"/>
        </w:rPr>
        <w:t>不同投标人委托同一单位或者个人办理投标事宜；</w:t>
      </w:r>
      <w:r>
        <w:rPr>
          <w:rFonts w:ascii="宋体"/>
          <w:color w:val="000000"/>
          <w:sz w:val="24"/>
        </w:rPr>
        <w:fldChar w:fldCharType="begin"/>
      </w:r>
      <w:r>
        <w:rPr>
          <w:rFonts w:ascii="宋体"/>
          <w:color w:val="000000"/>
          <w:sz w:val="24"/>
        </w:rPr>
        <w:instrText xml:space="preserve"> </w:instrText>
      </w:r>
      <w:r>
        <w:rPr>
          <w:rFonts w:ascii="宋体" w:hint="eastAsia"/>
          <w:color w:val="000000"/>
          <w:sz w:val="24"/>
        </w:rPr>
        <w:instrText>= 3 \* GB3</w:instrText>
      </w:r>
      <w:r>
        <w:rPr>
          <w:rFonts w:ascii="宋体"/>
          <w:color w:val="000000"/>
          <w:sz w:val="24"/>
        </w:rPr>
        <w:instrText xml:space="preserve"> </w:instrText>
      </w:r>
      <w:r>
        <w:rPr>
          <w:rFonts w:ascii="宋体"/>
          <w:color w:val="000000"/>
          <w:sz w:val="24"/>
        </w:rPr>
        <w:fldChar w:fldCharType="separate"/>
      </w:r>
      <w:r>
        <w:rPr>
          <w:rFonts w:ascii="宋体" w:hint="eastAsia"/>
          <w:color w:val="000000"/>
          <w:sz w:val="24"/>
        </w:rPr>
        <w:t>③</w:t>
      </w:r>
      <w:r>
        <w:rPr>
          <w:rFonts w:ascii="宋体"/>
          <w:color w:val="000000"/>
          <w:sz w:val="24"/>
        </w:rPr>
        <w:fldChar w:fldCharType="end"/>
      </w:r>
      <w:r>
        <w:rPr>
          <w:rFonts w:ascii="宋体" w:hint="eastAsia"/>
          <w:color w:val="000000"/>
          <w:sz w:val="24"/>
        </w:rPr>
        <w:t>不同投标人的投标文件载明的项目管理成员或者联系人员为同一人；</w:t>
      </w:r>
      <w:r>
        <w:rPr>
          <w:rFonts w:ascii="宋体"/>
          <w:color w:val="000000"/>
          <w:sz w:val="24"/>
        </w:rPr>
        <w:fldChar w:fldCharType="begin"/>
      </w:r>
      <w:r>
        <w:rPr>
          <w:rFonts w:ascii="宋体"/>
          <w:color w:val="000000"/>
          <w:sz w:val="24"/>
        </w:rPr>
        <w:instrText xml:space="preserve"> </w:instrText>
      </w:r>
      <w:r>
        <w:rPr>
          <w:rFonts w:ascii="宋体" w:hint="eastAsia"/>
          <w:color w:val="000000"/>
          <w:sz w:val="24"/>
        </w:rPr>
        <w:instrText>= 4 \* GB3</w:instrText>
      </w:r>
      <w:r>
        <w:rPr>
          <w:rFonts w:ascii="宋体"/>
          <w:color w:val="000000"/>
          <w:sz w:val="24"/>
        </w:rPr>
        <w:instrText xml:space="preserve"> </w:instrText>
      </w:r>
      <w:r>
        <w:rPr>
          <w:rFonts w:ascii="宋体"/>
          <w:color w:val="000000"/>
          <w:sz w:val="24"/>
        </w:rPr>
        <w:fldChar w:fldCharType="separate"/>
      </w:r>
      <w:r>
        <w:rPr>
          <w:rFonts w:ascii="宋体" w:hint="eastAsia"/>
          <w:color w:val="000000"/>
          <w:sz w:val="24"/>
        </w:rPr>
        <w:t>④</w:t>
      </w:r>
      <w:r>
        <w:rPr>
          <w:rFonts w:ascii="宋体"/>
          <w:color w:val="000000"/>
          <w:sz w:val="24"/>
        </w:rPr>
        <w:fldChar w:fldCharType="end"/>
      </w:r>
      <w:r>
        <w:rPr>
          <w:rFonts w:ascii="宋体" w:hint="eastAsia"/>
          <w:color w:val="000000"/>
          <w:sz w:val="24"/>
        </w:rPr>
        <w:t>不同投标人的投标文件异常一致或者投标报价呈规律性差异；</w:t>
      </w:r>
      <w:r>
        <w:rPr>
          <w:rFonts w:ascii="宋体"/>
          <w:color w:val="000000"/>
          <w:sz w:val="24"/>
        </w:rPr>
        <w:fldChar w:fldCharType="begin"/>
      </w:r>
      <w:r>
        <w:rPr>
          <w:rFonts w:ascii="宋体"/>
          <w:color w:val="000000"/>
          <w:sz w:val="24"/>
        </w:rPr>
        <w:instrText xml:space="preserve"> </w:instrText>
      </w:r>
      <w:r>
        <w:rPr>
          <w:rFonts w:ascii="宋体" w:hint="eastAsia"/>
          <w:color w:val="000000"/>
          <w:sz w:val="24"/>
        </w:rPr>
        <w:instrText>= 5 \* GB3</w:instrText>
      </w:r>
      <w:r>
        <w:rPr>
          <w:rFonts w:ascii="宋体"/>
          <w:color w:val="000000"/>
          <w:sz w:val="24"/>
        </w:rPr>
        <w:instrText xml:space="preserve"> </w:instrText>
      </w:r>
      <w:r>
        <w:rPr>
          <w:rFonts w:ascii="宋体"/>
          <w:color w:val="000000"/>
          <w:sz w:val="24"/>
        </w:rPr>
        <w:fldChar w:fldCharType="separate"/>
      </w:r>
      <w:r>
        <w:rPr>
          <w:rFonts w:ascii="宋体" w:hint="eastAsia"/>
          <w:color w:val="000000"/>
          <w:sz w:val="24"/>
        </w:rPr>
        <w:t>⑤</w:t>
      </w:r>
      <w:r>
        <w:rPr>
          <w:rFonts w:ascii="宋体"/>
          <w:color w:val="000000"/>
          <w:sz w:val="24"/>
        </w:rPr>
        <w:fldChar w:fldCharType="end"/>
      </w:r>
      <w:r>
        <w:rPr>
          <w:rFonts w:ascii="宋体" w:hint="eastAsia"/>
          <w:color w:val="000000"/>
          <w:sz w:val="24"/>
        </w:rPr>
        <w:t>不同投标人的投标文件相互混装；</w:t>
      </w:r>
      <w:r>
        <w:rPr>
          <w:rFonts w:ascii="宋体"/>
          <w:color w:val="000000"/>
          <w:sz w:val="24"/>
        </w:rPr>
        <w:fldChar w:fldCharType="begin"/>
      </w:r>
      <w:r>
        <w:rPr>
          <w:rFonts w:ascii="宋体"/>
          <w:color w:val="000000"/>
          <w:sz w:val="24"/>
        </w:rPr>
        <w:instrText xml:space="preserve"> </w:instrText>
      </w:r>
      <w:r>
        <w:rPr>
          <w:rFonts w:ascii="宋体" w:hint="eastAsia"/>
          <w:color w:val="000000"/>
          <w:sz w:val="24"/>
        </w:rPr>
        <w:instrText>= 6 \* GB3</w:instrText>
      </w:r>
      <w:r>
        <w:rPr>
          <w:rFonts w:ascii="宋体"/>
          <w:color w:val="000000"/>
          <w:sz w:val="24"/>
        </w:rPr>
        <w:instrText xml:space="preserve"> </w:instrText>
      </w:r>
      <w:r>
        <w:rPr>
          <w:rFonts w:ascii="宋体"/>
          <w:color w:val="000000"/>
          <w:sz w:val="24"/>
        </w:rPr>
        <w:fldChar w:fldCharType="separate"/>
      </w:r>
      <w:r>
        <w:rPr>
          <w:rFonts w:ascii="宋体" w:hint="eastAsia"/>
          <w:color w:val="000000"/>
          <w:sz w:val="24"/>
        </w:rPr>
        <w:t>⑥</w:t>
      </w:r>
      <w:r>
        <w:rPr>
          <w:rFonts w:ascii="宋体"/>
          <w:color w:val="000000"/>
          <w:sz w:val="24"/>
        </w:rPr>
        <w:fldChar w:fldCharType="end"/>
      </w:r>
      <w:r>
        <w:rPr>
          <w:rFonts w:ascii="宋体" w:hint="eastAsia"/>
          <w:color w:val="000000"/>
          <w:sz w:val="24"/>
        </w:rPr>
        <w:t>不同投标人的投标保证金从同一单位或者个人的账户转出；⑦《政府采购法实施条例》第74条规定情形。</w:t>
      </w:r>
    </w:p>
    <w:p w:rsidR="00A93D84" w:rsidRDefault="00256A8C">
      <w:pPr>
        <w:spacing w:line="360" w:lineRule="auto"/>
        <w:ind w:firstLineChars="200" w:firstLine="480"/>
        <w:rPr>
          <w:rFonts w:ascii="宋体"/>
          <w:color w:val="000000"/>
          <w:sz w:val="24"/>
        </w:rPr>
      </w:pPr>
      <w:r>
        <w:rPr>
          <w:rFonts w:ascii="宋体" w:hint="eastAsia"/>
          <w:color w:val="000000"/>
          <w:sz w:val="24"/>
        </w:rPr>
        <w:t>（1</w:t>
      </w:r>
      <w:r>
        <w:rPr>
          <w:rFonts w:ascii="宋体"/>
          <w:color w:val="000000"/>
          <w:sz w:val="24"/>
        </w:rPr>
        <w:t>4</w:t>
      </w:r>
      <w:r>
        <w:rPr>
          <w:rFonts w:ascii="宋体" w:hint="eastAsia"/>
          <w:color w:val="000000"/>
          <w:sz w:val="24"/>
        </w:rPr>
        <w:t>）低价投标书面说明不能证明其报价合理性的；</w:t>
      </w:r>
    </w:p>
    <w:p w:rsidR="00A93D84" w:rsidRDefault="00256A8C">
      <w:pPr>
        <w:spacing w:line="360" w:lineRule="auto"/>
        <w:ind w:firstLineChars="200" w:firstLine="480"/>
        <w:rPr>
          <w:rFonts w:ascii="宋体"/>
          <w:color w:val="000000"/>
          <w:sz w:val="24"/>
        </w:rPr>
      </w:pPr>
      <w:r>
        <w:rPr>
          <w:rFonts w:ascii="宋体" w:hint="eastAsia"/>
          <w:color w:val="000000"/>
          <w:sz w:val="24"/>
        </w:rPr>
        <w:t>（1</w:t>
      </w:r>
      <w:r>
        <w:rPr>
          <w:rFonts w:ascii="宋体"/>
          <w:color w:val="000000"/>
          <w:sz w:val="24"/>
        </w:rPr>
        <w:t>5</w:t>
      </w:r>
      <w:r>
        <w:rPr>
          <w:rFonts w:ascii="宋体" w:hint="eastAsia"/>
          <w:color w:val="000000"/>
          <w:sz w:val="24"/>
        </w:rPr>
        <w:t>）招标文件规定的其他实质性内容。</w:t>
      </w:r>
    </w:p>
    <w:p w:rsidR="00A93D84" w:rsidRDefault="00256A8C">
      <w:pPr>
        <w:spacing w:line="360" w:lineRule="auto"/>
        <w:ind w:firstLineChars="200" w:firstLine="480"/>
        <w:rPr>
          <w:rFonts w:ascii="宋体"/>
          <w:color w:val="000000"/>
          <w:sz w:val="24"/>
        </w:rPr>
      </w:pPr>
      <w:r>
        <w:rPr>
          <w:rFonts w:ascii="宋体" w:hint="eastAsia"/>
          <w:color w:val="000000"/>
          <w:sz w:val="24"/>
        </w:rPr>
        <w:t>（1</w:t>
      </w:r>
      <w:r>
        <w:rPr>
          <w:rFonts w:ascii="宋体"/>
          <w:color w:val="000000"/>
          <w:sz w:val="24"/>
        </w:rPr>
        <w:t>6</w:t>
      </w:r>
      <w:r>
        <w:rPr>
          <w:rFonts w:ascii="宋体" w:hint="eastAsia"/>
          <w:color w:val="000000"/>
          <w:sz w:val="24"/>
        </w:rPr>
        <w:t>）投标人以他人的名义投标或出现弄虚作假投标情形；</w:t>
      </w:r>
    </w:p>
    <w:p w:rsidR="00A93D84" w:rsidRDefault="00256A8C">
      <w:pPr>
        <w:spacing w:line="360" w:lineRule="auto"/>
        <w:ind w:firstLineChars="200" w:firstLine="480"/>
        <w:rPr>
          <w:rFonts w:ascii="宋体"/>
          <w:color w:val="000000"/>
          <w:sz w:val="24"/>
        </w:rPr>
      </w:pPr>
      <w:r>
        <w:rPr>
          <w:rFonts w:ascii="宋体" w:hint="eastAsia"/>
          <w:color w:val="000000"/>
          <w:sz w:val="24"/>
        </w:rPr>
        <w:t>（</w:t>
      </w:r>
      <w:r>
        <w:rPr>
          <w:rFonts w:ascii="宋体"/>
          <w:color w:val="000000"/>
          <w:sz w:val="24"/>
        </w:rPr>
        <w:t>17</w:t>
      </w:r>
      <w:r>
        <w:rPr>
          <w:rFonts w:ascii="宋体" w:hint="eastAsia"/>
          <w:color w:val="000000"/>
          <w:sz w:val="24"/>
        </w:rPr>
        <w:t>）法律、法规规定的其他情形。</w:t>
      </w:r>
    </w:p>
    <w:p w:rsidR="00A93D84" w:rsidRDefault="00256A8C">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6、供应商应当书面澄清、说明或者更正。</w:t>
      </w:r>
    </w:p>
    <w:p w:rsidR="00A93D84" w:rsidRDefault="00256A8C">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6</w:t>
      </w:r>
      <w:r>
        <w:rPr>
          <w:rFonts w:ascii="宋体"/>
          <w:color w:val="000000"/>
          <w:sz w:val="24"/>
        </w:rPr>
        <w:t>.1</w:t>
      </w:r>
      <w:r>
        <w:rPr>
          <w:rFonts w:ascii="宋体" w:hint="eastAsia"/>
          <w:color w:val="000000"/>
          <w:sz w:val="24"/>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w:t>
      </w:r>
      <w:proofErr w:type="gramStart"/>
      <w:r>
        <w:rPr>
          <w:rFonts w:ascii="宋体" w:hint="eastAsia"/>
          <w:color w:val="000000"/>
          <w:sz w:val="24"/>
        </w:rPr>
        <w:t>作出</w:t>
      </w:r>
      <w:proofErr w:type="gramEnd"/>
      <w:r>
        <w:rPr>
          <w:rFonts w:ascii="宋体" w:hint="eastAsia"/>
          <w:color w:val="000000"/>
          <w:sz w:val="24"/>
        </w:rPr>
        <w:t>必要的书面澄清、说明或者更正，并给予供应</w:t>
      </w:r>
      <w:proofErr w:type="gramStart"/>
      <w:r>
        <w:rPr>
          <w:rFonts w:ascii="宋体" w:hint="eastAsia"/>
          <w:color w:val="000000"/>
          <w:sz w:val="24"/>
        </w:rPr>
        <w:t>商必要</w:t>
      </w:r>
      <w:proofErr w:type="gramEnd"/>
      <w:r>
        <w:rPr>
          <w:rFonts w:ascii="宋体" w:hint="eastAsia"/>
          <w:color w:val="000000"/>
          <w:sz w:val="24"/>
        </w:rPr>
        <w:t>的反馈时间。</w:t>
      </w:r>
    </w:p>
    <w:p w:rsidR="00A93D84" w:rsidRDefault="00256A8C">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6</w:t>
      </w:r>
      <w:r>
        <w:rPr>
          <w:rFonts w:ascii="宋体"/>
          <w:color w:val="000000"/>
          <w:sz w:val="24"/>
        </w:rPr>
        <w:t>.2</w:t>
      </w:r>
      <w:r>
        <w:rPr>
          <w:rFonts w:ascii="宋体" w:hint="eastAsia"/>
          <w:color w:val="000000"/>
          <w:sz w:val="24"/>
        </w:rPr>
        <w:t>供应商应当书面澄清、说明或者更正，并加盖公章或签字确认（供应商为法人的，应当由其法定代表人或者代理人签字确认；供应商为其他组织的，应当由其主要负责人或者</w:t>
      </w:r>
      <w:r>
        <w:rPr>
          <w:rFonts w:ascii="宋体" w:hint="eastAsia"/>
          <w:color w:val="000000"/>
          <w:sz w:val="24"/>
        </w:rPr>
        <w:lastRenderedPageBreak/>
        <w:t>代理人签字确认；供应商为自然人的，应当由其本人或者代理人签字确认），否则无效。澄清、说明或者更正不影响投标文件的效力，有效的澄清、说明或者更正材料，是投标文件的组成部分。</w:t>
      </w:r>
    </w:p>
    <w:p w:rsidR="00A93D84" w:rsidRDefault="00256A8C">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6</w:t>
      </w:r>
      <w:r>
        <w:rPr>
          <w:rFonts w:ascii="宋体"/>
          <w:color w:val="000000"/>
          <w:sz w:val="24"/>
        </w:rPr>
        <w:t>.3</w:t>
      </w:r>
      <w:r>
        <w:rPr>
          <w:rFonts w:ascii="宋体" w:hint="eastAsia"/>
          <w:color w:val="000000"/>
          <w:sz w:val="24"/>
        </w:rPr>
        <w:t>评标委员会要求供应商澄清、说明或者更正，不得超出招标文件的范围，不得以此让供应商实质改变投标文件的内容，不得影响供应商公平竞争。本项目下列内容不得澄清：</w:t>
      </w:r>
    </w:p>
    <w:p w:rsidR="00A93D84" w:rsidRDefault="00256A8C">
      <w:pPr>
        <w:spacing w:line="360" w:lineRule="auto"/>
        <w:ind w:firstLineChars="200" w:firstLine="480"/>
        <w:rPr>
          <w:rFonts w:ascii="宋体"/>
          <w:color w:val="000000"/>
          <w:sz w:val="24"/>
        </w:rPr>
      </w:pPr>
      <w:r>
        <w:rPr>
          <w:rFonts w:ascii="宋体" w:hint="eastAsia"/>
          <w:color w:val="000000"/>
          <w:sz w:val="24"/>
        </w:rPr>
        <w:t>（1）按财政部规定应当在评标时不予承认的投标文件内容事项；</w:t>
      </w:r>
    </w:p>
    <w:p w:rsidR="00A93D84" w:rsidRDefault="00256A8C">
      <w:pPr>
        <w:spacing w:line="360" w:lineRule="auto"/>
        <w:ind w:firstLineChars="200" w:firstLine="480"/>
        <w:rPr>
          <w:rFonts w:ascii="宋体"/>
          <w:color w:val="000000"/>
          <w:sz w:val="24"/>
        </w:rPr>
      </w:pPr>
      <w:r>
        <w:rPr>
          <w:rFonts w:ascii="宋体" w:hint="eastAsia"/>
          <w:color w:val="000000"/>
          <w:sz w:val="24"/>
        </w:rPr>
        <w:t>（2）投标文件中已经明确的内容事项；</w:t>
      </w:r>
    </w:p>
    <w:p w:rsidR="00A93D84" w:rsidRDefault="00256A8C">
      <w:pPr>
        <w:spacing w:line="360" w:lineRule="auto"/>
        <w:ind w:firstLineChars="200" w:firstLine="480"/>
        <w:rPr>
          <w:rFonts w:ascii="宋体"/>
          <w:color w:val="000000"/>
          <w:sz w:val="24"/>
        </w:rPr>
      </w:pPr>
      <w:r>
        <w:rPr>
          <w:rFonts w:ascii="宋体" w:hint="eastAsia"/>
          <w:color w:val="000000"/>
          <w:sz w:val="24"/>
        </w:rPr>
        <w:t>（3）投标文件未提供的材料。</w:t>
      </w:r>
    </w:p>
    <w:p w:rsidR="00A93D84" w:rsidRDefault="00F52C01">
      <w:pPr>
        <w:spacing w:line="360" w:lineRule="auto"/>
        <w:ind w:firstLineChars="200" w:firstLine="480"/>
        <w:rPr>
          <w:rFonts w:ascii="宋体"/>
          <w:color w:val="000000"/>
          <w:sz w:val="24"/>
        </w:rPr>
      </w:pPr>
      <w:r>
        <w:rPr>
          <w:rFonts w:ascii="宋体" w:hint="eastAsia"/>
          <w:color w:val="000000"/>
          <w:sz w:val="24"/>
        </w:rPr>
        <w:t>16</w:t>
      </w:r>
      <w:r w:rsidR="00256A8C">
        <w:rPr>
          <w:rFonts w:ascii="宋体"/>
          <w:color w:val="000000"/>
          <w:sz w:val="24"/>
        </w:rPr>
        <w:t>.4</w:t>
      </w:r>
      <w:r w:rsidR="00256A8C">
        <w:rPr>
          <w:rFonts w:ascii="宋体" w:hint="eastAsia"/>
          <w:color w:val="000000"/>
          <w:sz w:val="24"/>
        </w:rPr>
        <w:t xml:space="preserve"> 本项目采购过程中，投标文件出现下列情况的，不需要供应商澄清、说明或者更正，按照以下原则处理：</w:t>
      </w:r>
    </w:p>
    <w:p w:rsidR="00A93D84" w:rsidRDefault="00256A8C">
      <w:pPr>
        <w:spacing w:line="360" w:lineRule="auto"/>
        <w:ind w:firstLineChars="200" w:firstLine="480"/>
        <w:rPr>
          <w:rFonts w:ascii="宋体"/>
          <w:color w:val="000000"/>
          <w:sz w:val="24"/>
        </w:rPr>
      </w:pPr>
      <w:r>
        <w:rPr>
          <w:rFonts w:ascii="宋体" w:hint="eastAsia"/>
          <w:color w:val="000000"/>
          <w:sz w:val="24"/>
        </w:rPr>
        <w:t>（1）投标文件中开标一览表（报价表）内容与投标文件中相应内容不一致的，以开标一览表（报价表）为准；</w:t>
      </w:r>
    </w:p>
    <w:p w:rsidR="00A93D84" w:rsidRDefault="00256A8C">
      <w:pPr>
        <w:spacing w:line="360" w:lineRule="auto"/>
        <w:ind w:firstLineChars="200" w:firstLine="480"/>
        <w:rPr>
          <w:rFonts w:ascii="宋体"/>
          <w:color w:val="000000"/>
          <w:sz w:val="24"/>
        </w:rPr>
      </w:pPr>
      <w:r>
        <w:rPr>
          <w:rFonts w:ascii="宋体" w:hint="eastAsia"/>
          <w:color w:val="000000"/>
          <w:sz w:val="24"/>
        </w:rPr>
        <w:t>（2）大写金额和小写金额不一致的，以大写金额为准；</w:t>
      </w:r>
    </w:p>
    <w:p w:rsidR="00A93D84" w:rsidRDefault="00256A8C">
      <w:pPr>
        <w:spacing w:line="360" w:lineRule="auto"/>
        <w:ind w:firstLineChars="200" w:firstLine="480"/>
        <w:rPr>
          <w:rFonts w:ascii="宋体"/>
          <w:color w:val="000000"/>
          <w:sz w:val="24"/>
        </w:rPr>
      </w:pPr>
      <w:r>
        <w:rPr>
          <w:rFonts w:ascii="宋体" w:hint="eastAsia"/>
          <w:color w:val="000000"/>
          <w:sz w:val="24"/>
        </w:rPr>
        <w:t>（3）单价金额小数点或者百分比有明显错位的，以开标一览表的总价为准，并修改单价；</w:t>
      </w:r>
    </w:p>
    <w:p w:rsidR="00A93D84" w:rsidRDefault="00256A8C">
      <w:pPr>
        <w:spacing w:line="360" w:lineRule="auto"/>
        <w:ind w:firstLineChars="200" w:firstLine="480"/>
        <w:rPr>
          <w:rFonts w:ascii="宋体"/>
          <w:color w:val="000000"/>
          <w:sz w:val="24"/>
        </w:rPr>
      </w:pPr>
      <w:r>
        <w:rPr>
          <w:rFonts w:ascii="宋体" w:hint="eastAsia"/>
          <w:color w:val="000000"/>
          <w:sz w:val="24"/>
        </w:rPr>
        <w:t>（4）总价金额与按单价汇总金额不一致的，以单价金额计算结果为准。</w:t>
      </w:r>
    </w:p>
    <w:p w:rsidR="00A93D84" w:rsidRDefault="00256A8C">
      <w:pPr>
        <w:spacing w:line="360" w:lineRule="auto"/>
        <w:ind w:firstLineChars="200" w:firstLine="480"/>
        <w:rPr>
          <w:rFonts w:ascii="宋体"/>
          <w:color w:val="000000"/>
          <w:sz w:val="24"/>
        </w:rPr>
      </w:pPr>
      <w:r>
        <w:rPr>
          <w:rFonts w:ascii="宋体" w:hint="eastAsia"/>
          <w:color w:val="000000"/>
          <w:sz w:val="24"/>
        </w:rPr>
        <w:t>（5）对不同语言文本投标文件的解释发生异议的，以中文文本为准。</w:t>
      </w:r>
    </w:p>
    <w:p w:rsidR="00A93D84" w:rsidRDefault="00256A8C">
      <w:pPr>
        <w:spacing w:line="360" w:lineRule="auto"/>
        <w:ind w:firstLineChars="200" w:firstLine="480"/>
        <w:rPr>
          <w:rFonts w:ascii="宋体"/>
          <w:color w:val="000000"/>
          <w:sz w:val="24"/>
        </w:rPr>
      </w:pPr>
      <w:r>
        <w:rPr>
          <w:rFonts w:ascii="宋体" w:hint="eastAsia"/>
          <w:color w:val="000000"/>
          <w:sz w:val="24"/>
        </w:rPr>
        <w:t>（1）-（4）同时出现两种以上不一致的，按照前款规定的顺序修正。修正后的报价采用书面形式由投标人确认，并加盖公章，或者由法定代表人或其授权的代表签字后产生约束力，投标人不确认或修正后的价格超过采购预算或者项目最高限价的，其投标无效。</w:t>
      </w:r>
    </w:p>
    <w:p w:rsidR="00A93D84" w:rsidRDefault="00256A8C">
      <w:pPr>
        <w:spacing w:line="360" w:lineRule="auto"/>
        <w:ind w:firstLineChars="200" w:firstLine="482"/>
        <w:rPr>
          <w:rFonts w:ascii="宋体"/>
          <w:b/>
          <w:color w:val="000000"/>
          <w:sz w:val="24"/>
        </w:rPr>
      </w:pPr>
      <w:r>
        <w:rPr>
          <w:rFonts w:ascii="宋体" w:hint="eastAsia"/>
          <w:b/>
          <w:color w:val="000000"/>
          <w:sz w:val="24"/>
        </w:rPr>
        <w:t>注：评标委员会当积极履行澄清、说明或者更正的职责，不得滥用权力。供应商的投标文件可以要求澄清、说明或者更正的，不得未经澄清、说明或者更正而直接作无效投标处理。</w:t>
      </w:r>
    </w:p>
    <w:p w:rsidR="00A93D84" w:rsidRDefault="00256A8C">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7、比较与评价。按招标文件中规定的评标方法和标准，对未作无效投标处理的投标文件进行技术、服务、商务等方面评估，综合比较与评价。</w:t>
      </w:r>
    </w:p>
    <w:p w:rsidR="00A93D84" w:rsidRDefault="00256A8C">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7</w:t>
      </w:r>
      <w:r>
        <w:rPr>
          <w:rFonts w:ascii="宋体"/>
          <w:color w:val="000000"/>
          <w:sz w:val="24"/>
        </w:rPr>
        <w:t>.1</w:t>
      </w:r>
      <w:r>
        <w:rPr>
          <w:rFonts w:ascii="宋体" w:hint="eastAsia"/>
          <w:color w:val="000000"/>
          <w:sz w:val="24"/>
        </w:rPr>
        <w:t>实物样品/现场演示（如有）</w:t>
      </w:r>
    </w:p>
    <w:p w:rsidR="00A93D84" w:rsidRDefault="00256A8C">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7.1.1实物样品（如有）。评标委员会对符合性审查通过的供应商的实物样品进行评定。</w:t>
      </w:r>
    </w:p>
    <w:p w:rsidR="00A93D84" w:rsidRDefault="00256A8C">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7.1.2现场演示（如有）。现场演示的顺序以现场抽签的方式确定。演示应对照采购要求进行。评标委员会对符合性审查通过的供应商的现场演示进行评定。</w:t>
      </w:r>
    </w:p>
    <w:p w:rsidR="00A93D84" w:rsidRDefault="00256A8C">
      <w:pPr>
        <w:spacing w:line="360" w:lineRule="auto"/>
        <w:ind w:firstLineChars="200" w:firstLine="480"/>
        <w:rPr>
          <w:rFonts w:ascii="宋体"/>
          <w:color w:val="000000"/>
          <w:sz w:val="24"/>
        </w:rPr>
      </w:pPr>
      <w:r>
        <w:rPr>
          <w:rFonts w:ascii="宋体" w:hint="eastAsia"/>
          <w:color w:val="000000"/>
          <w:sz w:val="24"/>
        </w:rPr>
        <w:t>样品评定或现场演示时间由评标委员会根据项目特点确定。</w:t>
      </w:r>
    </w:p>
    <w:p w:rsidR="00A93D84" w:rsidRDefault="00256A8C">
      <w:pPr>
        <w:spacing w:line="360" w:lineRule="auto"/>
        <w:ind w:firstLineChars="200" w:firstLine="480"/>
        <w:rPr>
          <w:rFonts w:ascii="宋体"/>
          <w:color w:val="000000"/>
          <w:sz w:val="24"/>
        </w:rPr>
      </w:pPr>
      <w:r>
        <w:rPr>
          <w:rFonts w:ascii="宋体"/>
          <w:color w:val="000000"/>
          <w:sz w:val="24"/>
        </w:rPr>
        <w:t>1</w:t>
      </w:r>
      <w:r>
        <w:rPr>
          <w:rFonts w:ascii="宋体" w:hint="eastAsia"/>
          <w:color w:val="000000"/>
          <w:sz w:val="24"/>
        </w:rPr>
        <w:t>8、评</w:t>
      </w:r>
      <w:r>
        <w:rPr>
          <w:rFonts w:ascii="宋体"/>
          <w:color w:val="000000"/>
          <w:sz w:val="24"/>
        </w:rPr>
        <w:t>标委员会</w:t>
      </w:r>
      <w:r>
        <w:rPr>
          <w:rFonts w:ascii="宋体" w:hint="eastAsia"/>
          <w:color w:val="000000"/>
          <w:sz w:val="24"/>
        </w:rPr>
        <w:t>复核。评分汇总结束后，评标委员会应当进行复核，特别要对拟推荐为中标候选供应商的、报价最低的、投标文件被认定为无效的进行重点复核。</w:t>
      </w:r>
    </w:p>
    <w:p w:rsidR="00A93D84" w:rsidRDefault="00256A8C">
      <w:pPr>
        <w:spacing w:line="360" w:lineRule="auto"/>
        <w:ind w:firstLineChars="200" w:firstLine="480"/>
        <w:rPr>
          <w:rFonts w:ascii="宋体"/>
          <w:color w:val="000000"/>
          <w:sz w:val="24"/>
        </w:rPr>
      </w:pPr>
      <w:r>
        <w:rPr>
          <w:rFonts w:ascii="宋体" w:hint="eastAsia"/>
          <w:color w:val="000000"/>
          <w:sz w:val="24"/>
        </w:rPr>
        <w:lastRenderedPageBreak/>
        <w:t>19、招标采购单位现场复核。</w:t>
      </w:r>
    </w:p>
    <w:p w:rsidR="00A93D84" w:rsidRDefault="00256A8C">
      <w:pPr>
        <w:spacing w:line="360" w:lineRule="auto"/>
        <w:ind w:firstLineChars="200" w:firstLine="480"/>
        <w:rPr>
          <w:rFonts w:ascii="宋体"/>
          <w:color w:val="000000"/>
          <w:sz w:val="24"/>
        </w:rPr>
      </w:pPr>
      <w:r>
        <w:rPr>
          <w:rFonts w:ascii="宋体" w:hint="eastAsia"/>
          <w:color w:val="000000"/>
          <w:sz w:val="24"/>
        </w:rPr>
        <w:t>19.1评标结果汇总完成后，评标委员会拟出具评标报告前，招标采购单位应当组织2名以上的本单位工作人员，在采购现场监督人员的监督之下，依据有关的法律制度和采购文件对评标结果进行复核，出具复核报告。</w:t>
      </w:r>
    </w:p>
    <w:p w:rsidR="00A93D84" w:rsidRDefault="00256A8C">
      <w:pPr>
        <w:spacing w:line="360" w:lineRule="auto"/>
        <w:ind w:firstLineChars="200" w:firstLine="480"/>
        <w:rPr>
          <w:rFonts w:ascii="宋体"/>
          <w:color w:val="000000"/>
          <w:sz w:val="24"/>
        </w:rPr>
      </w:pPr>
      <w:r>
        <w:rPr>
          <w:rFonts w:ascii="宋体" w:hint="eastAsia"/>
          <w:color w:val="000000"/>
          <w:sz w:val="24"/>
        </w:rPr>
        <w:t>19.2除下列情形外，任何人不得修改评标结果：</w:t>
      </w:r>
    </w:p>
    <w:p w:rsidR="00A93D84" w:rsidRDefault="00256A8C">
      <w:pPr>
        <w:spacing w:line="360" w:lineRule="auto"/>
        <w:ind w:firstLineChars="200" w:firstLine="480"/>
        <w:rPr>
          <w:rFonts w:ascii="宋体"/>
          <w:color w:val="000000"/>
          <w:sz w:val="24"/>
        </w:rPr>
      </w:pPr>
      <w:r>
        <w:rPr>
          <w:rFonts w:ascii="宋体" w:hint="eastAsia"/>
          <w:color w:val="000000"/>
          <w:sz w:val="24"/>
        </w:rPr>
        <w:t>（1）分值汇总计算错误的；</w:t>
      </w:r>
    </w:p>
    <w:p w:rsidR="00A93D84" w:rsidRDefault="00256A8C">
      <w:pPr>
        <w:spacing w:line="360" w:lineRule="auto"/>
        <w:ind w:firstLineChars="200" w:firstLine="480"/>
        <w:rPr>
          <w:rFonts w:ascii="宋体"/>
          <w:color w:val="000000"/>
          <w:sz w:val="24"/>
        </w:rPr>
      </w:pPr>
      <w:r>
        <w:rPr>
          <w:rFonts w:ascii="宋体" w:hint="eastAsia"/>
          <w:color w:val="000000"/>
          <w:sz w:val="24"/>
        </w:rPr>
        <w:t>（2）分项评分超出评分标准范围的；</w:t>
      </w:r>
    </w:p>
    <w:p w:rsidR="00A93D84" w:rsidRDefault="00256A8C">
      <w:pPr>
        <w:spacing w:line="360" w:lineRule="auto"/>
        <w:ind w:firstLineChars="200" w:firstLine="480"/>
        <w:rPr>
          <w:rFonts w:ascii="宋体"/>
          <w:color w:val="000000"/>
          <w:sz w:val="24"/>
        </w:rPr>
      </w:pPr>
      <w:r>
        <w:rPr>
          <w:rFonts w:ascii="宋体" w:hint="eastAsia"/>
          <w:color w:val="000000"/>
          <w:sz w:val="24"/>
        </w:rPr>
        <w:t>（3）评标委员会成员对客观评审因素评分不一致的；</w:t>
      </w:r>
    </w:p>
    <w:p w:rsidR="00A93D84" w:rsidRDefault="00256A8C">
      <w:pPr>
        <w:spacing w:line="360" w:lineRule="auto"/>
        <w:ind w:firstLineChars="200" w:firstLine="480"/>
        <w:rPr>
          <w:rFonts w:ascii="宋体"/>
          <w:color w:val="000000"/>
          <w:sz w:val="24"/>
        </w:rPr>
      </w:pPr>
      <w:r>
        <w:rPr>
          <w:rFonts w:ascii="宋体" w:hint="eastAsia"/>
          <w:color w:val="000000"/>
          <w:sz w:val="24"/>
        </w:rPr>
        <w:t>（4）经评标委员会认定评分畸高、</w:t>
      </w:r>
      <w:proofErr w:type="gramStart"/>
      <w:r>
        <w:rPr>
          <w:rFonts w:ascii="宋体" w:hint="eastAsia"/>
          <w:color w:val="000000"/>
          <w:sz w:val="24"/>
        </w:rPr>
        <w:t>畸</w:t>
      </w:r>
      <w:proofErr w:type="gramEnd"/>
      <w:r>
        <w:rPr>
          <w:rFonts w:ascii="宋体" w:hint="eastAsia"/>
          <w:color w:val="000000"/>
          <w:sz w:val="24"/>
        </w:rPr>
        <w:t>低的。</w:t>
      </w:r>
    </w:p>
    <w:p w:rsidR="00A93D84" w:rsidRDefault="00256A8C">
      <w:pPr>
        <w:spacing w:line="360" w:lineRule="auto"/>
        <w:ind w:firstLineChars="200" w:firstLine="480"/>
        <w:rPr>
          <w:rFonts w:ascii="宋体"/>
          <w:color w:val="000000"/>
          <w:sz w:val="24"/>
        </w:rPr>
      </w:pPr>
      <w:r>
        <w:rPr>
          <w:rFonts w:ascii="宋体" w:hint="eastAsia"/>
          <w:color w:val="000000"/>
          <w:sz w:val="24"/>
        </w:rPr>
        <w:t>经复核发现存在以上情形之一的，评标委员会应当当场修改评标结果，并在评标报告中记载；评标报告签署后，采购人发现存在以上情形之一的，应当组织原评标委员会进行重新评审，重新评审改变评标结果的，书面报告本级财政部门。</w:t>
      </w:r>
    </w:p>
    <w:p w:rsidR="00A93D84" w:rsidRDefault="00256A8C">
      <w:pPr>
        <w:spacing w:line="360" w:lineRule="auto"/>
        <w:ind w:firstLineChars="200" w:firstLine="480"/>
        <w:rPr>
          <w:rFonts w:ascii="宋体"/>
          <w:color w:val="000000"/>
          <w:sz w:val="24"/>
        </w:rPr>
      </w:pPr>
      <w:r>
        <w:rPr>
          <w:rFonts w:ascii="宋体"/>
          <w:color w:val="000000"/>
          <w:sz w:val="24"/>
        </w:rPr>
        <w:t>2</w:t>
      </w:r>
      <w:r>
        <w:rPr>
          <w:rFonts w:ascii="宋体" w:hint="eastAsia"/>
          <w:color w:val="000000"/>
          <w:sz w:val="24"/>
        </w:rPr>
        <w:t>0、推荐中标候选供应商。中标候选供应商应当排序。评标结果按评审后得分由高到低顺序排列；得分相同的，按投标报价由低到高顺序排列；得分且投标报价相同的并列，投标文件满足招标文件全部实质性要求</w:t>
      </w:r>
      <w:proofErr w:type="gramStart"/>
      <w:r>
        <w:rPr>
          <w:rFonts w:ascii="宋体" w:hint="eastAsia"/>
          <w:color w:val="000000"/>
          <w:sz w:val="24"/>
        </w:rPr>
        <w:t>且按照</w:t>
      </w:r>
      <w:proofErr w:type="gramEnd"/>
      <w:r>
        <w:rPr>
          <w:rFonts w:ascii="宋体" w:hint="eastAsia"/>
          <w:color w:val="000000"/>
          <w:sz w:val="24"/>
        </w:rPr>
        <w:t>评审因素的量化指标评审得分最高的供应商为中标候选供应商；报价相同且满足招标文件全部实质性要求</w:t>
      </w:r>
      <w:proofErr w:type="gramStart"/>
      <w:r>
        <w:rPr>
          <w:rFonts w:ascii="宋体" w:hint="eastAsia"/>
          <w:color w:val="000000"/>
          <w:sz w:val="24"/>
        </w:rPr>
        <w:t>且按照</w:t>
      </w:r>
      <w:proofErr w:type="gramEnd"/>
      <w:r>
        <w:rPr>
          <w:rFonts w:ascii="宋体" w:hint="eastAsia"/>
          <w:color w:val="000000"/>
          <w:sz w:val="24"/>
        </w:rPr>
        <w:t>评审因素的量化指标评审得分也相同的并列，由采购人自主采取公平、择优的方式选择中标供应商。</w:t>
      </w:r>
    </w:p>
    <w:p w:rsidR="00A93D84" w:rsidRDefault="00256A8C">
      <w:pPr>
        <w:spacing w:line="360" w:lineRule="auto"/>
        <w:ind w:firstLineChars="200" w:firstLine="480"/>
        <w:rPr>
          <w:rFonts w:ascii="宋体"/>
          <w:color w:val="000000"/>
          <w:sz w:val="24"/>
        </w:rPr>
      </w:pPr>
      <w:r>
        <w:rPr>
          <w:rFonts w:ascii="宋体" w:hint="eastAsia"/>
          <w:color w:val="000000"/>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00A93D84" w:rsidRDefault="00256A8C">
      <w:pPr>
        <w:spacing w:line="360" w:lineRule="auto"/>
        <w:ind w:firstLineChars="200" w:firstLine="480"/>
        <w:rPr>
          <w:rFonts w:ascii="宋体"/>
          <w:color w:val="000000"/>
          <w:sz w:val="24"/>
        </w:rPr>
      </w:pPr>
      <w:r>
        <w:rPr>
          <w:rFonts w:ascii="宋体"/>
          <w:color w:val="000000"/>
          <w:sz w:val="24"/>
        </w:rPr>
        <w:t>2</w:t>
      </w:r>
      <w:r>
        <w:rPr>
          <w:rFonts w:ascii="宋体" w:hint="eastAsia"/>
          <w:color w:val="000000"/>
          <w:sz w:val="24"/>
        </w:rPr>
        <w:t>1、出具评标报告。评标委员会根据全体评标成员签字的原始评标记录和评标结果编写评标报告。评标报告应当包括以下内容：</w:t>
      </w:r>
    </w:p>
    <w:p w:rsidR="00A93D84" w:rsidRDefault="00256A8C">
      <w:pPr>
        <w:spacing w:line="360" w:lineRule="auto"/>
        <w:ind w:firstLineChars="200" w:firstLine="480"/>
        <w:rPr>
          <w:rFonts w:ascii="宋体"/>
          <w:color w:val="000000"/>
          <w:sz w:val="24"/>
        </w:rPr>
      </w:pPr>
      <w:r>
        <w:rPr>
          <w:rFonts w:ascii="宋体" w:hint="eastAsia"/>
          <w:color w:val="000000"/>
          <w:sz w:val="24"/>
        </w:rPr>
        <w:t>（1）招标公告刊登的媒体名称、开标日期和地点；</w:t>
      </w:r>
    </w:p>
    <w:p w:rsidR="00A93D84" w:rsidRDefault="00256A8C">
      <w:pPr>
        <w:spacing w:line="360" w:lineRule="auto"/>
        <w:ind w:firstLineChars="200" w:firstLine="480"/>
        <w:rPr>
          <w:rFonts w:ascii="宋体"/>
          <w:color w:val="000000"/>
          <w:sz w:val="24"/>
        </w:rPr>
      </w:pPr>
      <w:r>
        <w:rPr>
          <w:rFonts w:ascii="宋体" w:hint="eastAsia"/>
          <w:color w:val="000000"/>
          <w:sz w:val="24"/>
        </w:rPr>
        <w:t>（2）投标人名单和评标委员会成员名单；</w:t>
      </w:r>
    </w:p>
    <w:p w:rsidR="00A93D84" w:rsidRDefault="00256A8C">
      <w:pPr>
        <w:spacing w:line="360" w:lineRule="auto"/>
        <w:ind w:firstLineChars="200" w:firstLine="480"/>
        <w:rPr>
          <w:rFonts w:ascii="宋体"/>
          <w:color w:val="000000"/>
          <w:sz w:val="24"/>
        </w:rPr>
      </w:pPr>
      <w:r>
        <w:rPr>
          <w:rFonts w:ascii="宋体" w:hint="eastAsia"/>
          <w:color w:val="000000"/>
          <w:sz w:val="24"/>
        </w:rPr>
        <w:t>（3）评标方法和标准；</w:t>
      </w:r>
    </w:p>
    <w:p w:rsidR="00A93D84" w:rsidRDefault="00256A8C">
      <w:pPr>
        <w:spacing w:line="360" w:lineRule="auto"/>
        <w:ind w:firstLineChars="200" w:firstLine="480"/>
        <w:rPr>
          <w:rFonts w:ascii="宋体"/>
          <w:color w:val="000000"/>
          <w:sz w:val="24"/>
        </w:rPr>
      </w:pPr>
      <w:r>
        <w:rPr>
          <w:rFonts w:ascii="宋体" w:hint="eastAsia"/>
          <w:color w:val="000000"/>
          <w:sz w:val="24"/>
        </w:rPr>
        <w:t>（4）开标记录和评标情况及说明，包括无效投标人名单及原因；</w:t>
      </w:r>
    </w:p>
    <w:p w:rsidR="00A93D84" w:rsidRDefault="00256A8C">
      <w:pPr>
        <w:spacing w:line="360" w:lineRule="auto"/>
        <w:ind w:firstLineChars="200" w:firstLine="480"/>
        <w:rPr>
          <w:rFonts w:ascii="宋体"/>
          <w:color w:val="000000"/>
          <w:sz w:val="24"/>
        </w:rPr>
      </w:pPr>
      <w:r>
        <w:rPr>
          <w:rFonts w:ascii="宋体" w:hint="eastAsia"/>
          <w:color w:val="000000"/>
          <w:sz w:val="24"/>
        </w:rPr>
        <w:t>（5）评标结果，确定的中标候选人名单或者经采购人委托直接确定的中标人；</w:t>
      </w:r>
    </w:p>
    <w:p w:rsidR="00A93D84" w:rsidRDefault="00256A8C">
      <w:pPr>
        <w:spacing w:line="360" w:lineRule="auto"/>
        <w:ind w:firstLineChars="200" w:firstLine="480"/>
        <w:rPr>
          <w:rFonts w:ascii="宋体"/>
          <w:color w:val="000000"/>
          <w:sz w:val="24"/>
        </w:rPr>
      </w:pPr>
      <w:r>
        <w:rPr>
          <w:rFonts w:ascii="宋体" w:hint="eastAsia"/>
          <w:color w:val="000000"/>
          <w:sz w:val="24"/>
        </w:rPr>
        <w:t>（6）其他需要说明的情况，包括评标过程中投标人根据评标委员会要求进行的澄清、说明或者补正，评标委员会成员的更换等；</w:t>
      </w:r>
    </w:p>
    <w:p w:rsidR="00A93D84" w:rsidRDefault="00256A8C">
      <w:pPr>
        <w:spacing w:line="360" w:lineRule="auto"/>
        <w:ind w:firstLineChars="200" w:firstLine="480"/>
        <w:rPr>
          <w:rFonts w:ascii="宋体"/>
          <w:color w:val="000000"/>
          <w:sz w:val="24"/>
        </w:rPr>
      </w:pPr>
      <w:r>
        <w:rPr>
          <w:rFonts w:ascii="宋体" w:hint="eastAsia"/>
          <w:color w:val="000000"/>
          <w:sz w:val="24"/>
        </w:rPr>
        <w:t>（7）报价最高的投标人为中标候选人的，评标委员会应当对其报价的合理性予以特别说</w:t>
      </w:r>
      <w:r>
        <w:rPr>
          <w:rFonts w:ascii="宋体" w:hint="eastAsia"/>
          <w:color w:val="000000"/>
          <w:sz w:val="24"/>
        </w:rPr>
        <w:lastRenderedPageBreak/>
        <w:t>明。</w:t>
      </w:r>
    </w:p>
    <w:p w:rsidR="00A93D84" w:rsidRDefault="00256A8C">
      <w:pPr>
        <w:spacing w:line="360" w:lineRule="auto"/>
        <w:ind w:firstLineChars="200" w:firstLine="480"/>
        <w:rPr>
          <w:rFonts w:ascii="宋体"/>
          <w:color w:val="000000"/>
          <w:sz w:val="24"/>
        </w:rPr>
      </w:pPr>
      <w:r>
        <w:rPr>
          <w:rFonts w:ascii="宋体" w:hint="eastAsia"/>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A93D84" w:rsidRDefault="00256A8C">
      <w:pPr>
        <w:spacing w:line="360" w:lineRule="auto"/>
        <w:ind w:firstLineChars="200" w:firstLine="480"/>
        <w:rPr>
          <w:rFonts w:ascii="宋体"/>
          <w:color w:val="000000"/>
          <w:sz w:val="24"/>
        </w:rPr>
      </w:pPr>
      <w:r>
        <w:rPr>
          <w:rFonts w:ascii="宋体"/>
          <w:color w:val="000000"/>
          <w:sz w:val="24"/>
        </w:rPr>
        <w:t>2</w:t>
      </w:r>
      <w:r>
        <w:rPr>
          <w:rFonts w:ascii="宋体" w:hint="eastAsia"/>
          <w:color w:val="000000"/>
          <w:sz w:val="24"/>
        </w:rPr>
        <w:t>2、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A93D84" w:rsidRDefault="00256A8C">
      <w:pPr>
        <w:tabs>
          <w:tab w:val="left" w:pos="700"/>
        </w:tabs>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3、 低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3D84" w:rsidRDefault="00256A8C">
      <w:pPr>
        <w:keepNext/>
        <w:keepLines/>
        <w:spacing w:line="480" w:lineRule="exact"/>
        <w:ind w:firstLineChars="200" w:firstLine="562"/>
        <w:jc w:val="center"/>
        <w:outlineLvl w:val="1"/>
        <w:rPr>
          <w:rFonts w:ascii="黑体" w:eastAsia="黑体" w:hAnsi="Arial"/>
          <w:b/>
          <w:bCs/>
          <w:color w:val="000000"/>
          <w:sz w:val="28"/>
          <w:szCs w:val="20"/>
        </w:rPr>
      </w:pPr>
      <w:r>
        <w:rPr>
          <w:rFonts w:ascii="黑体" w:eastAsia="黑体" w:hAnsi="Arial" w:hint="eastAsia"/>
          <w:b/>
          <w:bCs/>
          <w:color w:val="000000"/>
          <w:sz w:val="28"/>
          <w:szCs w:val="20"/>
        </w:rPr>
        <w:t>五</w:t>
      </w:r>
      <w:r>
        <w:rPr>
          <w:rFonts w:ascii="黑体" w:eastAsia="黑体" w:hAnsi="Arial"/>
          <w:b/>
          <w:bCs/>
          <w:color w:val="000000"/>
          <w:sz w:val="28"/>
          <w:szCs w:val="20"/>
        </w:rPr>
        <w:t>、</w:t>
      </w:r>
      <w:r>
        <w:rPr>
          <w:rFonts w:ascii="黑体" w:eastAsia="黑体" w:hAnsi="Arial" w:hint="eastAsia"/>
          <w:b/>
          <w:bCs/>
          <w:color w:val="000000"/>
          <w:sz w:val="28"/>
          <w:szCs w:val="20"/>
        </w:rPr>
        <w:t>评标细则及标准</w:t>
      </w:r>
    </w:p>
    <w:p w:rsidR="00A93D84" w:rsidRDefault="00256A8C">
      <w:pPr>
        <w:spacing w:line="360" w:lineRule="auto"/>
        <w:ind w:firstLineChars="200" w:firstLine="480"/>
        <w:rPr>
          <w:color w:val="000000"/>
          <w:sz w:val="24"/>
        </w:rPr>
      </w:pPr>
      <w:r>
        <w:rPr>
          <w:rFonts w:ascii="宋体"/>
          <w:color w:val="000000"/>
          <w:sz w:val="24"/>
        </w:rPr>
        <w:t>2</w:t>
      </w:r>
      <w:r>
        <w:rPr>
          <w:rFonts w:ascii="宋体" w:hint="eastAsia"/>
          <w:color w:val="000000"/>
          <w:sz w:val="24"/>
        </w:rPr>
        <w:t>4、</w:t>
      </w:r>
      <w:r>
        <w:rPr>
          <w:rFonts w:hint="eastAsia"/>
          <w:color w:val="000000"/>
          <w:sz w:val="24"/>
        </w:rPr>
        <w:t>本次综合评分的因素是：</w:t>
      </w:r>
      <w:r>
        <w:rPr>
          <w:rFonts w:ascii="宋体" w:hAnsi="宋体" w:hint="eastAsia"/>
          <w:color w:val="000000"/>
          <w:sz w:val="24"/>
          <w:szCs w:val="24"/>
        </w:rPr>
        <w:t>详见综合评分表</w:t>
      </w:r>
      <w:r>
        <w:rPr>
          <w:rFonts w:hint="eastAsia"/>
          <w:color w:val="000000"/>
          <w:sz w:val="24"/>
        </w:rPr>
        <w:t>。</w:t>
      </w:r>
    </w:p>
    <w:p w:rsidR="00A93D84" w:rsidRDefault="00256A8C">
      <w:pPr>
        <w:pStyle w:val="af2"/>
        <w:spacing w:line="360" w:lineRule="auto"/>
        <w:ind w:firstLineChars="200" w:firstLine="480"/>
        <w:jc w:val="both"/>
        <w:rPr>
          <w:color w:val="000000"/>
        </w:rPr>
      </w:pPr>
      <w:r>
        <w:rPr>
          <w:color w:val="000000"/>
        </w:rPr>
        <w:t>2</w:t>
      </w:r>
      <w:r>
        <w:rPr>
          <w:rFonts w:hint="eastAsia"/>
          <w:color w:val="000000"/>
        </w:rPr>
        <w:t>5、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rsidR="00A93D84" w:rsidRDefault="00256A8C">
      <w:pPr>
        <w:pStyle w:val="a7"/>
        <w:tabs>
          <w:tab w:val="left" w:pos="600"/>
        </w:tabs>
        <w:spacing w:line="360" w:lineRule="auto"/>
        <w:rPr>
          <w:rFonts w:ascii="宋体"/>
          <w:color w:val="000000"/>
          <w:sz w:val="24"/>
        </w:rPr>
      </w:pPr>
      <w:r>
        <w:rPr>
          <w:rFonts w:ascii="宋体"/>
          <w:color w:val="000000"/>
          <w:sz w:val="24"/>
        </w:rPr>
        <w:t>26</w:t>
      </w:r>
      <w:r w:rsidR="00F52C01">
        <w:rPr>
          <w:rFonts w:ascii="宋体" w:hint="eastAsia"/>
          <w:color w:val="000000"/>
          <w:sz w:val="24"/>
        </w:rPr>
        <w:t>、</w:t>
      </w:r>
      <w:r>
        <w:rPr>
          <w:rFonts w:ascii="宋体" w:hint="eastAsia"/>
          <w:color w:val="000000"/>
          <w:sz w:val="24"/>
        </w:rPr>
        <w:t>综合评分明细表</w:t>
      </w:r>
    </w:p>
    <w:p w:rsidR="00A93D84" w:rsidRDefault="00256A8C">
      <w:pPr>
        <w:pStyle w:val="a7"/>
        <w:tabs>
          <w:tab w:val="left" w:pos="600"/>
        </w:tabs>
        <w:spacing w:line="360" w:lineRule="auto"/>
        <w:rPr>
          <w:rFonts w:ascii="宋体"/>
          <w:color w:val="000000"/>
          <w:sz w:val="24"/>
        </w:rPr>
      </w:pPr>
      <w:r>
        <w:rPr>
          <w:rFonts w:ascii="宋体"/>
          <w:color w:val="000000"/>
          <w:sz w:val="24"/>
        </w:rPr>
        <w:t>2</w:t>
      </w:r>
      <w:r>
        <w:rPr>
          <w:rFonts w:ascii="宋体" w:hint="eastAsia"/>
          <w:color w:val="000000"/>
          <w:sz w:val="24"/>
        </w:rPr>
        <w:t>6.1综合评分明细表的制定以科学合理、降低评委会自由裁量权为原则。</w:t>
      </w:r>
    </w:p>
    <w:p w:rsidR="00A93D84" w:rsidRDefault="00256A8C">
      <w:pPr>
        <w:widowControl/>
        <w:spacing w:line="360" w:lineRule="auto"/>
        <w:ind w:firstLineChars="200" w:firstLine="480"/>
        <w:jc w:val="left"/>
        <w:rPr>
          <w:rFonts w:ascii="宋体"/>
          <w:color w:val="000000"/>
          <w:sz w:val="24"/>
        </w:rPr>
      </w:pPr>
      <w:r>
        <w:rPr>
          <w:rFonts w:ascii="宋体"/>
          <w:color w:val="000000"/>
          <w:sz w:val="24"/>
        </w:rPr>
        <w:t>2</w:t>
      </w:r>
      <w:r>
        <w:rPr>
          <w:rFonts w:ascii="宋体" w:hint="eastAsia"/>
          <w:color w:val="000000"/>
          <w:sz w:val="24"/>
        </w:rPr>
        <w:t>6.2对记入诚信档案的且在有效期内的失信供应商，在本次采购活动中实行直接从总分中扣分的惩戒方法，且供应商失信行为惩戒实行无限制累加制。存在一次失信行为的，扣</w:t>
      </w:r>
      <w:r>
        <w:rPr>
          <w:rFonts w:hint="eastAsia"/>
          <w:color w:val="000000"/>
          <w:szCs w:val="21"/>
        </w:rPr>
        <w:t>3</w:t>
      </w:r>
      <w:r>
        <w:rPr>
          <w:rFonts w:ascii="宋体" w:hint="eastAsia"/>
          <w:color w:val="000000"/>
          <w:sz w:val="24"/>
        </w:rPr>
        <w:t>分，每增加一次失信行为，加扣</w:t>
      </w:r>
      <w:r>
        <w:rPr>
          <w:rFonts w:hint="eastAsia"/>
          <w:color w:val="000000"/>
          <w:szCs w:val="21"/>
        </w:rPr>
        <w:t>3</w:t>
      </w:r>
      <w:r>
        <w:rPr>
          <w:rFonts w:ascii="宋体" w:hint="eastAsia"/>
          <w:color w:val="000000"/>
          <w:sz w:val="24"/>
        </w:rPr>
        <w:t>分，直至扣完为止。</w:t>
      </w:r>
    </w:p>
    <w:p w:rsidR="00A93D84" w:rsidRDefault="00256A8C">
      <w:pPr>
        <w:pStyle w:val="a7"/>
        <w:tabs>
          <w:tab w:val="left" w:pos="600"/>
        </w:tabs>
        <w:spacing w:line="480" w:lineRule="exact"/>
        <w:ind w:leftChars="0" w:left="0"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6</w:t>
      </w:r>
      <w:r>
        <w:rPr>
          <w:rFonts w:ascii="宋体" w:hAnsi="宋体"/>
          <w:color w:val="000000"/>
          <w:sz w:val="24"/>
        </w:rPr>
        <w:t>.3</w:t>
      </w:r>
      <w:r>
        <w:rPr>
          <w:rFonts w:ascii="宋体" w:hAnsi="宋体" w:hint="eastAsia"/>
          <w:color w:val="000000"/>
          <w:sz w:val="24"/>
        </w:rPr>
        <w:t xml:space="preserve"> 综合评分明细表(为便于评分，投标人可自行编制“综合评分所需资料索引表”)</w:t>
      </w:r>
    </w:p>
    <w:tbl>
      <w:tblPr>
        <w:tblW w:w="9719" w:type="dxa"/>
        <w:tblInd w:w="2" w:type="dxa"/>
        <w:tblLayout w:type="fixed"/>
        <w:tblLook w:val="04A0" w:firstRow="1" w:lastRow="0" w:firstColumn="1" w:lastColumn="0" w:noHBand="0" w:noVBand="1"/>
      </w:tblPr>
      <w:tblGrid>
        <w:gridCol w:w="1309"/>
        <w:gridCol w:w="7655"/>
        <w:gridCol w:w="755"/>
      </w:tblGrid>
      <w:tr w:rsidR="00A93D84">
        <w:trPr>
          <w:cantSplit/>
          <w:trHeight w:val="672"/>
          <w:tblHeader/>
        </w:trPr>
        <w:tc>
          <w:tcPr>
            <w:tcW w:w="1309"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360" w:lineRule="exact"/>
              <w:rPr>
                <w:rFonts w:ascii="宋体" w:eastAsia="宋体" w:hAnsi="宋体" w:cs="宋体"/>
                <w:b/>
                <w:bCs/>
                <w:szCs w:val="21"/>
              </w:rPr>
            </w:pPr>
            <w:r>
              <w:rPr>
                <w:rFonts w:ascii="宋体" w:eastAsia="宋体" w:hAnsi="宋体" w:cs="宋体" w:hint="eastAsia"/>
                <w:b/>
                <w:bCs/>
                <w:szCs w:val="21"/>
              </w:rPr>
              <w:t>评分因素及分值</w:t>
            </w:r>
          </w:p>
        </w:tc>
        <w:tc>
          <w:tcPr>
            <w:tcW w:w="7655" w:type="dxa"/>
            <w:tcBorders>
              <w:top w:val="single" w:sz="4" w:space="0" w:color="auto"/>
              <w:left w:val="nil"/>
              <w:bottom w:val="single" w:sz="4" w:space="0" w:color="auto"/>
              <w:right w:val="single" w:sz="4" w:space="0" w:color="auto"/>
            </w:tcBorders>
            <w:vAlign w:val="center"/>
          </w:tcPr>
          <w:p w:rsidR="00A93D84" w:rsidRDefault="00256A8C">
            <w:pPr>
              <w:spacing w:line="360" w:lineRule="exact"/>
              <w:jc w:val="center"/>
              <w:rPr>
                <w:rFonts w:ascii="宋体" w:eastAsia="宋体" w:hAnsi="宋体" w:cs="宋体"/>
                <w:b/>
                <w:bCs/>
                <w:szCs w:val="21"/>
              </w:rPr>
            </w:pPr>
            <w:r>
              <w:rPr>
                <w:rFonts w:ascii="宋体" w:eastAsia="宋体" w:hAnsi="宋体" w:cs="宋体" w:hint="eastAsia"/>
                <w:b/>
                <w:bCs/>
                <w:szCs w:val="21"/>
              </w:rPr>
              <w:t>评分标准</w:t>
            </w:r>
          </w:p>
        </w:tc>
        <w:tc>
          <w:tcPr>
            <w:tcW w:w="755" w:type="dxa"/>
            <w:tcBorders>
              <w:top w:val="single" w:sz="4" w:space="0" w:color="auto"/>
              <w:left w:val="nil"/>
              <w:bottom w:val="single" w:sz="4" w:space="0" w:color="auto"/>
              <w:right w:val="single" w:sz="4" w:space="0" w:color="auto"/>
            </w:tcBorders>
            <w:vAlign w:val="center"/>
          </w:tcPr>
          <w:p w:rsidR="00A93D84" w:rsidRDefault="00256A8C">
            <w:pPr>
              <w:spacing w:line="360" w:lineRule="exact"/>
              <w:rPr>
                <w:rFonts w:ascii="宋体" w:eastAsia="宋体" w:hAnsi="宋体" w:cs="宋体"/>
                <w:b/>
                <w:bCs/>
                <w:szCs w:val="21"/>
              </w:rPr>
            </w:pPr>
            <w:r>
              <w:rPr>
                <w:rFonts w:ascii="宋体" w:eastAsia="宋体" w:hAnsi="宋体" w:cs="宋体" w:hint="eastAsia"/>
                <w:b/>
                <w:bCs/>
                <w:szCs w:val="21"/>
              </w:rPr>
              <w:t>说明</w:t>
            </w:r>
          </w:p>
        </w:tc>
      </w:tr>
      <w:tr w:rsidR="00A93D84">
        <w:trPr>
          <w:cantSplit/>
          <w:trHeight w:val="9622"/>
        </w:trPr>
        <w:tc>
          <w:tcPr>
            <w:tcW w:w="1309" w:type="dxa"/>
            <w:tcBorders>
              <w:top w:val="nil"/>
              <w:left w:val="single" w:sz="4" w:space="0" w:color="auto"/>
              <w:bottom w:val="single" w:sz="4" w:space="0" w:color="auto"/>
              <w:right w:val="single" w:sz="4" w:space="0" w:color="auto"/>
            </w:tcBorders>
            <w:vAlign w:val="center"/>
          </w:tcPr>
          <w:p w:rsidR="00A93D84" w:rsidRDefault="00256A8C" w:rsidP="00F20EFA">
            <w:pPr>
              <w:spacing w:line="360" w:lineRule="exact"/>
              <w:rPr>
                <w:rFonts w:ascii="宋体" w:eastAsia="宋体" w:hAnsi="宋体" w:cs="宋体"/>
                <w:szCs w:val="21"/>
              </w:rPr>
            </w:pPr>
            <w:r>
              <w:rPr>
                <w:rFonts w:ascii="宋体" w:eastAsia="宋体" w:hAnsi="宋体" w:cs="宋体" w:hint="eastAsia"/>
                <w:szCs w:val="21"/>
              </w:rPr>
              <w:lastRenderedPageBreak/>
              <w:t>施工组织设计（</w:t>
            </w:r>
            <w:r w:rsidR="00F20EFA">
              <w:rPr>
                <w:rFonts w:ascii="宋体" w:eastAsia="宋体" w:hAnsi="宋体" w:cs="宋体" w:hint="eastAsia"/>
                <w:szCs w:val="21"/>
              </w:rPr>
              <w:t>30</w:t>
            </w:r>
            <w:r>
              <w:rPr>
                <w:rFonts w:ascii="宋体" w:eastAsia="宋体" w:hAnsi="宋体" w:cs="宋体" w:hint="eastAsia"/>
                <w:szCs w:val="21"/>
              </w:rPr>
              <w:t>分）</w:t>
            </w:r>
          </w:p>
        </w:tc>
        <w:tc>
          <w:tcPr>
            <w:tcW w:w="7655" w:type="dxa"/>
            <w:tcBorders>
              <w:top w:val="single" w:sz="4" w:space="0" w:color="auto"/>
              <w:left w:val="nil"/>
              <w:bottom w:val="single" w:sz="4" w:space="0" w:color="auto"/>
              <w:right w:val="single" w:sz="4" w:space="0" w:color="auto"/>
            </w:tcBorders>
            <w:vAlign w:val="center"/>
          </w:tcPr>
          <w:p w:rsidR="00A93D84" w:rsidRDefault="00256A8C">
            <w:pPr>
              <w:adjustRightInd w:val="0"/>
              <w:snapToGrid w:val="0"/>
              <w:spacing w:line="336" w:lineRule="auto"/>
              <w:rPr>
                <w:rFonts w:ascii="宋体" w:hAnsi="宋体" w:cs="宋体"/>
                <w:bCs/>
                <w:szCs w:val="21"/>
              </w:rPr>
            </w:pPr>
            <w:r>
              <w:rPr>
                <w:rFonts w:ascii="宋体" w:hAnsi="宋体" w:cs="宋体" w:hint="eastAsia"/>
                <w:bCs/>
                <w:szCs w:val="21"/>
              </w:rPr>
              <w:t>供应商提供的施工组织设计方案包含：</w:t>
            </w:r>
          </w:p>
          <w:p w:rsidR="00A93D84" w:rsidRDefault="00256A8C" w:rsidP="00F20EFA">
            <w:pPr>
              <w:spacing w:line="360" w:lineRule="exact"/>
              <w:rPr>
                <w:rFonts w:ascii="宋体" w:eastAsia="宋体" w:hAnsi="宋体" w:cs="宋体"/>
                <w:szCs w:val="21"/>
              </w:rPr>
            </w:pPr>
            <w:r>
              <w:rPr>
                <w:rFonts w:ascii="宋体" w:hAnsi="宋体" w:cs="宋体" w:hint="eastAsia"/>
                <w:bCs/>
                <w:szCs w:val="21"/>
              </w:rPr>
              <w:t>1、进度计划，需包含:①施工总进度计划安排；</w:t>
            </w:r>
            <w:r>
              <w:rPr>
                <w:rFonts w:ascii="宋体" w:eastAsia="宋体" w:hAnsi="宋体" w:cs="宋体" w:hint="eastAsia"/>
                <w:bCs/>
                <w:szCs w:val="21"/>
              </w:rPr>
              <w:t>②</w:t>
            </w:r>
            <w:r>
              <w:rPr>
                <w:rFonts w:ascii="宋体" w:hAnsi="宋体" w:cs="宋体" w:hint="eastAsia"/>
                <w:bCs/>
                <w:szCs w:val="21"/>
              </w:rPr>
              <w:t>主要设备、材料的进场计划:</w:t>
            </w:r>
            <w:r>
              <w:rPr>
                <w:rFonts w:ascii="宋体" w:eastAsia="宋体" w:hAnsi="宋体" w:cs="宋体" w:hint="eastAsia"/>
                <w:bCs/>
                <w:szCs w:val="21"/>
              </w:rPr>
              <w:t>③</w:t>
            </w:r>
            <w:r>
              <w:rPr>
                <w:rFonts w:ascii="宋体" w:hAnsi="宋体" w:cs="宋体" w:hint="eastAsia"/>
                <w:bCs/>
                <w:szCs w:val="21"/>
              </w:rPr>
              <w:t>进度控制原则、进度控制流程;</w:t>
            </w:r>
            <w:r>
              <w:rPr>
                <w:rFonts w:ascii="宋体" w:eastAsia="宋体" w:hAnsi="宋体" w:cs="宋体" w:hint="eastAsia"/>
                <w:bCs/>
                <w:szCs w:val="21"/>
              </w:rPr>
              <w:t>④</w:t>
            </w:r>
            <w:r>
              <w:rPr>
                <w:rFonts w:ascii="宋体" w:hAnsi="宋体" w:cs="宋体" w:hint="eastAsia"/>
                <w:bCs/>
                <w:szCs w:val="21"/>
              </w:rPr>
              <w:t>保证工期的具体措施。共计4分，每缺少一项内容或有一项内容错误的，每项扣</w:t>
            </w:r>
            <w:r>
              <w:rPr>
                <w:rFonts w:hAnsi="宋体" w:cs="宋体" w:hint="eastAsia"/>
                <w:bCs/>
                <w:szCs w:val="21"/>
              </w:rPr>
              <w:t>1</w:t>
            </w:r>
            <w:r>
              <w:rPr>
                <w:rFonts w:ascii="宋体" w:hAnsi="宋体" w:cs="宋体" w:hint="eastAsia"/>
                <w:bCs/>
                <w:szCs w:val="21"/>
              </w:rPr>
              <w:t>分，扣完为止；</w:t>
            </w:r>
            <w:r>
              <w:rPr>
                <w:rFonts w:ascii="宋体" w:hAnsi="宋体" w:cs="宋体" w:hint="eastAsia"/>
                <w:bCs/>
                <w:szCs w:val="21"/>
              </w:rPr>
              <w:br/>
              <w:t xml:space="preserve">  2、质量保证措施，需包含:①质量管理机构及保证体系:②质量管理制度;③质量保证措施及承诺;④材料质量检查制度、材料临时堆放与保护措施;⑤每一施工环节施工质量的自查与改进制度。共计5分，每缺少一项内容或有一项内容错误的，每项扣</w:t>
            </w:r>
            <w:r>
              <w:rPr>
                <w:rFonts w:hAnsi="宋体" w:cs="宋体" w:hint="eastAsia"/>
                <w:bCs/>
                <w:szCs w:val="21"/>
              </w:rPr>
              <w:t>1</w:t>
            </w:r>
            <w:r>
              <w:rPr>
                <w:rFonts w:ascii="宋体" w:hAnsi="宋体" w:cs="宋体" w:hint="eastAsia"/>
                <w:bCs/>
                <w:szCs w:val="21"/>
              </w:rPr>
              <w:t>分，扣完为止；</w:t>
            </w:r>
            <w:r>
              <w:rPr>
                <w:rFonts w:ascii="宋体" w:hAnsi="宋体" w:cs="宋体" w:hint="eastAsia"/>
                <w:bCs/>
                <w:szCs w:val="21"/>
              </w:rPr>
              <w:br/>
              <w:t xml:space="preserve">  3、安全保证措施，需包含:①安全管理制度(包括:人员安全教育培训);②安全责任归属划分:③安全保证措施，提供针对施工现场“安全”保证承诺:④施工场地治安保卫管理计划;⑤关于“安全警戒标语、施工人员安全警示服、安全帽穿配”的配置及相关要求。共计5分，每缺少一项内容或有一项内容错误的，每项扣</w:t>
            </w:r>
            <w:r>
              <w:rPr>
                <w:rFonts w:hAnsi="宋体" w:cs="宋体" w:hint="eastAsia"/>
                <w:bCs/>
                <w:szCs w:val="21"/>
              </w:rPr>
              <w:t>1</w:t>
            </w:r>
            <w:r>
              <w:rPr>
                <w:rFonts w:ascii="宋体" w:hAnsi="宋体" w:cs="宋体" w:hint="eastAsia"/>
                <w:bCs/>
                <w:szCs w:val="21"/>
              </w:rPr>
              <w:t>分，扣完为止；</w:t>
            </w:r>
            <w:r>
              <w:rPr>
                <w:rFonts w:ascii="宋体" w:hAnsi="宋体" w:cs="宋体" w:hint="eastAsia"/>
                <w:bCs/>
                <w:szCs w:val="21"/>
              </w:rPr>
              <w:br/>
              <w:t xml:space="preserve">  4、资源配置计划，需包含:①拟投入本项目的主要物资(材料)情况描述及进场计划:②拟投入本项目的主要施工机械设备情况及进场计划;③劳动力安排计划、项目管理机构组成;④拟派本项目的人员职责划分网络图;⑤现场人员的管理制度及人员惩奖制度。共5分，每缺少一项内容或有一项内容错误的，每项扣</w:t>
            </w:r>
            <w:r>
              <w:rPr>
                <w:rFonts w:hAnsi="宋体" w:cs="宋体" w:hint="eastAsia"/>
                <w:bCs/>
                <w:szCs w:val="21"/>
              </w:rPr>
              <w:t>1</w:t>
            </w:r>
            <w:r>
              <w:rPr>
                <w:rFonts w:ascii="宋体" w:hAnsi="宋体" w:cs="宋体" w:hint="eastAsia"/>
                <w:bCs/>
                <w:szCs w:val="21"/>
              </w:rPr>
              <w:t>分，扣完为止；</w:t>
            </w:r>
            <w:r>
              <w:rPr>
                <w:rFonts w:ascii="宋体" w:hAnsi="宋体" w:cs="宋体" w:hint="eastAsia"/>
                <w:bCs/>
                <w:szCs w:val="21"/>
              </w:rPr>
              <w:br/>
              <w:t xml:space="preserve">  5、环保文明措施，需包含:①环境保护管理体系;②文明施工组织措施;③污染物处理及排放;④建筑垃圾处置;⑤防尘、噪音控制措施。共计</w:t>
            </w:r>
            <w:r w:rsidR="00F20EFA">
              <w:rPr>
                <w:rFonts w:hAnsi="宋体" w:cs="宋体" w:hint="eastAsia"/>
                <w:bCs/>
                <w:szCs w:val="21"/>
              </w:rPr>
              <w:t>5</w:t>
            </w:r>
            <w:r>
              <w:rPr>
                <w:rFonts w:ascii="宋体" w:hAnsi="宋体" w:cs="宋体" w:hint="eastAsia"/>
                <w:bCs/>
                <w:szCs w:val="21"/>
              </w:rPr>
              <w:t>分，每缺少一项内容或有一项内容错误的，每项扣</w:t>
            </w:r>
            <w:r w:rsidR="00F20EFA">
              <w:rPr>
                <w:rFonts w:hAnsi="宋体" w:cs="宋体" w:hint="eastAsia"/>
                <w:bCs/>
                <w:szCs w:val="21"/>
              </w:rPr>
              <w:t>1</w:t>
            </w:r>
            <w:r>
              <w:rPr>
                <w:rFonts w:ascii="宋体" w:hAnsi="宋体" w:cs="宋体" w:hint="eastAsia"/>
                <w:bCs/>
                <w:szCs w:val="21"/>
              </w:rPr>
              <w:t>分，扣完为止；</w:t>
            </w:r>
            <w:r>
              <w:rPr>
                <w:rFonts w:ascii="宋体" w:hAnsi="宋体" w:cs="宋体" w:hint="eastAsia"/>
                <w:bCs/>
                <w:szCs w:val="21"/>
              </w:rPr>
              <w:br/>
              <w:t xml:space="preserve">  6、应急预案，需包含:①应急预案的方针与原则;②重点难点环节控制措施;③应急保证措施;④应急响应小组结构:⑤应急事故发生处理流程;⑥应急设备配置。共计3分，每缺少一项内容或有一项内容错误的，每项扣0.5分，扣完为止；</w:t>
            </w:r>
            <w:r>
              <w:rPr>
                <w:rFonts w:ascii="宋体" w:eastAsia="宋体" w:hAnsi="宋体" w:cs="宋体" w:hint="eastAsia"/>
                <w:sz w:val="24"/>
                <w:szCs w:val="24"/>
              </w:rPr>
              <w:br/>
              <w:t xml:space="preserve">  </w:t>
            </w:r>
            <w:r>
              <w:rPr>
                <w:rFonts w:ascii="宋体" w:hAnsi="宋体" w:cs="宋体" w:hint="eastAsia"/>
                <w:bCs/>
                <w:szCs w:val="21"/>
              </w:rPr>
              <w:t>7、施工工艺内容，需包含:①工程基本情况概括、工程特点阐述;②施工应遵守的规范及技术标准;③分部分项工程的施工方法及工艺;④施工用电、用水、交通部署，施工平面布置图(施工便道、消防设施配备、仓储、设备安置存放等);⑤隐蔽工程自查制度:⑥夜间、冬雨季施工措施。共计3分，每缺少一项内容或有一项内容错误的，每项扣0.5分，扣完为止。</w:t>
            </w:r>
          </w:p>
        </w:tc>
        <w:tc>
          <w:tcPr>
            <w:tcW w:w="755" w:type="dxa"/>
            <w:tcBorders>
              <w:top w:val="single" w:sz="4" w:space="0" w:color="auto"/>
              <w:left w:val="nil"/>
              <w:bottom w:val="single" w:sz="4" w:space="0" w:color="auto"/>
              <w:right w:val="single" w:sz="4" w:space="0" w:color="auto"/>
            </w:tcBorders>
            <w:vAlign w:val="center"/>
          </w:tcPr>
          <w:p w:rsidR="00A93D84" w:rsidRDefault="00A93D84">
            <w:pPr>
              <w:spacing w:line="360" w:lineRule="exact"/>
              <w:rPr>
                <w:rFonts w:ascii="宋体" w:eastAsia="宋体" w:hAnsi="宋体" w:cs="宋体"/>
                <w:szCs w:val="21"/>
              </w:rPr>
            </w:pPr>
          </w:p>
        </w:tc>
      </w:tr>
      <w:tr w:rsidR="00A93D84">
        <w:trPr>
          <w:cantSplit/>
          <w:trHeight w:val="938"/>
        </w:trPr>
        <w:tc>
          <w:tcPr>
            <w:tcW w:w="1309" w:type="dxa"/>
            <w:tcBorders>
              <w:top w:val="nil"/>
              <w:left w:val="single" w:sz="4" w:space="0" w:color="auto"/>
              <w:bottom w:val="single" w:sz="4" w:space="0" w:color="auto"/>
              <w:right w:val="single" w:sz="4" w:space="0" w:color="auto"/>
            </w:tcBorders>
            <w:vAlign w:val="center"/>
          </w:tcPr>
          <w:p w:rsidR="00A93D84" w:rsidRDefault="00256A8C">
            <w:pPr>
              <w:spacing w:line="360" w:lineRule="exact"/>
              <w:rPr>
                <w:rFonts w:ascii="宋体" w:eastAsia="宋体" w:hAnsi="宋体" w:cs="宋体"/>
                <w:szCs w:val="21"/>
              </w:rPr>
            </w:pPr>
            <w:r>
              <w:rPr>
                <w:rFonts w:ascii="宋体" w:eastAsia="宋体" w:hAnsi="宋体" w:cs="宋体" w:hint="eastAsia"/>
                <w:szCs w:val="21"/>
              </w:rPr>
              <w:lastRenderedPageBreak/>
              <w:t>履约能力</w:t>
            </w:r>
          </w:p>
          <w:p w:rsidR="00A93D84" w:rsidRDefault="00256A8C" w:rsidP="00F20EFA">
            <w:pPr>
              <w:spacing w:line="360" w:lineRule="exact"/>
              <w:rPr>
                <w:rFonts w:ascii="宋体" w:eastAsia="宋体" w:hAnsi="宋体" w:cs="宋体"/>
                <w:szCs w:val="21"/>
              </w:rPr>
            </w:pPr>
            <w:r>
              <w:rPr>
                <w:rFonts w:ascii="宋体" w:eastAsia="宋体" w:hAnsi="宋体" w:cs="宋体" w:hint="eastAsia"/>
                <w:szCs w:val="21"/>
              </w:rPr>
              <w:t>(</w:t>
            </w:r>
            <w:r w:rsidR="00F20EFA">
              <w:rPr>
                <w:rFonts w:ascii="宋体" w:eastAsia="宋体" w:hAnsi="宋体" w:cs="宋体" w:hint="eastAsia"/>
                <w:szCs w:val="21"/>
              </w:rPr>
              <w:t>38</w:t>
            </w:r>
            <w:r>
              <w:rPr>
                <w:rFonts w:ascii="宋体" w:eastAsia="宋体" w:hAnsi="宋体" w:cs="宋体" w:hint="eastAsia"/>
                <w:szCs w:val="21"/>
              </w:rPr>
              <w:t>分)</w:t>
            </w:r>
          </w:p>
        </w:tc>
        <w:tc>
          <w:tcPr>
            <w:tcW w:w="7655" w:type="dxa"/>
            <w:tcBorders>
              <w:top w:val="single" w:sz="4" w:space="0" w:color="auto"/>
              <w:left w:val="nil"/>
              <w:bottom w:val="single" w:sz="4" w:space="0" w:color="auto"/>
              <w:right w:val="single" w:sz="4" w:space="0" w:color="auto"/>
            </w:tcBorders>
          </w:tcPr>
          <w:p w:rsidR="00A93D84" w:rsidRDefault="00256A8C">
            <w:pPr>
              <w:spacing w:line="360" w:lineRule="exact"/>
              <w:rPr>
                <w:rFonts w:ascii="宋体" w:eastAsia="宋体" w:hAnsi="宋体" w:cs="宋体"/>
                <w:szCs w:val="21"/>
              </w:rPr>
            </w:pPr>
            <w:r>
              <w:rPr>
                <w:rFonts w:ascii="宋体" w:eastAsia="宋体" w:hAnsi="宋体" w:cs="宋体" w:hint="eastAsia"/>
                <w:szCs w:val="21"/>
              </w:rPr>
              <w:t>1、供应商2020年1月1日以来具有一个已完成建筑工程或者装饰装修工程项目业绩的得</w:t>
            </w:r>
            <w:r>
              <w:rPr>
                <w:rFonts w:eastAsia="宋体" w:hAnsi="宋体" w:cs="宋体" w:hint="eastAsia"/>
                <w:szCs w:val="21"/>
              </w:rPr>
              <w:t>3</w:t>
            </w:r>
            <w:r>
              <w:rPr>
                <w:rFonts w:ascii="宋体" w:eastAsia="宋体" w:hAnsi="宋体" w:cs="宋体" w:hint="eastAsia"/>
                <w:szCs w:val="21"/>
              </w:rPr>
              <w:t>分，在此基础上每增加1个</w:t>
            </w:r>
            <w:r w:rsidR="00F20EFA">
              <w:rPr>
                <w:rFonts w:ascii="宋体" w:eastAsia="宋体" w:hAnsi="宋体" w:cs="宋体" w:hint="eastAsia"/>
                <w:szCs w:val="21"/>
              </w:rPr>
              <w:t>医院维修业绩</w:t>
            </w:r>
            <w:r>
              <w:rPr>
                <w:rFonts w:ascii="宋体" w:eastAsia="宋体" w:hAnsi="宋体" w:cs="宋体" w:hint="eastAsia"/>
                <w:szCs w:val="21"/>
              </w:rPr>
              <w:t>加</w:t>
            </w:r>
            <w:r>
              <w:rPr>
                <w:rFonts w:eastAsia="宋体" w:hAnsi="宋体" w:cs="宋体" w:hint="eastAsia"/>
                <w:szCs w:val="21"/>
              </w:rPr>
              <w:t>4</w:t>
            </w:r>
            <w:r>
              <w:rPr>
                <w:rFonts w:ascii="宋体" w:eastAsia="宋体" w:hAnsi="宋体" w:cs="宋体" w:hint="eastAsia"/>
                <w:szCs w:val="21"/>
              </w:rPr>
              <w:t>分</w:t>
            </w:r>
            <w:r w:rsidR="006A5814">
              <w:rPr>
                <w:rFonts w:ascii="宋体" w:eastAsia="宋体" w:hAnsi="宋体" w:cs="宋体" w:hint="eastAsia"/>
                <w:szCs w:val="21"/>
              </w:rPr>
              <w:t>、</w:t>
            </w:r>
            <w:r w:rsidR="00F20EFA">
              <w:rPr>
                <w:rFonts w:ascii="宋体" w:eastAsia="宋体" w:hAnsi="宋体" w:cs="宋体" w:hint="eastAsia"/>
                <w:szCs w:val="21"/>
              </w:rPr>
              <w:t>其他业绩</w:t>
            </w:r>
            <w:r w:rsidR="006A5814">
              <w:rPr>
                <w:rFonts w:ascii="宋体" w:eastAsia="宋体" w:hAnsi="宋体" w:cs="宋体" w:hint="eastAsia"/>
                <w:szCs w:val="21"/>
              </w:rPr>
              <w:t>加</w:t>
            </w:r>
            <w:r w:rsidR="00F20EFA">
              <w:rPr>
                <w:rFonts w:ascii="宋体" w:eastAsia="宋体" w:hAnsi="宋体" w:cs="宋体" w:hint="eastAsia"/>
                <w:szCs w:val="21"/>
              </w:rPr>
              <w:t>3分</w:t>
            </w:r>
            <w:r w:rsidR="006A5814">
              <w:rPr>
                <w:rFonts w:ascii="宋体" w:eastAsia="宋体" w:hAnsi="宋体" w:cs="宋体" w:hint="eastAsia"/>
                <w:szCs w:val="21"/>
              </w:rPr>
              <w:t>，业绩超过3个以上的不加分，最多</w:t>
            </w:r>
            <w:r>
              <w:rPr>
                <w:rFonts w:ascii="宋体" w:eastAsia="宋体" w:hAnsi="宋体" w:cs="宋体" w:hint="eastAsia"/>
                <w:szCs w:val="21"/>
              </w:rPr>
              <w:t>得11分。（提供施工合同复印件和竣工验收报告复印件。）</w:t>
            </w:r>
          </w:p>
          <w:p w:rsidR="00A93D84" w:rsidRDefault="00256A8C">
            <w:pPr>
              <w:spacing w:line="360" w:lineRule="exact"/>
              <w:rPr>
                <w:rFonts w:ascii="宋体" w:eastAsia="宋体" w:hAnsi="宋体" w:cs="宋体"/>
                <w:szCs w:val="21"/>
              </w:rPr>
            </w:pPr>
            <w:r>
              <w:rPr>
                <w:rFonts w:ascii="宋体" w:eastAsia="宋体" w:hAnsi="宋体" w:cs="宋体" w:hint="eastAsia"/>
                <w:szCs w:val="21"/>
              </w:rPr>
              <w:t>2、供应商2018年1月1日获得过县级及以上政府单位表彰的得</w:t>
            </w:r>
            <w:r>
              <w:rPr>
                <w:rFonts w:eastAsia="宋体" w:hAnsi="宋体" w:cs="宋体" w:hint="eastAsia"/>
                <w:szCs w:val="21"/>
              </w:rPr>
              <w:t>1</w:t>
            </w:r>
            <w:r>
              <w:rPr>
                <w:rFonts w:ascii="宋体" w:eastAsia="宋体" w:hAnsi="宋体" w:cs="宋体" w:hint="eastAsia"/>
                <w:szCs w:val="21"/>
              </w:rPr>
              <w:t>分，在此基础上每增加1个加</w:t>
            </w:r>
            <w:r>
              <w:rPr>
                <w:rFonts w:eastAsia="宋体" w:hAnsi="宋体" w:cs="宋体" w:hint="eastAsia"/>
                <w:szCs w:val="21"/>
              </w:rPr>
              <w:t>1</w:t>
            </w:r>
            <w:r>
              <w:rPr>
                <w:rFonts w:ascii="宋体" w:eastAsia="宋体" w:hAnsi="宋体" w:cs="宋体" w:hint="eastAsia"/>
                <w:szCs w:val="21"/>
              </w:rPr>
              <w:t>分，最多得3分。（提供相关证明材料）。</w:t>
            </w:r>
          </w:p>
          <w:p w:rsidR="00A93D84" w:rsidRDefault="00256A8C">
            <w:pPr>
              <w:spacing w:line="360" w:lineRule="exact"/>
              <w:rPr>
                <w:rFonts w:ascii="宋体" w:eastAsia="宋体" w:hAnsi="宋体" w:cs="宋体"/>
                <w:szCs w:val="21"/>
              </w:rPr>
            </w:pPr>
            <w:r>
              <w:rPr>
                <w:rFonts w:ascii="宋体" w:eastAsia="宋体" w:hAnsi="宋体" w:cs="宋体" w:hint="eastAsia"/>
                <w:szCs w:val="21"/>
              </w:rPr>
              <w:t>3、供应商具备质量管理体系认证证书、职业健康安全管理体系认证证书、环境管理体系认证证书的得3分，每缺一项扣1分。</w:t>
            </w:r>
          </w:p>
          <w:p w:rsidR="00256A8C" w:rsidRDefault="00256A8C">
            <w:pPr>
              <w:spacing w:line="360" w:lineRule="exact"/>
              <w:rPr>
                <w:rFonts w:ascii="宋体" w:eastAsia="宋体" w:hAnsi="宋体" w:cs="宋体"/>
                <w:szCs w:val="21"/>
              </w:rPr>
            </w:pPr>
            <w:r>
              <w:rPr>
                <w:rFonts w:ascii="宋体" w:eastAsia="宋体" w:hAnsi="宋体" w:cs="宋体" w:hint="eastAsia"/>
                <w:szCs w:val="21"/>
              </w:rPr>
              <w:t>4、供应商具有地基基础工程专业承包的得2分；</w:t>
            </w:r>
          </w:p>
          <w:p w:rsidR="00256A8C" w:rsidRDefault="00256A8C">
            <w:pPr>
              <w:spacing w:line="360" w:lineRule="exact"/>
              <w:rPr>
                <w:rFonts w:ascii="宋体" w:eastAsia="宋体" w:hAnsi="宋体" w:cs="宋体"/>
                <w:szCs w:val="21"/>
              </w:rPr>
            </w:pPr>
            <w:r>
              <w:rPr>
                <w:rFonts w:ascii="宋体" w:eastAsia="宋体" w:hAnsi="宋体" w:cs="宋体" w:hint="eastAsia"/>
                <w:szCs w:val="21"/>
              </w:rPr>
              <w:t>具有钢结构工程专业承包资质的得2分；</w:t>
            </w:r>
          </w:p>
          <w:p w:rsidR="00A93D84" w:rsidRDefault="00256A8C">
            <w:pPr>
              <w:spacing w:line="360" w:lineRule="exact"/>
              <w:rPr>
                <w:rFonts w:ascii="宋体" w:eastAsia="宋体" w:hAnsi="宋体" w:cs="宋体"/>
                <w:color w:val="000000"/>
                <w:kern w:val="0"/>
                <w:sz w:val="20"/>
                <w:szCs w:val="20"/>
                <w:lang w:bidi="ar"/>
              </w:rPr>
            </w:pPr>
            <w:r>
              <w:rPr>
                <w:rFonts w:ascii="宋体" w:eastAsia="宋体" w:hAnsi="宋体" w:cs="宋体" w:hint="eastAsia"/>
                <w:szCs w:val="21"/>
              </w:rPr>
              <w:t>具有</w:t>
            </w:r>
            <w:r>
              <w:rPr>
                <w:rFonts w:ascii="宋体" w:eastAsia="宋体" w:hAnsi="宋体" w:cs="宋体" w:hint="eastAsia"/>
                <w:color w:val="000000"/>
                <w:kern w:val="0"/>
                <w:sz w:val="20"/>
                <w:szCs w:val="20"/>
                <w:lang w:bidi="ar"/>
              </w:rPr>
              <w:t>建筑幕墙工程专业承包资质的得2分</w:t>
            </w:r>
            <w:r w:rsidR="00F52C01">
              <w:rPr>
                <w:rFonts w:ascii="宋体" w:eastAsia="宋体" w:hAnsi="宋体" w:cs="宋体" w:hint="eastAsia"/>
                <w:color w:val="000000"/>
                <w:kern w:val="0"/>
                <w:sz w:val="20"/>
                <w:szCs w:val="20"/>
                <w:lang w:bidi="ar"/>
              </w:rPr>
              <w:t>，共6分</w:t>
            </w:r>
            <w:r>
              <w:rPr>
                <w:rFonts w:ascii="宋体" w:eastAsia="宋体" w:hAnsi="宋体" w:cs="宋体" w:hint="eastAsia"/>
                <w:color w:val="000000"/>
                <w:kern w:val="0"/>
                <w:sz w:val="20"/>
                <w:szCs w:val="20"/>
                <w:lang w:bidi="ar"/>
              </w:rPr>
              <w:t>。</w:t>
            </w:r>
          </w:p>
          <w:p w:rsidR="00A93D84" w:rsidRDefault="00256A8C">
            <w:pPr>
              <w:spacing w:line="360" w:lineRule="exact"/>
              <w:rPr>
                <w:rFonts w:ascii="宋体" w:eastAsia="宋体" w:hAnsi="宋体" w:cs="宋体"/>
                <w:szCs w:val="21"/>
              </w:rPr>
            </w:pPr>
            <w:r>
              <w:rPr>
                <w:rFonts w:ascii="宋体" w:eastAsia="宋体" w:hAnsi="宋体" w:cs="宋体" w:hint="eastAsia"/>
                <w:szCs w:val="21"/>
              </w:rPr>
              <w:t>5、公司注册地在盐亭县境内的得5分</w:t>
            </w:r>
            <w:bookmarkStart w:id="905" w:name="_GoBack"/>
            <w:bookmarkEnd w:id="905"/>
            <w:r>
              <w:rPr>
                <w:rFonts w:ascii="宋体" w:eastAsia="宋体" w:hAnsi="宋体" w:cs="宋体" w:hint="eastAsia"/>
                <w:szCs w:val="21"/>
              </w:rPr>
              <w:t>，注册在绵阳市境内的得2分，其他不得分</w:t>
            </w:r>
          </w:p>
          <w:p w:rsidR="00A93D84" w:rsidRDefault="00256A8C">
            <w:pPr>
              <w:spacing w:line="360" w:lineRule="exact"/>
              <w:rPr>
                <w:rFonts w:ascii="宋体" w:eastAsia="宋体" w:hAnsi="宋体" w:cs="宋体"/>
                <w:szCs w:val="21"/>
              </w:rPr>
            </w:pPr>
            <w:r>
              <w:rPr>
                <w:rFonts w:ascii="宋体" w:eastAsia="宋体" w:hAnsi="宋体" w:cs="宋体" w:hint="eastAsia"/>
                <w:szCs w:val="21"/>
              </w:rPr>
              <w:t>6、获得过AAA信用等级企业的得3分、获得过AA信用等级企业的得2分，其他不得分</w:t>
            </w:r>
          </w:p>
          <w:p w:rsidR="00A93D84" w:rsidRDefault="00256A8C">
            <w:pPr>
              <w:spacing w:line="360" w:lineRule="exact"/>
              <w:rPr>
                <w:rFonts w:ascii="宋体" w:eastAsia="宋体" w:hAnsi="宋体" w:cs="宋体"/>
                <w:szCs w:val="21"/>
              </w:rPr>
            </w:pPr>
            <w:r>
              <w:rPr>
                <w:rFonts w:ascii="宋体" w:eastAsia="宋体" w:hAnsi="宋体" w:cs="宋体" w:hint="eastAsia"/>
                <w:szCs w:val="21"/>
              </w:rPr>
              <w:t>7、获得过行政主管部门颁发的“守合同重信用”的得2分。</w:t>
            </w:r>
          </w:p>
          <w:p w:rsidR="00A93D84" w:rsidRDefault="00256A8C">
            <w:pPr>
              <w:spacing w:line="360" w:lineRule="exact"/>
              <w:rPr>
                <w:rFonts w:ascii="宋体" w:eastAsia="宋体" w:hAnsi="宋体" w:cs="宋体"/>
                <w:szCs w:val="21"/>
              </w:rPr>
            </w:pPr>
            <w:r>
              <w:rPr>
                <w:rFonts w:ascii="宋体" w:eastAsia="宋体" w:hAnsi="宋体" w:cs="宋体" w:hint="eastAsia"/>
                <w:szCs w:val="21"/>
              </w:rPr>
              <w:t>8、获得过行政主管部门颁发的“服务绿卡”企业的得5分。</w:t>
            </w:r>
          </w:p>
        </w:tc>
        <w:tc>
          <w:tcPr>
            <w:tcW w:w="755" w:type="dxa"/>
            <w:tcBorders>
              <w:top w:val="single" w:sz="4" w:space="0" w:color="auto"/>
              <w:left w:val="nil"/>
              <w:bottom w:val="single" w:sz="4" w:space="0" w:color="auto"/>
              <w:right w:val="single" w:sz="4" w:space="0" w:color="auto"/>
            </w:tcBorders>
            <w:vAlign w:val="center"/>
          </w:tcPr>
          <w:p w:rsidR="00A93D84" w:rsidRDefault="00A93D84">
            <w:pPr>
              <w:spacing w:line="360" w:lineRule="exact"/>
              <w:rPr>
                <w:rFonts w:ascii="宋体" w:eastAsia="宋体" w:hAnsi="宋体" w:cs="宋体"/>
                <w:szCs w:val="21"/>
              </w:rPr>
            </w:pPr>
          </w:p>
        </w:tc>
      </w:tr>
      <w:tr w:rsidR="00A93D84">
        <w:trPr>
          <w:cantSplit/>
          <w:trHeight w:val="938"/>
        </w:trPr>
        <w:tc>
          <w:tcPr>
            <w:tcW w:w="1309" w:type="dxa"/>
            <w:tcBorders>
              <w:top w:val="nil"/>
              <w:left w:val="single" w:sz="4" w:space="0" w:color="auto"/>
              <w:bottom w:val="single" w:sz="4" w:space="0" w:color="auto"/>
              <w:right w:val="single" w:sz="4" w:space="0" w:color="auto"/>
            </w:tcBorders>
            <w:vAlign w:val="center"/>
          </w:tcPr>
          <w:p w:rsidR="00A93D84" w:rsidRDefault="00256A8C">
            <w:pPr>
              <w:spacing w:line="360" w:lineRule="exact"/>
              <w:rPr>
                <w:rFonts w:ascii="宋体" w:eastAsia="宋体" w:hAnsi="宋体" w:cs="宋体"/>
                <w:szCs w:val="21"/>
              </w:rPr>
            </w:pPr>
            <w:r>
              <w:rPr>
                <w:rFonts w:ascii="宋体" w:eastAsia="宋体" w:hAnsi="宋体" w:cs="宋体" w:hint="eastAsia"/>
                <w:szCs w:val="21"/>
              </w:rPr>
              <w:t>公司拟派人员（30）</w:t>
            </w:r>
          </w:p>
        </w:tc>
        <w:tc>
          <w:tcPr>
            <w:tcW w:w="7655" w:type="dxa"/>
            <w:tcBorders>
              <w:top w:val="single" w:sz="4" w:space="0" w:color="auto"/>
              <w:left w:val="nil"/>
              <w:bottom w:val="single" w:sz="4" w:space="0" w:color="auto"/>
              <w:right w:val="single" w:sz="4" w:space="0" w:color="auto"/>
            </w:tcBorders>
          </w:tcPr>
          <w:p w:rsidR="00A93D84" w:rsidRDefault="00256A8C">
            <w:pPr>
              <w:spacing w:line="360" w:lineRule="exact"/>
              <w:rPr>
                <w:rFonts w:ascii="宋体" w:eastAsia="宋体" w:hAnsi="宋体" w:cs="宋体"/>
                <w:szCs w:val="21"/>
              </w:rPr>
            </w:pPr>
            <w:r>
              <w:rPr>
                <w:rFonts w:ascii="宋体" w:eastAsia="宋体" w:hAnsi="宋体" w:cs="宋体" w:hint="eastAsia"/>
                <w:szCs w:val="21"/>
              </w:rPr>
              <w:t>1、建筑工程项目负责人：注册在本单位，具有二级及以上建筑工程</w:t>
            </w:r>
            <w:proofErr w:type="gramStart"/>
            <w:r>
              <w:rPr>
                <w:rFonts w:ascii="宋体" w:eastAsia="宋体" w:hAnsi="宋体" w:cs="宋体" w:hint="eastAsia"/>
                <w:szCs w:val="21"/>
              </w:rPr>
              <w:t>建造师且具有</w:t>
            </w:r>
            <w:proofErr w:type="gramEnd"/>
            <w:r>
              <w:rPr>
                <w:rFonts w:ascii="宋体" w:eastAsia="宋体" w:hAnsi="宋体" w:cs="宋体" w:hint="eastAsia"/>
                <w:szCs w:val="21"/>
              </w:rPr>
              <w:t>安全生产考试合格B证的得4分，具有建筑工程相关专业中级及以上职称的加4分；</w:t>
            </w:r>
          </w:p>
          <w:p w:rsidR="00A93D84" w:rsidRDefault="00256A8C">
            <w:pPr>
              <w:spacing w:line="360" w:lineRule="exact"/>
              <w:rPr>
                <w:rFonts w:ascii="宋体" w:eastAsia="宋体" w:hAnsi="宋体" w:cs="宋体"/>
                <w:szCs w:val="21"/>
              </w:rPr>
            </w:pPr>
            <w:r>
              <w:rPr>
                <w:rFonts w:ascii="宋体" w:eastAsia="宋体" w:hAnsi="宋体" w:cs="宋体" w:hint="eastAsia"/>
                <w:szCs w:val="21"/>
              </w:rPr>
              <w:t>2、建筑工程技术负责人：具有建筑工程相关专业中级及以上职称的得4分；</w:t>
            </w:r>
          </w:p>
          <w:p w:rsidR="00A93D84" w:rsidRDefault="00256A8C">
            <w:pPr>
              <w:spacing w:line="360" w:lineRule="exact"/>
              <w:rPr>
                <w:rFonts w:ascii="宋体" w:eastAsia="宋体" w:hAnsi="宋体" w:cs="宋体"/>
                <w:szCs w:val="21"/>
              </w:rPr>
            </w:pPr>
            <w:r>
              <w:rPr>
                <w:rFonts w:ascii="宋体" w:eastAsia="宋体" w:hAnsi="宋体" w:cs="宋体" w:hint="eastAsia"/>
                <w:szCs w:val="21"/>
              </w:rPr>
              <w:t>3、其他主要人员：施工员、安全员、质量员、材料员、资料员、劳务员、机械员、标准员、劳资专管员齐全的得18分，每缺1名扣2分。</w:t>
            </w:r>
          </w:p>
          <w:p w:rsidR="00A93D84" w:rsidRDefault="00256A8C">
            <w:pPr>
              <w:spacing w:line="360" w:lineRule="exact"/>
              <w:rPr>
                <w:rFonts w:ascii="宋体" w:eastAsia="宋体" w:hAnsi="宋体" w:cs="宋体"/>
                <w:szCs w:val="21"/>
              </w:rPr>
            </w:pPr>
            <w:r>
              <w:rPr>
                <w:rFonts w:ascii="宋体" w:eastAsia="宋体" w:hAnsi="宋体" w:cs="宋体" w:hint="eastAsia"/>
                <w:szCs w:val="21"/>
              </w:rPr>
              <w:t>注：提供相关证明材料复印件加盖鲜章。</w:t>
            </w:r>
          </w:p>
        </w:tc>
        <w:tc>
          <w:tcPr>
            <w:tcW w:w="755" w:type="dxa"/>
            <w:tcBorders>
              <w:top w:val="single" w:sz="4" w:space="0" w:color="auto"/>
              <w:left w:val="nil"/>
              <w:bottom w:val="single" w:sz="4" w:space="0" w:color="auto"/>
              <w:right w:val="single" w:sz="4" w:space="0" w:color="auto"/>
            </w:tcBorders>
            <w:vAlign w:val="center"/>
          </w:tcPr>
          <w:p w:rsidR="00A93D84" w:rsidRDefault="00A93D84">
            <w:pPr>
              <w:spacing w:line="360" w:lineRule="exact"/>
              <w:rPr>
                <w:rFonts w:ascii="宋体" w:eastAsia="宋体" w:hAnsi="宋体" w:cs="宋体"/>
                <w:szCs w:val="21"/>
              </w:rPr>
            </w:pPr>
          </w:p>
        </w:tc>
      </w:tr>
      <w:tr w:rsidR="00A93D84">
        <w:trPr>
          <w:cantSplit/>
          <w:trHeight w:val="2073"/>
        </w:trPr>
        <w:tc>
          <w:tcPr>
            <w:tcW w:w="1309"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rPr>
                <w:rFonts w:ascii="宋体" w:eastAsia="宋体" w:hAnsi="宋体" w:cs="宋体"/>
                <w:szCs w:val="21"/>
              </w:rPr>
            </w:pPr>
            <w:r>
              <w:rPr>
                <w:rFonts w:ascii="宋体" w:eastAsia="宋体" w:hAnsi="宋体" w:cs="宋体" w:hint="eastAsia"/>
                <w:szCs w:val="21"/>
              </w:rPr>
              <w:t>响应文件的规范性</w:t>
            </w:r>
          </w:p>
          <w:p w:rsidR="00A93D84" w:rsidRDefault="00256A8C">
            <w:pPr>
              <w:spacing w:line="400" w:lineRule="exact"/>
              <w:rPr>
                <w:rFonts w:ascii="宋体" w:eastAsia="宋体" w:hAnsi="宋体" w:cs="宋体"/>
                <w:szCs w:val="21"/>
              </w:rPr>
            </w:pPr>
            <w:r>
              <w:rPr>
                <w:rFonts w:ascii="宋体" w:eastAsia="宋体" w:hAnsi="宋体" w:cs="宋体" w:hint="eastAsia"/>
                <w:szCs w:val="21"/>
              </w:rPr>
              <w:t>（2分）</w:t>
            </w:r>
          </w:p>
        </w:tc>
        <w:tc>
          <w:tcPr>
            <w:tcW w:w="7655" w:type="dxa"/>
            <w:tcBorders>
              <w:top w:val="single" w:sz="4" w:space="0" w:color="auto"/>
              <w:left w:val="nil"/>
              <w:bottom w:val="single" w:sz="4" w:space="0" w:color="auto"/>
              <w:right w:val="single" w:sz="4" w:space="0" w:color="auto"/>
            </w:tcBorders>
            <w:vAlign w:val="center"/>
          </w:tcPr>
          <w:p w:rsidR="00A93D84" w:rsidRDefault="00256A8C">
            <w:pPr>
              <w:spacing w:line="400" w:lineRule="exact"/>
              <w:rPr>
                <w:rFonts w:ascii="宋体" w:eastAsia="宋体" w:hAnsi="宋体" w:cs="宋体"/>
                <w:szCs w:val="21"/>
              </w:rPr>
            </w:pPr>
            <w:r>
              <w:rPr>
                <w:rFonts w:ascii="宋体" w:eastAsia="宋体" w:hAnsi="宋体" w:cs="宋体" w:hint="eastAsia"/>
                <w:szCs w:val="21"/>
              </w:rPr>
              <w:t>没有细微偏差情形的得2分；有一项细微偏差扣0.2分，直至该分项值扣完为止。</w:t>
            </w:r>
          </w:p>
          <w:p w:rsidR="00A93D84" w:rsidRDefault="00256A8C">
            <w:pPr>
              <w:spacing w:line="400" w:lineRule="exact"/>
              <w:rPr>
                <w:rFonts w:ascii="宋体" w:eastAsia="宋体" w:hAnsi="宋体" w:cs="宋体"/>
                <w:szCs w:val="21"/>
              </w:rPr>
            </w:pPr>
            <w:r>
              <w:rPr>
                <w:rFonts w:ascii="宋体" w:eastAsia="宋体" w:hAnsi="宋体" w:cs="宋体" w:hint="eastAsia"/>
                <w:szCs w:val="21"/>
              </w:rPr>
              <w:t>注：本项评分因素适用于施工组织设计以外的评分项。细微偏差是指响应文件基本上符合招标文件要求，但在个别地方存在漏项或者提供了不完整的技术信息和数据等情况，并且补正这些遗漏或者不完整不会对其他供应</w:t>
            </w:r>
            <w:proofErr w:type="gramStart"/>
            <w:r>
              <w:rPr>
                <w:rFonts w:ascii="宋体" w:eastAsia="宋体" w:hAnsi="宋体" w:cs="宋体" w:hint="eastAsia"/>
                <w:szCs w:val="21"/>
              </w:rPr>
              <w:t>商造成</w:t>
            </w:r>
            <w:proofErr w:type="gramEnd"/>
            <w:r>
              <w:rPr>
                <w:rFonts w:ascii="宋体" w:eastAsia="宋体" w:hAnsi="宋体" w:cs="宋体" w:hint="eastAsia"/>
                <w:szCs w:val="21"/>
              </w:rPr>
              <w:t>不公平的结果。细微偏差不影响响应文件的有效性。</w:t>
            </w:r>
          </w:p>
        </w:tc>
        <w:tc>
          <w:tcPr>
            <w:tcW w:w="755" w:type="dxa"/>
            <w:tcBorders>
              <w:top w:val="single" w:sz="4" w:space="0" w:color="auto"/>
              <w:left w:val="nil"/>
              <w:bottom w:val="single" w:sz="4" w:space="0" w:color="auto"/>
              <w:right w:val="single" w:sz="4" w:space="0" w:color="auto"/>
            </w:tcBorders>
            <w:vAlign w:val="center"/>
          </w:tcPr>
          <w:p w:rsidR="00A93D84" w:rsidRDefault="00A93D84">
            <w:pPr>
              <w:spacing w:line="400" w:lineRule="exact"/>
              <w:rPr>
                <w:rFonts w:ascii="宋体" w:eastAsia="宋体" w:hAnsi="宋体" w:cs="宋体"/>
                <w:szCs w:val="21"/>
              </w:rPr>
            </w:pPr>
          </w:p>
        </w:tc>
      </w:tr>
      <w:tr w:rsidR="00A93D84">
        <w:trPr>
          <w:cantSplit/>
          <w:trHeight w:val="1308"/>
        </w:trPr>
        <w:tc>
          <w:tcPr>
            <w:tcW w:w="1309" w:type="dxa"/>
            <w:tcBorders>
              <w:top w:val="single" w:sz="4" w:space="0" w:color="auto"/>
              <w:left w:val="single" w:sz="4" w:space="0" w:color="auto"/>
              <w:bottom w:val="single" w:sz="4" w:space="0" w:color="auto"/>
              <w:right w:val="single" w:sz="4" w:space="0" w:color="auto"/>
            </w:tcBorders>
            <w:vAlign w:val="center"/>
          </w:tcPr>
          <w:p w:rsidR="00A93D84" w:rsidRDefault="00256A8C">
            <w:pPr>
              <w:spacing w:line="360" w:lineRule="exact"/>
              <w:rPr>
                <w:rFonts w:ascii="宋体" w:eastAsia="宋体" w:hAnsi="宋体" w:cs="宋体"/>
                <w:szCs w:val="21"/>
              </w:rPr>
            </w:pPr>
            <w:r>
              <w:rPr>
                <w:rFonts w:ascii="宋体" w:eastAsia="宋体" w:hAnsi="宋体" w:cs="宋体" w:hint="eastAsia"/>
                <w:szCs w:val="21"/>
              </w:rPr>
              <w:t>供应商失信行为惩戒扣分（0分）</w:t>
            </w:r>
          </w:p>
        </w:tc>
        <w:tc>
          <w:tcPr>
            <w:tcW w:w="7655" w:type="dxa"/>
            <w:tcBorders>
              <w:top w:val="single" w:sz="4" w:space="0" w:color="auto"/>
              <w:left w:val="nil"/>
              <w:bottom w:val="single" w:sz="4" w:space="0" w:color="auto"/>
              <w:right w:val="single" w:sz="4" w:space="0" w:color="auto"/>
            </w:tcBorders>
            <w:vAlign w:val="center"/>
          </w:tcPr>
          <w:p w:rsidR="00A93D84" w:rsidRDefault="00256A8C">
            <w:pPr>
              <w:spacing w:line="360" w:lineRule="exact"/>
              <w:rPr>
                <w:rFonts w:ascii="宋体" w:eastAsia="宋体" w:hAnsi="宋体" w:cs="宋体"/>
                <w:szCs w:val="21"/>
              </w:rPr>
            </w:pPr>
            <w:r>
              <w:rPr>
                <w:rFonts w:ascii="宋体" w:eastAsia="宋体" w:hAnsi="宋体" w:cs="宋体" w:hint="eastAsia"/>
                <w:szCs w:val="21"/>
              </w:rPr>
              <w:t>对按照《四川省政府采购当事人诚信管理办法》（</w:t>
            </w:r>
            <w:proofErr w:type="gramStart"/>
            <w:r>
              <w:rPr>
                <w:rFonts w:ascii="宋体" w:eastAsia="宋体" w:hAnsi="宋体" w:cs="宋体" w:hint="eastAsia"/>
                <w:szCs w:val="21"/>
              </w:rPr>
              <w:t>川财采</w:t>
            </w:r>
            <w:proofErr w:type="gramEnd"/>
            <w:r>
              <w:rPr>
                <w:rFonts w:ascii="宋体" w:eastAsia="宋体" w:hAnsi="宋体" w:cs="宋体" w:hint="eastAsia"/>
                <w:szCs w:val="21"/>
              </w:rPr>
              <w:t>[2015]33号）记入诚信档案的且在有效期内的失信供应商，在参加政府采购活动中实行直接从总分中扣除3分，且供应商失信行为惩戒实行无限制累加制，直至总分扣完为止。</w:t>
            </w:r>
          </w:p>
        </w:tc>
        <w:tc>
          <w:tcPr>
            <w:tcW w:w="755" w:type="dxa"/>
            <w:tcBorders>
              <w:top w:val="single" w:sz="4" w:space="0" w:color="auto"/>
              <w:left w:val="nil"/>
              <w:bottom w:val="single" w:sz="4" w:space="0" w:color="auto"/>
              <w:right w:val="single" w:sz="4" w:space="0" w:color="auto"/>
            </w:tcBorders>
            <w:vAlign w:val="center"/>
          </w:tcPr>
          <w:p w:rsidR="00A93D84" w:rsidRDefault="00A93D84">
            <w:pPr>
              <w:spacing w:line="400" w:lineRule="exact"/>
              <w:rPr>
                <w:rFonts w:ascii="宋体" w:eastAsia="宋体" w:hAnsi="宋体" w:cs="宋体"/>
                <w:szCs w:val="21"/>
              </w:rPr>
            </w:pPr>
          </w:p>
        </w:tc>
      </w:tr>
      <w:tr w:rsidR="00A93D84">
        <w:trPr>
          <w:cantSplit/>
          <w:trHeight w:val="1156"/>
        </w:trPr>
        <w:tc>
          <w:tcPr>
            <w:tcW w:w="9719" w:type="dxa"/>
            <w:gridSpan w:val="3"/>
            <w:tcBorders>
              <w:top w:val="single" w:sz="4" w:space="0" w:color="auto"/>
              <w:left w:val="single" w:sz="4" w:space="0" w:color="auto"/>
              <w:bottom w:val="single" w:sz="4" w:space="0" w:color="auto"/>
              <w:right w:val="single" w:sz="4" w:space="0" w:color="auto"/>
            </w:tcBorders>
            <w:vAlign w:val="center"/>
          </w:tcPr>
          <w:p w:rsidR="00A93D84" w:rsidRDefault="00256A8C">
            <w:pPr>
              <w:spacing w:line="400" w:lineRule="exact"/>
              <w:rPr>
                <w:rFonts w:ascii="宋体" w:eastAsia="宋体" w:hAnsi="宋体" w:cs="宋体"/>
                <w:szCs w:val="21"/>
              </w:rPr>
            </w:pPr>
            <w:r>
              <w:rPr>
                <w:rFonts w:ascii="宋体" w:eastAsia="宋体" w:hAnsi="宋体" w:cs="宋体" w:hint="eastAsia"/>
                <w:szCs w:val="21"/>
              </w:rPr>
              <w:t>注：本表中要求提供的复印件材料，均需加盖供应商单位公章（空白页可不加盖单位公章，存在正反面的，只加盖单面的，不得作为无效处理，将在响应文件规范性方面进行扣分处理），否则将不认可该项复印件材料的有效性。</w:t>
            </w:r>
          </w:p>
        </w:tc>
      </w:tr>
    </w:tbl>
    <w:p w:rsidR="00A93D84" w:rsidRDefault="00A93D84"/>
    <w:p w:rsidR="00A93D84" w:rsidRDefault="00256A8C">
      <w:pPr>
        <w:keepNext/>
        <w:keepLines/>
        <w:spacing w:line="480" w:lineRule="exact"/>
        <w:ind w:firstLineChars="200" w:firstLine="562"/>
        <w:jc w:val="center"/>
        <w:outlineLvl w:val="1"/>
        <w:rPr>
          <w:rFonts w:ascii="黑体" w:eastAsia="黑体" w:hAnsi="Arial"/>
          <w:b/>
          <w:bCs/>
          <w:color w:val="000000"/>
          <w:sz w:val="28"/>
          <w:szCs w:val="20"/>
        </w:rPr>
      </w:pPr>
      <w:r>
        <w:rPr>
          <w:rFonts w:ascii="黑体" w:eastAsia="黑体" w:hAnsi="Arial" w:hint="eastAsia"/>
          <w:b/>
          <w:bCs/>
          <w:color w:val="000000"/>
          <w:sz w:val="28"/>
          <w:szCs w:val="20"/>
        </w:rPr>
        <w:lastRenderedPageBreak/>
        <w:t>六</w:t>
      </w:r>
      <w:r>
        <w:rPr>
          <w:rFonts w:ascii="黑体" w:eastAsia="黑体" w:hAnsi="Arial"/>
          <w:b/>
          <w:bCs/>
          <w:color w:val="000000"/>
          <w:sz w:val="28"/>
          <w:szCs w:val="20"/>
        </w:rPr>
        <w:t>、</w:t>
      </w:r>
      <w:r>
        <w:rPr>
          <w:rFonts w:ascii="黑体" w:eastAsia="黑体" w:hAnsi="Arial" w:hint="eastAsia"/>
          <w:b/>
          <w:bCs/>
          <w:color w:val="000000"/>
          <w:sz w:val="28"/>
          <w:szCs w:val="20"/>
        </w:rPr>
        <w:t>终止招标活动</w:t>
      </w:r>
    </w:p>
    <w:p w:rsidR="00A93D84" w:rsidRDefault="00256A8C">
      <w:pPr>
        <w:spacing w:line="480" w:lineRule="exact"/>
        <w:ind w:firstLineChars="200" w:firstLine="482"/>
        <w:rPr>
          <w:rFonts w:ascii="宋体" w:hAnsi="宋体"/>
          <w:b/>
          <w:color w:val="000000"/>
          <w:sz w:val="24"/>
        </w:rPr>
      </w:pPr>
      <w:r>
        <w:rPr>
          <w:rFonts w:ascii="宋体" w:hAnsi="宋体" w:hint="eastAsia"/>
          <w:b/>
          <w:color w:val="000000"/>
          <w:sz w:val="24"/>
        </w:rPr>
        <w:t>27、</w:t>
      </w:r>
      <w:r>
        <w:rPr>
          <w:rFonts w:ascii="宋体" w:hAnsi="宋体"/>
          <w:b/>
          <w:color w:val="000000"/>
          <w:sz w:val="24"/>
        </w:rPr>
        <w:t>出现下列情形之一的，</w:t>
      </w:r>
      <w:r>
        <w:rPr>
          <w:rFonts w:ascii="宋体" w:hAnsi="宋体" w:hint="eastAsia"/>
          <w:b/>
          <w:color w:val="000000"/>
          <w:sz w:val="24"/>
        </w:rPr>
        <w:t>招标活动</w:t>
      </w:r>
      <w:r>
        <w:rPr>
          <w:rFonts w:ascii="宋体" w:hAnsi="宋体"/>
          <w:b/>
          <w:color w:val="000000"/>
          <w:sz w:val="24"/>
        </w:rPr>
        <w:t>终止，重新开展采购活动：</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（1）符合专业条件的供应商或者对招标文件作实质响应的供应商不足三家的；</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（2）出现影响采购公正的违法、违规行为的；</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（3）投标人的报价均超过了采购预算，采购人不能支付的；</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（4）因重大变故，采购任务取消的。</w:t>
      </w:r>
    </w:p>
    <w:p w:rsidR="00A93D84" w:rsidRDefault="00256A8C">
      <w:pPr>
        <w:spacing w:line="480" w:lineRule="exact"/>
        <w:ind w:firstLineChars="200" w:firstLine="480"/>
        <w:rPr>
          <w:rFonts w:ascii="宋体" w:hAnsi="宋体"/>
          <w:color w:val="000000"/>
          <w:sz w:val="24"/>
        </w:rPr>
      </w:pPr>
      <w:proofErr w:type="gramStart"/>
      <w:r>
        <w:rPr>
          <w:rFonts w:ascii="宋体" w:hAnsi="宋体" w:hint="eastAsia"/>
          <w:color w:val="000000"/>
          <w:sz w:val="24"/>
        </w:rPr>
        <w:t>废标后</w:t>
      </w:r>
      <w:proofErr w:type="gramEnd"/>
      <w:r>
        <w:rPr>
          <w:rFonts w:ascii="宋体" w:hAnsi="宋体" w:hint="eastAsia"/>
          <w:color w:val="000000"/>
          <w:sz w:val="24"/>
        </w:rPr>
        <w:t>，采购人在盐亭县人民医院官网上公告，并公告废标的详细理由。</w:t>
      </w:r>
    </w:p>
    <w:p w:rsidR="00A93D84" w:rsidRDefault="00256A8C">
      <w:pPr>
        <w:keepNext/>
        <w:keepLines/>
        <w:spacing w:line="480" w:lineRule="exact"/>
        <w:ind w:firstLineChars="200" w:firstLine="562"/>
        <w:jc w:val="center"/>
        <w:outlineLvl w:val="1"/>
        <w:rPr>
          <w:rFonts w:ascii="黑体" w:eastAsia="黑体" w:hAnsi="Arial"/>
          <w:b/>
          <w:bCs/>
          <w:color w:val="000000"/>
          <w:sz w:val="28"/>
          <w:szCs w:val="20"/>
        </w:rPr>
      </w:pPr>
      <w:r>
        <w:rPr>
          <w:rFonts w:ascii="黑体" w:eastAsia="黑体" w:hAnsi="Arial" w:hint="eastAsia"/>
          <w:b/>
          <w:bCs/>
          <w:color w:val="000000"/>
          <w:sz w:val="28"/>
          <w:szCs w:val="20"/>
        </w:rPr>
        <w:t>七</w:t>
      </w:r>
      <w:r>
        <w:rPr>
          <w:rFonts w:ascii="黑体" w:eastAsia="黑体" w:hAnsi="Arial"/>
          <w:b/>
          <w:bCs/>
          <w:color w:val="000000"/>
          <w:sz w:val="28"/>
          <w:szCs w:val="20"/>
        </w:rPr>
        <w:t>、</w:t>
      </w:r>
      <w:r>
        <w:rPr>
          <w:rFonts w:ascii="黑体" w:eastAsia="黑体" w:hAnsi="Arial" w:hint="eastAsia"/>
          <w:b/>
          <w:bCs/>
          <w:color w:val="000000"/>
          <w:sz w:val="28"/>
          <w:szCs w:val="20"/>
        </w:rPr>
        <w:t>定标</w:t>
      </w:r>
    </w:p>
    <w:p w:rsidR="00A93D84" w:rsidRDefault="00256A8C">
      <w:pPr>
        <w:spacing w:line="480" w:lineRule="exact"/>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8、 定标原则：</w:t>
      </w:r>
      <w:r>
        <w:rPr>
          <w:rFonts w:ascii="宋体" w:hint="eastAsia"/>
          <w:color w:val="000000"/>
          <w:sz w:val="24"/>
        </w:rPr>
        <w:t>本项目根据评标委员会推荐的中标候选供应商名单，按顺序确定中标供应商。</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29、 定标程序</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29.1 评委会将评标情况写出书面报告，推荐中标候选人，并按照综合得分高低标明排列顺序。综合得分相同的，按投标报价由低到高顺序排列。得分且投标报价相同的，按服务指标得分顺序排列。</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29.2 招标人在评标结束之日起2个工作日内将评标报告及有关资料送采购人。</w:t>
      </w:r>
    </w:p>
    <w:p w:rsidR="00A93D84" w:rsidRDefault="00256A8C">
      <w:pPr>
        <w:widowControl/>
        <w:shd w:val="clear" w:color="auto" w:fill="FFFFFF"/>
        <w:spacing w:line="480" w:lineRule="exact"/>
        <w:ind w:firstLineChars="200" w:firstLine="480"/>
        <w:jc w:val="left"/>
        <w:rPr>
          <w:rFonts w:ascii="宋体" w:hAnsi="宋体"/>
          <w:color w:val="000000"/>
          <w:kern w:val="0"/>
          <w:sz w:val="24"/>
        </w:rPr>
      </w:pPr>
      <w:r>
        <w:rPr>
          <w:rFonts w:ascii="宋体" w:hAnsi="宋体" w:hint="eastAsia"/>
          <w:color w:val="000000"/>
          <w:sz w:val="24"/>
        </w:rPr>
        <w:t>29.3 采购人自收到评标报告之日起5个工作日内，按照评标报告中推荐的中标候选人顺序确定中标人。</w:t>
      </w:r>
    </w:p>
    <w:p w:rsidR="00A93D84" w:rsidRDefault="00256A8C">
      <w:pPr>
        <w:adjustRightInd w:val="0"/>
        <w:spacing w:line="480" w:lineRule="exact"/>
        <w:ind w:firstLineChars="200" w:firstLine="512"/>
        <w:rPr>
          <w:rFonts w:ascii="宋体" w:hAnsi="宋体" w:cs="Arial"/>
          <w:b/>
          <w:color w:val="000000"/>
          <w:spacing w:val="8"/>
          <w:kern w:val="0"/>
          <w:sz w:val="24"/>
        </w:rPr>
      </w:pPr>
      <w:r>
        <w:rPr>
          <w:rFonts w:ascii="宋体" w:hAnsi="宋体"/>
          <w:color w:val="000000"/>
          <w:spacing w:val="8"/>
          <w:kern w:val="0"/>
          <w:sz w:val="24"/>
        </w:rPr>
        <w:t>采购人不确定排序前一位</w:t>
      </w:r>
      <w:r>
        <w:rPr>
          <w:rFonts w:ascii="宋体" w:hAnsi="宋体" w:hint="eastAsia"/>
          <w:color w:val="000000"/>
          <w:spacing w:val="8"/>
          <w:kern w:val="0"/>
          <w:sz w:val="24"/>
        </w:rPr>
        <w:t>中标</w:t>
      </w:r>
      <w:r>
        <w:rPr>
          <w:rFonts w:ascii="宋体" w:hAnsi="宋体"/>
          <w:color w:val="000000"/>
          <w:spacing w:val="8"/>
          <w:kern w:val="0"/>
          <w:sz w:val="24"/>
        </w:rPr>
        <w:t>候选供应商为</w:t>
      </w:r>
      <w:r>
        <w:rPr>
          <w:rFonts w:ascii="宋体" w:hAnsi="宋体" w:hint="eastAsia"/>
          <w:color w:val="000000"/>
          <w:spacing w:val="8"/>
          <w:kern w:val="0"/>
          <w:sz w:val="24"/>
        </w:rPr>
        <w:t>中标</w:t>
      </w:r>
      <w:r>
        <w:rPr>
          <w:rFonts w:ascii="宋体" w:hAnsi="宋体"/>
          <w:color w:val="000000"/>
          <w:spacing w:val="8"/>
          <w:kern w:val="0"/>
          <w:sz w:val="24"/>
        </w:rPr>
        <w:t>供应商的，应当将不确定的理由书面告知该</w:t>
      </w:r>
      <w:r>
        <w:rPr>
          <w:rFonts w:ascii="宋体" w:hAnsi="宋体" w:hint="eastAsia"/>
          <w:color w:val="000000"/>
          <w:spacing w:val="8"/>
          <w:kern w:val="0"/>
          <w:sz w:val="24"/>
        </w:rPr>
        <w:t>中标</w:t>
      </w:r>
      <w:r>
        <w:rPr>
          <w:rFonts w:ascii="宋体" w:hAnsi="宋体"/>
          <w:color w:val="000000"/>
          <w:spacing w:val="8"/>
          <w:kern w:val="0"/>
          <w:sz w:val="24"/>
        </w:rPr>
        <w:t>候选供应商，并在</w:t>
      </w:r>
      <w:r>
        <w:rPr>
          <w:rFonts w:ascii="宋体" w:hAnsi="宋体" w:hint="eastAsia"/>
          <w:color w:val="000000"/>
          <w:spacing w:val="8"/>
          <w:kern w:val="0"/>
          <w:sz w:val="24"/>
        </w:rPr>
        <w:t>盐亭县人民</w:t>
      </w:r>
      <w:proofErr w:type="gramStart"/>
      <w:r>
        <w:rPr>
          <w:rFonts w:ascii="宋体" w:hAnsi="宋体" w:hint="eastAsia"/>
          <w:color w:val="000000"/>
          <w:spacing w:val="8"/>
          <w:kern w:val="0"/>
          <w:sz w:val="24"/>
        </w:rPr>
        <w:t>医院官网</w:t>
      </w:r>
      <w:r>
        <w:rPr>
          <w:rFonts w:ascii="宋体" w:hAnsi="宋体"/>
          <w:color w:val="000000"/>
          <w:spacing w:val="8"/>
          <w:kern w:val="0"/>
          <w:sz w:val="24"/>
        </w:rPr>
        <w:t>公告</w:t>
      </w:r>
      <w:proofErr w:type="gramEnd"/>
      <w:r>
        <w:rPr>
          <w:rFonts w:ascii="宋体" w:hAnsi="宋体"/>
          <w:color w:val="000000"/>
          <w:spacing w:val="8"/>
          <w:kern w:val="0"/>
          <w:sz w:val="24"/>
        </w:rPr>
        <w:t>。</w:t>
      </w:r>
    </w:p>
    <w:p w:rsidR="00A93D84" w:rsidRDefault="00256A8C">
      <w:pPr>
        <w:spacing w:line="480" w:lineRule="exact"/>
        <w:ind w:firstLineChars="200" w:firstLine="480"/>
        <w:rPr>
          <w:rFonts w:ascii="宋体" w:hAnsi="宋体"/>
          <w:color w:val="000000"/>
          <w:sz w:val="24"/>
        </w:rPr>
      </w:pPr>
      <w:r>
        <w:rPr>
          <w:rFonts w:ascii="宋体" w:hAnsi="宋体"/>
          <w:color w:val="000000"/>
          <w:kern w:val="0"/>
          <w:sz w:val="24"/>
        </w:rPr>
        <w:t>采购人依法确定不出</w:t>
      </w:r>
      <w:r>
        <w:rPr>
          <w:rFonts w:ascii="宋体" w:hAnsi="宋体" w:hint="eastAsia"/>
          <w:color w:val="000000"/>
          <w:kern w:val="0"/>
          <w:sz w:val="24"/>
        </w:rPr>
        <w:t>中标</w:t>
      </w:r>
      <w:r>
        <w:rPr>
          <w:rFonts w:ascii="宋体" w:hAnsi="宋体"/>
          <w:color w:val="000000"/>
          <w:kern w:val="0"/>
          <w:sz w:val="24"/>
        </w:rPr>
        <w:t>供应商的，应当重新组织采购，书面告知</w:t>
      </w:r>
      <w:r>
        <w:rPr>
          <w:rFonts w:ascii="宋体" w:hAnsi="宋体" w:hint="eastAsia"/>
          <w:color w:val="000000"/>
          <w:kern w:val="0"/>
          <w:sz w:val="24"/>
        </w:rPr>
        <w:t>中标</w:t>
      </w:r>
      <w:r>
        <w:rPr>
          <w:rFonts w:ascii="宋体" w:hAnsi="宋体"/>
          <w:color w:val="000000"/>
          <w:kern w:val="0"/>
          <w:sz w:val="24"/>
        </w:rPr>
        <w:t>候选供应商，说明理由，并在</w:t>
      </w:r>
      <w:r>
        <w:rPr>
          <w:rFonts w:ascii="宋体" w:hAnsi="宋体" w:hint="eastAsia"/>
          <w:color w:val="000000"/>
          <w:spacing w:val="8"/>
          <w:kern w:val="0"/>
          <w:sz w:val="24"/>
        </w:rPr>
        <w:t>盐亭县人民</w:t>
      </w:r>
      <w:proofErr w:type="gramStart"/>
      <w:r>
        <w:rPr>
          <w:rFonts w:ascii="宋体" w:hAnsi="宋体" w:hint="eastAsia"/>
          <w:color w:val="000000"/>
          <w:spacing w:val="8"/>
          <w:kern w:val="0"/>
          <w:sz w:val="24"/>
        </w:rPr>
        <w:t>医院官网</w:t>
      </w:r>
      <w:r>
        <w:rPr>
          <w:rFonts w:ascii="宋体" w:hAnsi="宋体"/>
          <w:color w:val="000000"/>
          <w:kern w:val="0"/>
          <w:sz w:val="24"/>
        </w:rPr>
        <w:t>公告</w:t>
      </w:r>
      <w:proofErr w:type="gramEnd"/>
      <w:r>
        <w:rPr>
          <w:rFonts w:ascii="宋体" w:hAnsi="宋体" w:hint="eastAsia"/>
          <w:color w:val="000000"/>
          <w:kern w:val="0"/>
          <w:sz w:val="24"/>
        </w:rPr>
        <w:t>。</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29.4 根据采购人确定的中标人，招标人在</w:t>
      </w:r>
      <w:r>
        <w:rPr>
          <w:rFonts w:ascii="宋体" w:hAnsi="宋体" w:hint="eastAsia"/>
          <w:color w:val="000000"/>
          <w:spacing w:val="8"/>
          <w:kern w:val="0"/>
          <w:sz w:val="24"/>
        </w:rPr>
        <w:t>盐亭县人民医院官网</w:t>
      </w:r>
      <w:r>
        <w:rPr>
          <w:rFonts w:ascii="宋体" w:hAnsi="宋体" w:hint="eastAsia"/>
          <w:color w:val="000000"/>
          <w:sz w:val="24"/>
        </w:rPr>
        <w:t>上发布中标公告，向中标人发出入库通知书。</w:t>
      </w:r>
    </w:p>
    <w:p w:rsidR="00A93D84" w:rsidRDefault="00256A8C">
      <w:pPr>
        <w:adjustRightInd w:val="0"/>
        <w:spacing w:line="480" w:lineRule="exact"/>
        <w:ind w:firstLineChars="200" w:firstLine="512"/>
        <w:rPr>
          <w:rFonts w:ascii="宋体" w:hAnsi="宋体"/>
          <w:color w:val="000000"/>
          <w:spacing w:val="8"/>
          <w:kern w:val="0"/>
          <w:sz w:val="24"/>
        </w:rPr>
      </w:pPr>
      <w:r>
        <w:rPr>
          <w:rFonts w:ascii="宋体" w:hAnsi="宋体" w:hint="eastAsia"/>
          <w:color w:val="000000"/>
          <w:spacing w:val="8"/>
          <w:kern w:val="0"/>
          <w:sz w:val="24"/>
        </w:rPr>
        <w:t>若发现拟中标人提交的资格证明文件等资料和报价不真实，因评标遗漏经核实供应商资格性、符合性条件不齐备的，出现违反投标人须知中“投标纪律要求”相关规定行为的，其中标资格将被取消。</w:t>
      </w:r>
    </w:p>
    <w:p w:rsidR="00A93D84" w:rsidRDefault="00256A8C">
      <w:pPr>
        <w:adjustRightInd w:val="0"/>
        <w:spacing w:line="480" w:lineRule="exact"/>
        <w:ind w:firstLineChars="200" w:firstLine="512"/>
        <w:rPr>
          <w:rFonts w:ascii="宋体" w:hAnsi="宋体"/>
          <w:b/>
          <w:color w:val="000000"/>
          <w:spacing w:val="8"/>
          <w:kern w:val="0"/>
          <w:sz w:val="24"/>
        </w:rPr>
      </w:pPr>
      <w:r>
        <w:rPr>
          <w:rFonts w:ascii="宋体" w:hAnsi="宋体" w:hint="eastAsia"/>
          <w:color w:val="000000"/>
          <w:spacing w:val="8"/>
          <w:kern w:val="0"/>
          <w:sz w:val="24"/>
        </w:rPr>
        <w:t>评审活动结束后发现评审过程和结果存在违法违规行为的，书面报告财政部门处理。</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29.5 招标采购单位不解释中标或落标原因，不退回投标文件和其他投标资料。</w:t>
      </w:r>
    </w:p>
    <w:p w:rsidR="00A93D84" w:rsidRDefault="00256A8C">
      <w:pPr>
        <w:keepNext/>
        <w:keepLines/>
        <w:spacing w:line="480" w:lineRule="exact"/>
        <w:ind w:firstLineChars="200" w:firstLine="562"/>
        <w:jc w:val="center"/>
        <w:outlineLvl w:val="1"/>
        <w:rPr>
          <w:rFonts w:ascii="黑体" w:eastAsia="黑体" w:hAnsi="Arial"/>
          <w:b/>
          <w:bCs/>
          <w:color w:val="000000"/>
          <w:sz w:val="28"/>
          <w:szCs w:val="20"/>
        </w:rPr>
      </w:pPr>
      <w:r>
        <w:rPr>
          <w:rFonts w:ascii="黑体" w:eastAsia="黑体" w:hAnsi="Arial" w:hint="eastAsia"/>
          <w:b/>
          <w:bCs/>
          <w:color w:val="000000"/>
          <w:sz w:val="28"/>
          <w:szCs w:val="20"/>
        </w:rPr>
        <w:lastRenderedPageBreak/>
        <w:t>八</w:t>
      </w:r>
      <w:r>
        <w:rPr>
          <w:rFonts w:ascii="黑体" w:eastAsia="黑体" w:hAnsi="Arial"/>
          <w:b/>
          <w:bCs/>
          <w:color w:val="000000"/>
          <w:sz w:val="28"/>
          <w:szCs w:val="20"/>
        </w:rPr>
        <w:t>、</w:t>
      </w:r>
      <w:r>
        <w:rPr>
          <w:rFonts w:ascii="黑体" w:eastAsia="黑体" w:hAnsi="Arial" w:hint="eastAsia"/>
          <w:b/>
          <w:bCs/>
          <w:color w:val="000000"/>
          <w:sz w:val="28"/>
          <w:szCs w:val="20"/>
        </w:rPr>
        <w:t>评标专家在采购活动中承担的义务</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color w:val="000000"/>
          <w:sz w:val="24"/>
        </w:rPr>
        <w:t>3</w:t>
      </w:r>
      <w:r>
        <w:rPr>
          <w:rFonts w:ascii="宋体" w:hAnsi="宋体" w:hint="eastAsia"/>
          <w:color w:val="000000"/>
          <w:sz w:val="24"/>
        </w:rPr>
        <w:t>0、评标专家在采购活动中承担以下义务：</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遵纪守法，客观、公正、廉洁地履行职责。</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hint="eastAsia"/>
          <w:color w:val="000000"/>
          <w:sz w:val="24"/>
        </w:rPr>
        <w:t>（2）按照政府采购法律法规和采购文件的规定要求对供应商的资格条件和供应商提供的产品（服务</w:t>
      </w:r>
      <w:r>
        <w:rPr>
          <w:rFonts w:ascii="宋体" w:hAnsi="宋体"/>
          <w:color w:val="000000"/>
          <w:sz w:val="24"/>
        </w:rPr>
        <w:t>）</w:t>
      </w:r>
      <w:r>
        <w:rPr>
          <w:rFonts w:ascii="宋体" w:hAnsi="宋体" w:hint="eastAsia"/>
          <w:color w:val="000000"/>
          <w:sz w:val="24"/>
        </w:rPr>
        <w:t>价格、技术、服务等方面严格进行评判，提供科学合理、公平公正的评审意见，参与起草评审报告，并予签字确认。</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hint="eastAsia"/>
          <w:color w:val="000000"/>
          <w:sz w:val="24"/>
        </w:rPr>
        <w:t>（3）保守秘密。不得透露采购文件咨询情况，不得泄漏供应商的投标文件及知悉的商业秘密，不得向供应商透露评审情况。</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hint="eastAsia"/>
          <w:color w:val="000000"/>
          <w:sz w:val="24"/>
        </w:rPr>
        <w:t>（4）发现供应商在采购活动中有不正当竞争或恶意串通等违规行为，及时向采购评审工作的组织者或财政部门报告并加以制止。</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hint="eastAsia"/>
          <w:color w:val="000000"/>
          <w:sz w:val="24"/>
        </w:rPr>
        <w:t>发现采购人及其工作人员在采购活动中有干预评审、发表倾向性和歧视性言论、受贿或者接受供应商的其他好处及其他违法违规行为，及时向财政部门报告。</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hint="eastAsia"/>
          <w:color w:val="000000"/>
          <w:sz w:val="24"/>
        </w:rPr>
        <w:t>（5）解答有关方面对采购评审工作中有关问题的询问，配合采购人答复供应商质疑，配合财政部门的投诉处理工作等事宜。</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hint="eastAsia"/>
          <w:color w:val="000000"/>
          <w:sz w:val="24"/>
        </w:rPr>
        <w:t>（6） 配合采购人质疑处理，配合财政部门投诉处理。</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hint="eastAsia"/>
          <w:color w:val="000000"/>
          <w:sz w:val="24"/>
        </w:rPr>
        <w:t>（7）法律、法规和规章规定的其他义务。</w:t>
      </w:r>
    </w:p>
    <w:p w:rsidR="00A93D84" w:rsidRDefault="00256A8C">
      <w:pPr>
        <w:keepNext/>
        <w:keepLines/>
        <w:spacing w:line="480" w:lineRule="exact"/>
        <w:ind w:firstLineChars="200" w:firstLine="562"/>
        <w:jc w:val="center"/>
        <w:outlineLvl w:val="1"/>
        <w:rPr>
          <w:rFonts w:ascii="黑体" w:eastAsia="黑体" w:hAnsi="Arial"/>
          <w:b/>
          <w:bCs/>
          <w:color w:val="000000"/>
          <w:sz w:val="28"/>
          <w:szCs w:val="20"/>
        </w:rPr>
      </w:pPr>
      <w:r>
        <w:rPr>
          <w:rFonts w:ascii="黑体" w:eastAsia="黑体" w:hAnsi="Arial" w:hint="eastAsia"/>
          <w:b/>
          <w:bCs/>
          <w:color w:val="000000"/>
          <w:sz w:val="28"/>
          <w:szCs w:val="20"/>
        </w:rPr>
        <w:t>九</w:t>
      </w:r>
      <w:r>
        <w:rPr>
          <w:rFonts w:ascii="黑体" w:eastAsia="黑体" w:hAnsi="Arial"/>
          <w:b/>
          <w:bCs/>
          <w:color w:val="000000"/>
          <w:sz w:val="28"/>
          <w:szCs w:val="20"/>
        </w:rPr>
        <w:t>、</w:t>
      </w:r>
      <w:r>
        <w:rPr>
          <w:rFonts w:ascii="黑体" w:eastAsia="黑体" w:hAnsi="Arial" w:hint="eastAsia"/>
          <w:b/>
          <w:bCs/>
          <w:color w:val="000000"/>
          <w:sz w:val="28"/>
          <w:szCs w:val="20"/>
        </w:rPr>
        <w:t xml:space="preserve"> 评审专家在采购活动中应当遵守的工作纪律</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color w:val="000000"/>
          <w:sz w:val="24"/>
        </w:rPr>
        <w:t>3</w:t>
      </w:r>
      <w:r>
        <w:rPr>
          <w:rFonts w:ascii="宋体" w:hAnsi="宋体" w:hint="eastAsia"/>
          <w:color w:val="000000"/>
          <w:sz w:val="24"/>
        </w:rPr>
        <w:t>1、评审专家在采购活动中应当遵守以下工作纪律：</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应邀按时参加评审和咨询活动。遇特殊情况不能出席或途中遇阻不能按时参加评审或咨询的，应及时告知财政部门或者采购人，不得私自转托他人。</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hint="eastAsia"/>
          <w:color w:val="000000"/>
          <w:sz w:val="24"/>
        </w:rPr>
        <w:t>（2）不得参加与自己有利害关系的采购项目的评审活动。对与自己有利害关系的评审项目，如受到邀请，应主动提出回避。财政部门、采购人也可要求该评审专家回避。</w:t>
      </w:r>
    </w:p>
    <w:p w:rsidR="00A93D84" w:rsidRDefault="00256A8C">
      <w:pPr>
        <w:spacing w:line="480" w:lineRule="exact"/>
        <w:ind w:firstLineChars="200" w:firstLine="480"/>
        <w:rPr>
          <w:rFonts w:ascii="宋体" w:hAnsi="宋体"/>
          <w:color w:val="000000"/>
          <w:sz w:val="24"/>
        </w:rPr>
      </w:pPr>
      <w:r>
        <w:rPr>
          <w:rFonts w:ascii="宋体" w:hAnsi="宋体"/>
          <w:color w:val="000000"/>
          <w:sz w:val="24"/>
        </w:rPr>
        <w:t>有利害关系主要</w:t>
      </w:r>
      <w:r>
        <w:rPr>
          <w:rFonts w:ascii="宋体" w:hAnsi="宋体" w:hint="eastAsia"/>
          <w:color w:val="000000"/>
          <w:sz w:val="24"/>
        </w:rPr>
        <w:t>参加采购活动前3年内与供应</w:t>
      </w:r>
      <w:proofErr w:type="gramStart"/>
      <w:r>
        <w:rPr>
          <w:rFonts w:ascii="宋体" w:hAnsi="宋体" w:hint="eastAsia"/>
          <w:color w:val="000000"/>
          <w:sz w:val="24"/>
        </w:rPr>
        <w:t>商存在</w:t>
      </w:r>
      <w:proofErr w:type="gramEnd"/>
      <w:r>
        <w:rPr>
          <w:rFonts w:ascii="宋体" w:hAnsi="宋体" w:hint="eastAsia"/>
          <w:color w:val="000000"/>
          <w:sz w:val="24"/>
        </w:rPr>
        <w:t>劳动关系；参加采购活动前3年内担任供应商的董事、监事；参加采购活动前3年内是供应商的控股股东或者实际控制人；与供应商的法定代表人或者负责人有夫妻、直系血亲、三代以内旁系血亲或者近姻亲关系；与供应商有其他可能影响采购活动公平、公正进行的关系。</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招标采购活动中参加招标文件咨询、论证或者编制的，除采购人代表以外，不得参加该采购项目的评审活动。</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（3）评审前，应当将通讯工具或者相关电子设备交由采购人统一保管。</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lastRenderedPageBreak/>
        <w:t>（4）评审过程中，不得与外界联系，因发生不可预见情况，确实需要与外界联系的，应当在监督人员监督之下办理。</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hint="eastAsia"/>
          <w:color w:val="000000"/>
          <w:sz w:val="24"/>
        </w:rPr>
        <w:t>（5）评审过程中，不得发表影响评审公正的倾向性、歧视性言论，不得征询或者接受采购人的倾向性意见，不得明示或暗示供应商在澄清时表达与其投标文件原义不同的意见，不得以采购文件没有规定的评审方法和标准作为评审的依据，不得修改或者细化评审程序、评审方法、评审因素和评审标准，不得对需要专业判断的主观评分因素协商评分，不得违反规定的评审格式评分和撰写评审意见，不得拒绝对自己的评审意见签字确认。</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（6）在评审过程中和评审结束后，不得记录、复制或带走任何评审资料，不得向外界透露评审内容。</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（7）评审现场服从采购执行机构工作人员的管理，接受现场监督人员的合法监督。</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（8）遵守有关廉洁自律规定，不得私下接触供应商，不得收受供应商及有关业务单位和个人的财物或好处，不得接受采购执行机构的请托。</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hint="eastAsia"/>
          <w:color w:val="000000"/>
          <w:sz w:val="24"/>
        </w:rPr>
        <w:t>（9）在咨询工作中，严格执行国家产业政策和产品标准，认真听取咨询方的合理要求，提出科学合理的、无倾向性和歧视性的咨询方案，并对所提出的意见和建议承担个人责任。</w:t>
      </w:r>
    </w:p>
    <w:p w:rsidR="00A93D84" w:rsidRDefault="00256A8C">
      <w:pPr>
        <w:widowControl/>
        <w:autoSpaceDE w:val="0"/>
        <w:autoSpaceDN w:val="0"/>
        <w:spacing w:line="480" w:lineRule="exact"/>
        <w:ind w:right="53" w:firstLineChars="200" w:firstLine="480"/>
        <w:textAlignment w:val="bottom"/>
        <w:rPr>
          <w:rFonts w:ascii="宋体" w:hAnsi="宋体"/>
          <w:color w:val="000000"/>
          <w:sz w:val="24"/>
        </w:rPr>
      </w:pPr>
      <w:r>
        <w:rPr>
          <w:rFonts w:ascii="宋体" w:hAnsi="宋体" w:hint="eastAsia"/>
          <w:color w:val="000000"/>
          <w:sz w:val="24"/>
        </w:rPr>
        <w:t>（10）有关部门（机构）制定的其他评审工作纪律。</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评委若违反纪律，将由相关监督部门进行处理。</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bCs/>
          <w:color w:val="000000"/>
          <w:spacing w:val="8"/>
          <w:sz w:val="24"/>
        </w:rPr>
        <w:t>32</w:t>
      </w:r>
      <w:r>
        <w:rPr>
          <w:rFonts w:ascii="宋体" w:hAnsi="宋体" w:hint="eastAsia"/>
          <w:bCs/>
          <w:color w:val="000000"/>
          <w:spacing w:val="8"/>
          <w:sz w:val="24"/>
        </w:rPr>
        <w:t>、评标委员会成员有下列行为之一的，其评审意见无效，并不得获取评审劳务报酬和报销异地评审差旅费。</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（1）确定参与评标至评标结束前私自接触投标人；</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（2）接受投标人提出的与投标文件不一致的澄清或者说明，对投标文件中含义不明确、同类问题表述不一致或者有明显文字和计算错误的情形除外；</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（3）违反评标纪律发表倾向性意见或者征询采购人的倾向性意见；</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（4）对需要专业判断的主观评审因素协商评分；</w:t>
      </w:r>
    </w:p>
    <w:p w:rsidR="00A93D84" w:rsidRDefault="00256A8C">
      <w:pPr>
        <w:adjustRightInd w:val="0"/>
        <w:spacing w:line="480" w:lineRule="exact"/>
        <w:ind w:firstLineChars="200" w:firstLine="512"/>
        <w:rPr>
          <w:rFonts w:ascii="宋体" w:hAnsi="宋体"/>
          <w:bCs/>
          <w:color w:val="000000"/>
          <w:spacing w:val="8"/>
          <w:sz w:val="24"/>
        </w:rPr>
      </w:pPr>
      <w:r>
        <w:rPr>
          <w:rFonts w:ascii="宋体" w:hAnsi="宋体" w:hint="eastAsia"/>
          <w:bCs/>
          <w:color w:val="000000"/>
          <w:spacing w:val="8"/>
          <w:sz w:val="24"/>
        </w:rPr>
        <w:t>（5）在评标过程中擅离职守，影响评标程序正常进行的。</w:t>
      </w:r>
    </w:p>
    <w:p w:rsidR="00A93D84" w:rsidRDefault="00256A8C">
      <w:pPr>
        <w:widowControl/>
        <w:jc w:val="left"/>
        <w:rPr>
          <w:b/>
          <w:color w:val="000000"/>
          <w:sz w:val="40"/>
        </w:rPr>
      </w:pPr>
      <w:r>
        <w:rPr>
          <w:b/>
          <w:color w:val="000000"/>
          <w:sz w:val="40"/>
        </w:rPr>
        <w:br w:type="page"/>
      </w:r>
    </w:p>
    <w:p w:rsidR="00A93D84" w:rsidRDefault="00256A8C">
      <w:pPr>
        <w:pStyle w:val="1"/>
        <w:spacing w:before="0" w:after="0" w:line="240" w:lineRule="auto"/>
        <w:jc w:val="center"/>
        <w:rPr>
          <w:bCs/>
          <w:color w:val="000000"/>
          <w:sz w:val="36"/>
          <w:szCs w:val="36"/>
        </w:rPr>
      </w:pPr>
      <w:bookmarkStart w:id="906" w:name="_Toc315963037"/>
      <w:bookmarkStart w:id="907" w:name="_Toc389231772"/>
      <w:bookmarkStart w:id="908" w:name="_Toc21816"/>
      <w:bookmarkStart w:id="909" w:name="_Toc13563707"/>
      <w:bookmarkStart w:id="910" w:name="_Toc68114680"/>
      <w:bookmarkStart w:id="911" w:name="_Toc23514"/>
      <w:bookmarkStart w:id="912" w:name="_Hlk79419993"/>
      <w:r>
        <w:rPr>
          <w:rFonts w:hint="eastAsia"/>
          <w:bCs/>
          <w:color w:val="000000"/>
          <w:sz w:val="36"/>
          <w:szCs w:val="36"/>
        </w:rPr>
        <w:lastRenderedPageBreak/>
        <w:t>第七章</w:t>
      </w:r>
      <w:r>
        <w:rPr>
          <w:rFonts w:hint="eastAsia"/>
          <w:bCs/>
          <w:color w:val="000000"/>
          <w:sz w:val="36"/>
          <w:szCs w:val="36"/>
        </w:rPr>
        <w:t xml:space="preserve">  </w:t>
      </w:r>
      <w:r>
        <w:rPr>
          <w:rFonts w:hint="eastAsia"/>
          <w:bCs/>
          <w:color w:val="000000"/>
          <w:sz w:val="36"/>
          <w:szCs w:val="36"/>
        </w:rPr>
        <w:t>入库合同</w:t>
      </w:r>
      <w:bookmarkEnd w:id="906"/>
      <w:bookmarkEnd w:id="907"/>
      <w:r>
        <w:rPr>
          <w:rFonts w:hint="eastAsia"/>
          <w:bCs/>
          <w:color w:val="000000"/>
          <w:sz w:val="36"/>
          <w:szCs w:val="36"/>
        </w:rPr>
        <w:t>主要条款</w:t>
      </w:r>
      <w:bookmarkEnd w:id="908"/>
      <w:bookmarkEnd w:id="909"/>
      <w:bookmarkEnd w:id="910"/>
      <w:bookmarkEnd w:id="911"/>
    </w:p>
    <w:p w:rsidR="00A93D84" w:rsidRDefault="00256A8C">
      <w:pPr>
        <w:spacing w:line="440" w:lineRule="exact"/>
        <w:jc w:val="center"/>
        <w:rPr>
          <w:rFonts w:ascii="宋体" w:hAnsi="宋体"/>
          <w:color w:val="000000"/>
          <w:sz w:val="24"/>
        </w:rPr>
      </w:pPr>
      <w:r>
        <w:rPr>
          <w:rFonts w:ascii="宋体" w:hAnsi="宋体" w:hint="eastAsia"/>
          <w:color w:val="000000"/>
          <w:sz w:val="24"/>
        </w:rPr>
        <w:t>（样例，视项目情况调整，招投标文件为合同的有效组成部分）</w:t>
      </w:r>
    </w:p>
    <w:p w:rsidR="00A93D84" w:rsidRDefault="00256A8C">
      <w:pPr>
        <w:spacing w:line="440" w:lineRule="exact"/>
        <w:ind w:firstLineChars="2600" w:firstLine="6240"/>
        <w:rPr>
          <w:rFonts w:ascii="宋体" w:hAnsi="宋体"/>
          <w:color w:val="000000"/>
          <w:sz w:val="24"/>
        </w:rPr>
      </w:pPr>
      <w:r>
        <w:rPr>
          <w:rFonts w:ascii="宋体" w:hAnsi="宋体"/>
          <w:color w:val="000000"/>
          <w:sz w:val="24"/>
        </w:rPr>
        <w:t>合同编号：</w:t>
      </w:r>
      <w:r>
        <w:rPr>
          <w:rFonts w:ascii="宋体" w:hAnsi="宋体" w:hint="eastAsia"/>
          <w:color w:val="000000"/>
          <w:sz w:val="24"/>
        </w:rPr>
        <w:t>（采购</w:t>
      </w:r>
      <w:r>
        <w:rPr>
          <w:rFonts w:ascii="宋体" w:hAnsi="宋体"/>
          <w:color w:val="000000"/>
          <w:sz w:val="24"/>
        </w:rPr>
        <w:t>项目编号</w:t>
      </w:r>
      <w:r>
        <w:rPr>
          <w:rFonts w:ascii="宋体" w:hAnsi="宋体" w:hint="eastAsia"/>
          <w:color w:val="000000"/>
          <w:sz w:val="24"/>
        </w:rPr>
        <w:t>）</w:t>
      </w:r>
    </w:p>
    <w:bookmarkEnd w:id="912"/>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采购人（甲方）：</w:t>
      </w:r>
      <w:r>
        <w:rPr>
          <w:rFonts w:ascii="宋体" w:hAnsi="宋体" w:hint="eastAsia"/>
          <w:color w:val="000000"/>
          <w:sz w:val="24"/>
          <w:u w:val="single"/>
        </w:rPr>
        <w:t xml:space="preserve">                              </w:t>
      </w:r>
    </w:p>
    <w:p w:rsidR="00A93D84" w:rsidRDefault="00256A8C">
      <w:pPr>
        <w:spacing w:line="360" w:lineRule="auto"/>
        <w:ind w:firstLineChars="200" w:firstLine="480"/>
        <w:rPr>
          <w:rFonts w:ascii="宋体" w:hAnsi="宋体"/>
          <w:color w:val="000000"/>
          <w:sz w:val="24"/>
          <w:u w:val="single"/>
        </w:rPr>
      </w:pPr>
      <w:r>
        <w:rPr>
          <w:rFonts w:ascii="宋体" w:hAnsi="宋体" w:hint="eastAsia"/>
          <w:color w:val="000000"/>
          <w:sz w:val="24"/>
        </w:rPr>
        <w:t>供应商（乙方）：</w:t>
      </w:r>
      <w:r>
        <w:rPr>
          <w:rFonts w:ascii="宋体" w:hAnsi="宋体" w:hint="eastAsia"/>
          <w:color w:val="000000"/>
          <w:sz w:val="24"/>
          <w:u w:val="single"/>
        </w:rPr>
        <w:t xml:space="preserve">                              </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依据《中华人民共和国民法典》、《中华人民共和国政府采购法》与项目行业有关的法律法规，以及</w:t>
      </w:r>
      <w:r>
        <w:rPr>
          <w:rFonts w:hint="eastAsia"/>
          <w:color w:val="000000"/>
          <w:sz w:val="24"/>
        </w:rPr>
        <w:t>XXXX</w:t>
      </w:r>
      <w:r>
        <w:rPr>
          <w:rFonts w:ascii="宋体" w:hAnsi="宋体" w:hint="eastAsia"/>
          <w:color w:val="000000"/>
          <w:sz w:val="24"/>
        </w:rPr>
        <w:t>项目（项目编号：</w:t>
      </w:r>
      <w:r>
        <w:rPr>
          <w:rFonts w:hint="eastAsia"/>
          <w:color w:val="000000"/>
          <w:sz w:val="24"/>
        </w:rPr>
        <w:t>XXXX</w:t>
      </w:r>
      <w:r>
        <w:rPr>
          <w:rFonts w:ascii="宋体" w:hAnsi="宋体" w:hint="eastAsia"/>
          <w:color w:val="000000"/>
          <w:sz w:val="24"/>
        </w:rPr>
        <w:t xml:space="preserve">）的《招标文件》，乙方的《投标文件》及《入库通知书》，甲、乙双方同意签订本合同。详细技术说明及其他有关合同项目的特定信息由合同附件予以说明，合同附件及本项目的《招标文件》、《投标文件》、《入库通知书》等均为本合同的组成部分。 </w:t>
      </w:r>
    </w:p>
    <w:p w:rsidR="00A93D84" w:rsidRDefault="00256A8C">
      <w:pPr>
        <w:numPr>
          <w:ilvl w:val="0"/>
          <w:numId w:val="2"/>
        </w:numPr>
        <w:spacing w:line="360" w:lineRule="auto"/>
        <w:rPr>
          <w:rFonts w:ascii="宋体" w:hAnsi="宋体"/>
          <w:b/>
          <w:color w:val="000000"/>
          <w:sz w:val="24"/>
        </w:rPr>
      </w:pPr>
      <w:r>
        <w:rPr>
          <w:rFonts w:ascii="宋体" w:hAnsi="宋体" w:hint="eastAsia"/>
          <w:b/>
          <w:color w:val="000000"/>
          <w:sz w:val="24"/>
        </w:rPr>
        <w:t>项目基本情况</w:t>
      </w:r>
    </w:p>
    <w:p w:rsidR="00A93D84" w:rsidRDefault="00256A8C">
      <w:pPr>
        <w:numPr>
          <w:ilvl w:val="0"/>
          <w:numId w:val="2"/>
        </w:numPr>
        <w:spacing w:line="360" w:lineRule="auto"/>
        <w:rPr>
          <w:rFonts w:ascii="宋体" w:hAnsi="宋体"/>
          <w:b/>
          <w:color w:val="000000"/>
          <w:sz w:val="24"/>
        </w:rPr>
      </w:pPr>
      <w:r>
        <w:rPr>
          <w:rFonts w:ascii="宋体" w:hAnsi="宋体" w:hint="eastAsia"/>
          <w:b/>
          <w:color w:val="000000"/>
          <w:sz w:val="24"/>
        </w:rPr>
        <w:t>合同期限</w:t>
      </w:r>
    </w:p>
    <w:p w:rsidR="00A93D84" w:rsidRDefault="00256A8C">
      <w:pPr>
        <w:numPr>
          <w:ilvl w:val="0"/>
          <w:numId w:val="2"/>
        </w:numPr>
        <w:spacing w:line="360" w:lineRule="auto"/>
        <w:rPr>
          <w:rFonts w:ascii="宋体" w:hAnsi="宋体"/>
          <w:b/>
          <w:color w:val="000000"/>
          <w:sz w:val="24"/>
        </w:rPr>
      </w:pPr>
      <w:r>
        <w:rPr>
          <w:rFonts w:ascii="宋体" w:hAnsi="宋体" w:hint="eastAsia"/>
          <w:b/>
          <w:color w:val="000000"/>
          <w:sz w:val="24"/>
        </w:rPr>
        <w:t>服务内容与质量标准</w:t>
      </w:r>
    </w:p>
    <w:p w:rsidR="00A93D84" w:rsidRDefault="00256A8C">
      <w:pPr>
        <w:spacing w:line="360" w:lineRule="auto"/>
        <w:ind w:left="567"/>
        <w:rPr>
          <w:rFonts w:ascii="宋体" w:hAnsi="宋体"/>
          <w:color w:val="000000"/>
          <w:sz w:val="24"/>
        </w:rPr>
      </w:pPr>
      <w:r>
        <w:rPr>
          <w:rFonts w:ascii="宋体" w:hAnsi="宋体" w:hint="eastAsia"/>
          <w:color w:val="000000"/>
          <w:sz w:val="24"/>
        </w:rPr>
        <w:t>1．</w:t>
      </w:r>
      <w:r>
        <w:rPr>
          <w:rFonts w:hint="eastAsia"/>
          <w:color w:val="000000"/>
          <w:sz w:val="24"/>
        </w:rPr>
        <w:t>XXXX</w:t>
      </w:r>
      <w:r>
        <w:rPr>
          <w:rFonts w:ascii="宋体" w:hAnsi="宋体" w:hint="eastAsia"/>
          <w:color w:val="000000"/>
          <w:sz w:val="24"/>
        </w:rPr>
        <w:t>；</w:t>
      </w:r>
    </w:p>
    <w:p w:rsidR="00A93D84" w:rsidRDefault="00256A8C">
      <w:pPr>
        <w:spacing w:line="360" w:lineRule="auto"/>
        <w:ind w:left="567"/>
        <w:rPr>
          <w:rFonts w:ascii="宋体" w:hAnsi="宋体"/>
          <w:color w:val="000000"/>
          <w:sz w:val="24"/>
        </w:rPr>
      </w:pPr>
      <w:r>
        <w:rPr>
          <w:rFonts w:ascii="宋体" w:hAnsi="宋体" w:hint="eastAsia"/>
          <w:color w:val="000000"/>
          <w:sz w:val="24"/>
        </w:rPr>
        <w:t>2．</w:t>
      </w:r>
      <w:r>
        <w:rPr>
          <w:rFonts w:hint="eastAsia"/>
          <w:color w:val="000000"/>
          <w:sz w:val="24"/>
        </w:rPr>
        <w:t>XXXX</w:t>
      </w:r>
      <w:r>
        <w:rPr>
          <w:rFonts w:ascii="宋体" w:hAnsi="宋体" w:hint="eastAsia"/>
          <w:color w:val="000000"/>
          <w:sz w:val="24"/>
        </w:rPr>
        <w:t>；</w:t>
      </w:r>
    </w:p>
    <w:p w:rsidR="00A93D84" w:rsidRDefault="00256A8C">
      <w:pPr>
        <w:spacing w:line="360" w:lineRule="auto"/>
        <w:ind w:left="567"/>
        <w:rPr>
          <w:rFonts w:ascii="宋体" w:hAnsi="宋体"/>
          <w:color w:val="000000"/>
          <w:sz w:val="24"/>
        </w:rPr>
      </w:pPr>
      <w:r>
        <w:rPr>
          <w:rFonts w:ascii="宋体" w:hAnsi="宋体" w:hint="eastAsia"/>
          <w:color w:val="000000"/>
          <w:sz w:val="24"/>
        </w:rPr>
        <w:t>3．</w:t>
      </w:r>
      <w:r>
        <w:rPr>
          <w:rFonts w:hint="eastAsia"/>
          <w:color w:val="000000"/>
          <w:sz w:val="24"/>
        </w:rPr>
        <w:t>XXXX</w:t>
      </w:r>
      <w:r>
        <w:rPr>
          <w:rFonts w:ascii="宋体" w:hAnsi="宋体" w:hint="eastAsia"/>
          <w:color w:val="000000"/>
          <w:sz w:val="24"/>
        </w:rPr>
        <w:t>．</w:t>
      </w:r>
    </w:p>
    <w:p w:rsidR="00A93D84" w:rsidRDefault="00256A8C">
      <w:pPr>
        <w:spacing w:line="360" w:lineRule="auto"/>
        <w:ind w:firstLine="630"/>
        <w:rPr>
          <w:rFonts w:ascii="宋体" w:hAnsi="宋体"/>
          <w:color w:val="000000"/>
          <w:sz w:val="24"/>
        </w:rPr>
      </w:pPr>
      <w:r>
        <w:rPr>
          <w:rFonts w:ascii="宋体" w:hAnsi="宋体" w:hint="eastAsia"/>
          <w:color w:val="000000"/>
          <w:sz w:val="24"/>
        </w:rPr>
        <w:t>…</w:t>
      </w:r>
    </w:p>
    <w:p w:rsidR="00A93D84" w:rsidRDefault="00256A8C">
      <w:pPr>
        <w:numPr>
          <w:ilvl w:val="0"/>
          <w:numId w:val="2"/>
        </w:numPr>
        <w:spacing w:line="360" w:lineRule="auto"/>
        <w:rPr>
          <w:rFonts w:ascii="宋体" w:hAnsi="宋体"/>
          <w:b/>
          <w:color w:val="000000"/>
          <w:sz w:val="24"/>
        </w:rPr>
      </w:pPr>
      <w:r>
        <w:rPr>
          <w:rFonts w:ascii="宋体" w:hAnsi="宋体" w:hint="eastAsia"/>
          <w:b/>
          <w:color w:val="000000"/>
          <w:sz w:val="24"/>
        </w:rPr>
        <w:t>服务费用及支付方式</w:t>
      </w:r>
    </w:p>
    <w:p w:rsidR="00A93D84" w:rsidRDefault="00256A8C">
      <w:pPr>
        <w:numPr>
          <w:ilvl w:val="0"/>
          <w:numId w:val="3"/>
        </w:numPr>
        <w:spacing w:line="360" w:lineRule="auto"/>
        <w:ind w:left="0" w:firstLine="567"/>
        <w:rPr>
          <w:rFonts w:ascii="宋体" w:hAnsi="宋体"/>
          <w:b/>
          <w:color w:val="000000"/>
          <w:sz w:val="24"/>
        </w:rPr>
      </w:pPr>
      <w:r>
        <w:rPr>
          <w:rFonts w:ascii="宋体" w:hAnsi="宋体" w:hint="eastAsia"/>
          <w:b/>
          <w:color w:val="000000"/>
          <w:sz w:val="24"/>
        </w:rPr>
        <w:t>本项目服务费用由以下组成：</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1．</w:t>
      </w:r>
      <w:r>
        <w:rPr>
          <w:rFonts w:hint="eastAsia"/>
          <w:color w:val="000000"/>
          <w:sz w:val="24"/>
        </w:rPr>
        <w:t>XX</w:t>
      </w:r>
      <w:r>
        <w:rPr>
          <w:rFonts w:ascii="宋体" w:hAnsi="宋体" w:hint="eastAsia"/>
          <w:color w:val="000000"/>
          <w:sz w:val="24"/>
        </w:rPr>
        <w:t>万元；</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2．</w:t>
      </w:r>
      <w:r>
        <w:rPr>
          <w:rFonts w:hint="eastAsia"/>
          <w:color w:val="000000"/>
          <w:sz w:val="24"/>
        </w:rPr>
        <w:t>XX</w:t>
      </w:r>
      <w:r>
        <w:rPr>
          <w:rFonts w:ascii="宋体" w:hAnsi="宋体" w:hint="eastAsia"/>
          <w:color w:val="000000"/>
          <w:sz w:val="24"/>
        </w:rPr>
        <w:t>万元；</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3．</w:t>
      </w:r>
      <w:r>
        <w:rPr>
          <w:rFonts w:hint="eastAsia"/>
          <w:color w:val="000000"/>
          <w:sz w:val="24"/>
        </w:rPr>
        <w:t>XX</w:t>
      </w:r>
      <w:r>
        <w:rPr>
          <w:rFonts w:ascii="宋体" w:hAnsi="宋体" w:hint="eastAsia"/>
          <w:color w:val="000000"/>
          <w:sz w:val="24"/>
        </w:rPr>
        <w:t>万元。</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w:t>
      </w:r>
    </w:p>
    <w:p w:rsidR="00A93D84" w:rsidRDefault="00256A8C">
      <w:pPr>
        <w:spacing w:line="480" w:lineRule="exact"/>
        <w:ind w:firstLineChars="200" w:firstLine="482"/>
        <w:rPr>
          <w:rFonts w:ascii="宋体" w:hAnsi="宋体"/>
          <w:color w:val="000000"/>
          <w:sz w:val="24"/>
        </w:rPr>
      </w:pPr>
      <w:r>
        <w:rPr>
          <w:rFonts w:ascii="宋体" w:hAnsi="宋体" w:hint="eastAsia"/>
          <w:b/>
          <w:color w:val="000000"/>
          <w:sz w:val="24"/>
        </w:rPr>
        <w:t>（二）项目验收办法</w:t>
      </w:r>
    </w:p>
    <w:p w:rsidR="00A93D84" w:rsidRDefault="00256A8C">
      <w:pPr>
        <w:spacing w:line="480" w:lineRule="exact"/>
        <w:ind w:firstLineChars="150" w:firstLine="360"/>
        <w:rPr>
          <w:rFonts w:ascii="宋体" w:hAnsi="宋体"/>
          <w:color w:val="000000"/>
          <w:sz w:val="24"/>
        </w:rPr>
      </w:pPr>
      <w:r>
        <w:rPr>
          <w:rFonts w:ascii="宋体" w:hAnsi="宋体" w:hint="eastAsia"/>
          <w:color w:val="000000"/>
          <w:sz w:val="24"/>
        </w:rPr>
        <w:t>乙方与甲方应严格按照四川省财政厅关于印发《四川省政府采购项目需求论证和履约验收管理办法》的通知(</w:t>
      </w:r>
      <w:proofErr w:type="gramStart"/>
      <w:r>
        <w:rPr>
          <w:rFonts w:ascii="宋体" w:hAnsi="宋体" w:hint="eastAsia"/>
          <w:color w:val="000000"/>
          <w:sz w:val="24"/>
        </w:rPr>
        <w:t>川财采</w:t>
      </w:r>
      <w:proofErr w:type="gramEnd"/>
      <w:r>
        <w:rPr>
          <w:rFonts w:ascii="宋体" w:hAnsi="宋体" w:hint="eastAsia"/>
          <w:color w:val="000000"/>
          <w:sz w:val="24"/>
        </w:rPr>
        <w:t>〔2015〕32号)的要求进行验收。</w:t>
      </w:r>
    </w:p>
    <w:p w:rsidR="00A93D84" w:rsidRDefault="00256A8C">
      <w:pPr>
        <w:spacing w:line="480" w:lineRule="exact"/>
        <w:ind w:firstLineChars="196" w:firstLine="472"/>
        <w:rPr>
          <w:rFonts w:ascii="宋体" w:hAnsi="宋体"/>
          <w:b/>
          <w:color w:val="000000"/>
          <w:sz w:val="24"/>
        </w:rPr>
      </w:pPr>
      <w:r>
        <w:rPr>
          <w:rFonts w:ascii="宋体" w:hAnsi="宋体" w:hint="eastAsia"/>
          <w:b/>
          <w:color w:val="000000"/>
          <w:sz w:val="24"/>
        </w:rPr>
        <w:t xml:space="preserve">（三）服务费支付方式： </w:t>
      </w:r>
    </w:p>
    <w:p w:rsidR="00A93D84" w:rsidRDefault="00256A8C">
      <w:pPr>
        <w:numPr>
          <w:ilvl w:val="0"/>
          <w:numId w:val="2"/>
        </w:numPr>
        <w:spacing w:line="480" w:lineRule="exact"/>
        <w:rPr>
          <w:rFonts w:ascii="宋体" w:hAnsi="宋体"/>
          <w:b/>
          <w:color w:val="000000"/>
          <w:sz w:val="24"/>
        </w:rPr>
      </w:pPr>
      <w:r>
        <w:rPr>
          <w:rFonts w:ascii="宋体" w:hAnsi="宋体" w:hint="eastAsia"/>
          <w:b/>
          <w:color w:val="000000"/>
          <w:sz w:val="24"/>
        </w:rPr>
        <w:t>知识产权</w:t>
      </w:r>
    </w:p>
    <w:p w:rsidR="00A93D84" w:rsidRDefault="00256A8C">
      <w:pPr>
        <w:spacing w:line="480" w:lineRule="exact"/>
        <w:ind w:firstLineChars="200" w:firstLine="480"/>
        <w:rPr>
          <w:rFonts w:ascii="宋体" w:hAnsi="宋体"/>
          <w:color w:val="000000"/>
          <w:sz w:val="24"/>
        </w:rPr>
      </w:pPr>
      <w:r>
        <w:rPr>
          <w:rFonts w:ascii="宋体" w:hAnsi="宋体" w:hint="eastAsia"/>
          <w:color w:val="000000"/>
          <w:sz w:val="24"/>
        </w:rPr>
        <w:t>乙方应保证所提供的服务或其任何一部分均不会侵犯任何第三方的专利权、商标权或著作权等知识产权。</w:t>
      </w:r>
    </w:p>
    <w:p w:rsidR="00A93D84" w:rsidRDefault="00256A8C">
      <w:pPr>
        <w:numPr>
          <w:ilvl w:val="0"/>
          <w:numId w:val="2"/>
        </w:numPr>
        <w:spacing w:line="360" w:lineRule="auto"/>
        <w:rPr>
          <w:rFonts w:ascii="宋体" w:hAnsi="宋体"/>
          <w:b/>
          <w:color w:val="000000"/>
          <w:sz w:val="24"/>
        </w:rPr>
      </w:pPr>
      <w:r>
        <w:rPr>
          <w:rFonts w:ascii="宋体" w:hAnsi="宋体" w:hint="eastAsia"/>
          <w:b/>
          <w:color w:val="000000"/>
          <w:sz w:val="24"/>
        </w:rPr>
        <w:lastRenderedPageBreak/>
        <w:t>无产权瑕疵条款</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乙方保证所提供的服务的所有权完全属于</w:t>
      </w:r>
      <w:proofErr w:type="gramStart"/>
      <w:r>
        <w:rPr>
          <w:rFonts w:ascii="宋体" w:hAnsi="宋体" w:hint="eastAsia"/>
          <w:color w:val="000000"/>
          <w:sz w:val="24"/>
        </w:rPr>
        <w:t>乙方且</w:t>
      </w:r>
      <w:proofErr w:type="gramEnd"/>
      <w:r>
        <w:rPr>
          <w:rFonts w:ascii="宋体" w:hAnsi="宋体" w:hint="eastAsia"/>
          <w:color w:val="000000"/>
          <w:sz w:val="24"/>
        </w:rPr>
        <w:t>无任何抵押、查封等产权瑕疵。如有产权瑕疵的，视为乙方违约。乙方应负担由此而产生的一切损失。</w:t>
      </w:r>
    </w:p>
    <w:p w:rsidR="00A93D84" w:rsidRDefault="00256A8C">
      <w:pPr>
        <w:numPr>
          <w:ilvl w:val="0"/>
          <w:numId w:val="2"/>
        </w:numPr>
        <w:spacing w:line="360" w:lineRule="auto"/>
        <w:rPr>
          <w:rFonts w:ascii="宋体" w:hAnsi="宋体"/>
          <w:b/>
          <w:color w:val="000000"/>
          <w:sz w:val="24"/>
        </w:rPr>
      </w:pPr>
      <w:r>
        <w:rPr>
          <w:rFonts w:ascii="宋体" w:hAnsi="宋体" w:hint="eastAsia"/>
          <w:b/>
          <w:color w:val="000000"/>
          <w:sz w:val="24"/>
        </w:rPr>
        <w:t>履约保证金</w:t>
      </w:r>
    </w:p>
    <w:p w:rsidR="00A93D84" w:rsidRDefault="00256A8C">
      <w:pPr>
        <w:adjustRightInd w:val="0"/>
        <w:spacing w:line="360" w:lineRule="auto"/>
        <w:ind w:firstLineChars="200" w:firstLine="480"/>
        <w:jc w:val="left"/>
        <w:textAlignment w:val="baseline"/>
        <w:rPr>
          <w:rFonts w:ascii="宋体" w:hAnsi="宋体"/>
          <w:bCs/>
          <w:color w:val="000000"/>
          <w:sz w:val="24"/>
        </w:rPr>
      </w:pPr>
      <w:r>
        <w:rPr>
          <w:rFonts w:ascii="宋体" w:hAnsi="宋体" w:hint="eastAsia"/>
          <w:bCs/>
          <w:color w:val="000000"/>
          <w:sz w:val="24"/>
        </w:rPr>
        <w:t>1．乙方交纳人民币</w:t>
      </w:r>
      <w:r>
        <w:rPr>
          <w:rFonts w:hint="eastAsia"/>
          <w:color w:val="000000"/>
          <w:sz w:val="24"/>
        </w:rPr>
        <w:t>XX</w:t>
      </w:r>
      <w:r>
        <w:rPr>
          <w:rFonts w:ascii="宋体" w:hAnsi="宋体" w:hint="eastAsia"/>
          <w:bCs/>
          <w:color w:val="000000"/>
          <w:sz w:val="24"/>
        </w:rPr>
        <w:t>元作为本合同的履约保证金。</w:t>
      </w:r>
    </w:p>
    <w:p w:rsidR="00A93D84" w:rsidRDefault="00256A8C">
      <w:pPr>
        <w:adjustRightInd w:val="0"/>
        <w:spacing w:line="360" w:lineRule="auto"/>
        <w:ind w:firstLineChars="200" w:firstLine="480"/>
        <w:jc w:val="left"/>
        <w:textAlignment w:val="baseline"/>
        <w:rPr>
          <w:rFonts w:ascii="宋体" w:hAnsi="宋体"/>
          <w:bCs/>
          <w:color w:val="000000"/>
          <w:sz w:val="24"/>
        </w:rPr>
      </w:pPr>
      <w:r>
        <w:rPr>
          <w:rFonts w:ascii="宋体" w:hAnsi="宋体" w:hint="eastAsia"/>
          <w:bCs/>
          <w:color w:val="000000"/>
          <w:sz w:val="24"/>
        </w:rPr>
        <w:t>2．履约保证金可作为违约金的一部分及用于补偿甲方因乙方不能履行合同义务而蒙受的损失。</w:t>
      </w:r>
    </w:p>
    <w:p w:rsidR="00A93D84" w:rsidRDefault="00256A8C">
      <w:pPr>
        <w:numPr>
          <w:ilvl w:val="0"/>
          <w:numId w:val="2"/>
        </w:numPr>
        <w:spacing w:line="360" w:lineRule="auto"/>
        <w:rPr>
          <w:rFonts w:ascii="宋体" w:hAnsi="宋体"/>
          <w:b/>
          <w:color w:val="000000"/>
          <w:sz w:val="24"/>
        </w:rPr>
      </w:pPr>
      <w:r>
        <w:rPr>
          <w:rFonts w:ascii="宋体" w:hAnsi="宋体" w:hint="eastAsia"/>
          <w:b/>
          <w:color w:val="000000"/>
          <w:sz w:val="24"/>
        </w:rPr>
        <w:t>甲方的权利和义务</w:t>
      </w:r>
    </w:p>
    <w:p w:rsidR="00A93D84" w:rsidRDefault="00256A8C">
      <w:pPr>
        <w:adjustRightInd w:val="0"/>
        <w:spacing w:line="360" w:lineRule="auto"/>
        <w:ind w:firstLineChars="200" w:firstLine="480"/>
        <w:jc w:val="left"/>
        <w:textAlignment w:val="baseline"/>
        <w:rPr>
          <w:rFonts w:ascii="宋体" w:hAnsi="宋体"/>
          <w:bCs/>
          <w:color w:val="000000"/>
          <w:sz w:val="24"/>
        </w:rPr>
      </w:pPr>
      <w:r>
        <w:rPr>
          <w:rFonts w:ascii="宋体" w:hAnsi="宋体" w:hint="eastAsia"/>
          <w:bCs/>
          <w:color w:val="000000"/>
          <w:sz w:val="24"/>
        </w:rPr>
        <w:t>1．甲方有权对合同规定范围内乙方的服务行为进行监督和检查，拥有监管权。有权定期核对乙方提供服务所配备的人员数量。对甲方认为不合理的部分有权下达整改通知书，并要求乙方限期整改。</w:t>
      </w:r>
    </w:p>
    <w:p w:rsidR="00A93D84" w:rsidRDefault="00256A8C">
      <w:pPr>
        <w:adjustRightInd w:val="0"/>
        <w:spacing w:line="360" w:lineRule="auto"/>
        <w:ind w:firstLineChars="200" w:firstLine="480"/>
        <w:jc w:val="left"/>
        <w:textAlignment w:val="baseline"/>
        <w:rPr>
          <w:rFonts w:ascii="宋体" w:hAnsi="宋体"/>
          <w:bCs/>
          <w:color w:val="000000"/>
          <w:sz w:val="24"/>
        </w:rPr>
      </w:pPr>
      <w:r>
        <w:rPr>
          <w:rFonts w:ascii="宋体" w:hAnsi="宋体" w:hint="eastAsia"/>
          <w:bCs/>
          <w:color w:val="000000"/>
          <w:sz w:val="24"/>
        </w:rPr>
        <w:t>2．甲方有权依据双方签订的考评办法对乙方提供的服务进行定期考评。当考评结果未达到标准时，有权依据考评办法约定的数额扣除履约保证金。</w:t>
      </w:r>
    </w:p>
    <w:p w:rsidR="00A93D84" w:rsidRDefault="00256A8C">
      <w:pPr>
        <w:adjustRightInd w:val="0"/>
        <w:spacing w:line="360" w:lineRule="auto"/>
        <w:ind w:firstLineChars="200" w:firstLine="480"/>
        <w:jc w:val="left"/>
        <w:textAlignment w:val="baseline"/>
        <w:rPr>
          <w:rFonts w:ascii="宋体" w:hAnsi="宋体"/>
          <w:bCs/>
          <w:color w:val="000000"/>
          <w:sz w:val="24"/>
        </w:rPr>
      </w:pPr>
      <w:r>
        <w:rPr>
          <w:rFonts w:ascii="宋体" w:hAnsi="宋体" w:hint="eastAsia"/>
          <w:bCs/>
          <w:color w:val="000000"/>
          <w:sz w:val="24"/>
        </w:rPr>
        <w:t>3．负责检查监督乙方管理工作的实施及制度的执行情况。</w:t>
      </w:r>
    </w:p>
    <w:p w:rsidR="00A93D84" w:rsidRDefault="00256A8C">
      <w:pPr>
        <w:adjustRightInd w:val="0"/>
        <w:spacing w:line="360" w:lineRule="auto"/>
        <w:ind w:firstLineChars="200" w:firstLine="480"/>
        <w:jc w:val="left"/>
        <w:textAlignment w:val="baseline"/>
        <w:rPr>
          <w:rFonts w:ascii="宋体" w:hAnsi="宋体"/>
          <w:bCs/>
          <w:color w:val="000000"/>
          <w:sz w:val="24"/>
        </w:rPr>
      </w:pPr>
      <w:r>
        <w:rPr>
          <w:rFonts w:ascii="宋体" w:hAnsi="宋体" w:hint="eastAsia"/>
          <w:bCs/>
          <w:color w:val="000000"/>
          <w:sz w:val="24"/>
        </w:rPr>
        <w:t>4．根据本合同规定，按时向乙方支付应付服务费用。</w:t>
      </w:r>
    </w:p>
    <w:p w:rsidR="00A93D84" w:rsidRDefault="00256A8C">
      <w:pPr>
        <w:adjustRightInd w:val="0"/>
        <w:spacing w:line="360" w:lineRule="auto"/>
        <w:ind w:firstLineChars="200" w:firstLine="480"/>
        <w:jc w:val="left"/>
        <w:textAlignment w:val="baseline"/>
        <w:rPr>
          <w:rFonts w:ascii="宋体" w:hAnsi="宋体"/>
          <w:bCs/>
          <w:color w:val="000000"/>
          <w:sz w:val="24"/>
        </w:rPr>
      </w:pPr>
      <w:r>
        <w:rPr>
          <w:rFonts w:ascii="宋体" w:hAnsi="宋体" w:hint="eastAsia"/>
          <w:bCs/>
          <w:color w:val="000000"/>
          <w:sz w:val="24"/>
        </w:rPr>
        <w:t>5．国家法律、法规所规定由甲方承担的其它责任。</w:t>
      </w:r>
    </w:p>
    <w:p w:rsidR="00A93D84" w:rsidRDefault="00256A8C">
      <w:pPr>
        <w:numPr>
          <w:ilvl w:val="0"/>
          <w:numId w:val="2"/>
        </w:numPr>
        <w:spacing w:line="360" w:lineRule="auto"/>
        <w:rPr>
          <w:rFonts w:ascii="宋体" w:hAnsi="宋体"/>
          <w:b/>
          <w:color w:val="000000"/>
          <w:sz w:val="24"/>
        </w:rPr>
      </w:pPr>
      <w:r>
        <w:rPr>
          <w:rFonts w:ascii="宋体" w:hAnsi="宋体" w:hint="eastAsia"/>
          <w:b/>
          <w:color w:val="000000"/>
          <w:sz w:val="24"/>
        </w:rPr>
        <w:t>乙方的权利和义务</w:t>
      </w:r>
    </w:p>
    <w:p w:rsidR="00A93D84" w:rsidRDefault="00256A8C">
      <w:pPr>
        <w:adjustRightInd w:val="0"/>
        <w:spacing w:line="360" w:lineRule="auto"/>
        <w:ind w:firstLineChars="200" w:firstLine="480"/>
        <w:jc w:val="left"/>
        <w:textAlignment w:val="baseline"/>
        <w:rPr>
          <w:rFonts w:ascii="宋体" w:hAnsi="宋体"/>
          <w:bCs/>
          <w:color w:val="000000"/>
          <w:sz w:val="24"/>
        </w:rPr>
      </w:pPr>
      <w:r>
        <w:rPr>
          <w:rFonts w:ascii="宋体" w:hAnsi="宋体" w:hint="eastAsia"/>
          <w:bCs/>
          <w:color w:val="000000"/>
          <w:sz w:val="24"/>
        </w:rPr>
        <w:t>1．对本合同规定的委托服务范围内的未移交甲方项目享有管理权及服务义务。</w:t>
      </w:r>
    </w:p>
    <w:p w:rsidR="00A93D84" w:rsidRDefault="00256A8C">
      <w:pPr>
        <w:adjustRightInd w:val="0"/>
        <w:spacing w:line="360" w:lineRule="auto"/>
        <w:ind w:firstLineChars="200" w:firstLine="480"/>
        <w:jc w:val="left"/>
        <w:textAlignment w:val="baseline"/>
        <w:rPr>
          <w:rFonts w:ascii="宋体" w:hAnsi="宋体"/>
          <w:bCs/>
          <w:color w:val="000000"/>
          <w:sz w:val="24"/>
        </w:rPr>
      </w:pPr>
      <w:r>
        <w:rPr>
          <w:rFonts w:ascii="宋体" w:hAnsi="宋体" w:hint="eastAsia"/>
          <w:bCs/>
          <w:color w:val="000000"/>
          <w:sz w:val="24"/>
        </w:rPr>
        <w:t>2．根据本合同的规定向甲方收取相关服务费用，并有权按本合同约定在本项目管理范围内管理及合理使用。</w:t>
      </w:r>
    </w:p>
    <w:p w:rsidR="00A93D84" w:rsidRDefault="00256A8C">
      <w:pPr>
        <w:adjustRightInd w:val="0"/>
        <w:spacing w:line="360" w:lineRule="auto"/>
        <w:ind w:firstLineChars="200" w:firstLine="480"/>
        <w:jc w:val="left"/>
        <w:textAlignment w:val="baseline"/>
        <w:rPr>
          <w:rFonts w:ascii="宋体" w:hAnsi="宋体"/>
          <w:color w:val="000000"/>
          <w:sz w:val="24"/>
        </w:rPr>
      </w:pPr>
      <w:r>
        <w:rPr>
          <w:rFonts w:ascii="宋体" w:hAnsi="宋体" w:hint="eastAsia"/>
          <w:color w:val="000000"/>
          <w:sz w:val="24"/>
        </w:rPr>
        <w:t>3．及时向甲方通告本项目服务范围内有关服务的重大事项，及时配合处理投诉。</w:t>
      </w:r>
    </w:p>
    <w:p w:rsidR="00A93D84" w:rsidRDefault="00256A8C">
      <w:pPr>
        <w:adjustRightInd w:val="0"/>
        <w:spacing w:line="360" w:lineRule="auto"/>
        <w:ind w:firstLineChars="200" w:firstLine="480"/>
        <w:jc w:val="left"/>
        <w:textAlignment w:val="baseline"/>
        <w:rPr>
          <w:rFonts w:ascii="宋体" w:hAnsi="宋体"/>
          <w:bCs/>
          <w:color w:val="000000"/>
          <w:sz w:val="24"/>
        </w:rPr>
      </w:pPr>
      <w:r>
        <w:rPr>
          <w:rFonts w:ascii="宋体" w:hAnsi="宋体" w:hint="eastAsia"/>
          <w:color w:val="000000"/>
          <w:sz w:val="24"/>
        </w:rPr>
        <w:t>4．</w:t>
      </w:r>
      <w:r>
        <w:rPr>
          <w:rFonts w:ascii="宋体" w:hAnsi="宋体" w:hint="eastAsia"/>
          <w:bCs/>
          <w:color w:val="000000"/>
          <w:sz w:val="24"/>
        </w:rPr>
        <w:t>接受项目行业管理部门及政府有关部门的指导，接受甲方的监督。</w:t>
      </w:r>
    </w:p>
    <w:p w:rsidR="00A93D84" w:rsidRDefault="00256A8C">
      <w:pPr>
        <w:adjustRightInd w:val="0"/>
        <w:spacing w:line="360" w:lineRule="auto"/>
        <w:ind w:firstLineChars="200" w:firstLine="480"/>
        <w:jc w:val="left"/>
        <w:textAlignment w:val="baseline"/>
        <w:rPr>
          <w:rFonts w:ascii="宋体" w:hAnsi="宋体"/>
          <w:bCs/>
          <w:color w:val="000000"/>
          <w:sz w:val="24"/>
        </w:rPr>
      </w:pPr>
      <w:r>
        <w:rPr>
          <w:rFonts w:ascii="宋体" w:hAnsi="宋体" w:hint="eastAsia"/>
          <w:bCs/>
          <w:color w:val="000000"/>
          <w:sz w:val="24"/>
        </w:rPr>
        <w:t>5．国家法律、法规所规定由乙方承担的其它责任。</w:t>
      </w:r>
    </w:p>
    <w:p w:rsidR="00A93D84" w:rsidRDefault="00256A8C">
      <w:pPr>
        <w:numPr>
          <w:ilvl w:val="0"/>
          <w:numId w:val="2"/>
        </w:numPr>
        <w:spacing w:line="360" w:lineRule="auto"/>
        <w:rPr>
          <w:rFonts w:ascii="宋体" w:hAnsi="宋体"/>
          <w:b/>
          <w:color w:val="000000"/>
          <w:sz w:val="24"/>
        </w:rPr>
      </w:pPr>
      <w:r>
        <w:rPr>
          <w:rFonts w:ascii="宋体" w:hAnsi="宋体" w:hint="eastAsia"/>
          <w:b/>
          <w:color w:val="000000"/>
          <w:sz w:val="24"/>
        </w:rPr>
        <w:t>违约责任</w:t>
      </w:r>
    </w:p>
    <w:p w:rsidR="00A93D84" w:rsidRDefault="00256A8C">
      <w:pPr>
        <w:adjustRightInd w:val="0"/>
        <w:spacing w:line="360" w:lineRule="auto"/>
        <w:ind w:firstLineChars="200" w:firstLine="480"/>
        <w:jc w:val="left"/>
        <w:textAlignment w:val="baseline"/>
        <w:rPr>
          <w:rFonts w:ascii="宋体" w:hAnsi="宋体"/>
          <w:bCs/>
          <w:color w:val="000000"/>
          <w:sz w:val="24"/>
        </w:rPr>
      </w:pPr>
      <w:r>
        <w:rPr>
          <w:rFonts w:ascii="宋体" w:hAnsi="宋体" w:hint="eastAsia"/>
          <w:bCs/>
          <w:color w:val="000000"/>
          <w:sz w:val="24"/>
        </w:rPr>
        <w:t>1．甲乙双方必须遵守本合同并执行合同中的各项规定，保证本合同的正常履行。</w:t>
      </w:r>
    </w:p>
    <w:p w:rsidR="00A93D84" w:rsidRDefault="00256A8C">
      <w:pPr>
        <w:adjustRightInd w:val="0"/>
        <w:spacing w:line="360" w:lineRule="auto"/>
        <w:ind w:firstLineChars="200" w:firstLine="480"/>
        <w:jc w:val="left"/>
        <w:textAlignment w:val="baseline"/>
        <w:rPr>
          <w:rFonts w:ascii="宋体" w:hAnsi="宋体"/>
          <w:bCs/>
          <w:color w:val="000000"/>
          <w:sz w:val="24"/>
        </w:rPr>
      </w:pPr>
      <w:r>
        <w:rPr>
          <w:rFonts w:ascii="宋体" w:hAnsi="宋体" w:hint="eastAsia"/>
          <w:bCs/>
          <w:color w:val="000000"/>
          <w:sz w:val="24"/>
        </w:rPr>
        <w:t>2．如因乙方工作人员在履行职务过程中的</w:t>
      </w:r>
      <w:proofErr w:type="gramStart"/>
      <w:r>
        <w:rPr>
          <w:rFonts w:ascii="宋体" w:hAnsi="宋体" w:hint="eastAsia"/>
          <w:bCs/>
          <w:color w:val="000000"/>
          <w:sz w:val="24"/>
        </w:rPr>
        <w:t>的</w:t>
      </w:r>
      <w:proofErr w:type="gramEnd"/>
      <w:r>
        <w:rPr>
          <w:rFonts w:ascii="宋体" w:hAnsi="宋体" w:hint="eastAsia"/>
          <w:bCs/>
          <w:color w:val="000000"/>
          <w:sz w:val="24"/>
        </w:rPr>
        <w:t>疏忽、失职、过错等故意或者过失原因给甲方造成损失或侵害，包括但不限于甲方本身的财产损失、由此而导致的甲方对任何第三方的法律责任等，乙方对此均应承担全部的赔偿责任。</w:t>
      </w:r>
    </w:p>
    <w:p w:rsidR="00A93D84" w:rsidRDefault="00256A8C">
      <w:pPr>
        <w:numPr>
          <w:ilvl w:val="0"/>
          <w:numId w:val="2"/>
        </w:numPr>
        <w:spacing w:line="360" w:lineRule="auto"/>
        <w:rPr>
          <w:rFonts w:ascii="宋体" w:hAnsi="宋体"/>
          <w:b/>
          <w:color w:val="000000"/>
          <w:sz w:val="24"/>
        </w:rPr>
      </w:pPr>
      <w:r>
        <w:rPr>
          <w:rFonts w:ascii="宋体" w:hAnsi="宋体" w:hint="eastAsia"/>
          <w:b/>
          <w:color w:val="000000"/>
          <w:sz w:val="24"/>
        </w:rPr>
        <w:t>不可抗力事件处理</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1．在合同有效期内，任何一方因不可抗力事件导致不能履行合同，则合同履行期可延长，</w:t>
      </w:r>
      <w:r>
        <w:rPr>
          <w:rFonts w:ascii="宋体" w:hAnsi="宋体" w:hint="eastAsia"/>
          <w:color w:val="000000"/>
          <w:sz w:val="24"/>
        </w:rPr>
        <w:lastRenderedPageBreak/>
        <w:t>其延长期与不可抗力影响期相同。</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2．不可抗力事件发生后，应立即通知对方，并寄送有关权威机构出具的证明。</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3．不可抗力事件延续</w:t>
      </w:r>
      <w:r>
        <w:rPr>
          <w:rFonts w:hint="eastAsia"/>
          <w:color w:val="000000"/>
          <w:sz w:val="24"/>
        </w:rPr>
        <w:t>XX</w:t>
      </w:r>
      <w:r>
        <w:rPr>
          <w:rFonts w:ascii="宋体" w:hAnsi="宋体" w:hint="eastAsia"/>
          <w:color w:val="000000"/>
          <w:sz w:val="24"/>
        </w:rPr>
        <w:t>天以上，双方应通过友好协商，确定是否继续履行合同。</w:t>
      </w:r>
    </w:p>
    <w:p w:rsidR="00A93D84" w:rsidRDefault="00256A8C">
      <w:pPr>
        <w:numPr>
          <w:ilvl w:val="0"/>
          <w:numId w:val="2"/>
        </w:numPr>
        <w:spacing w:line="360" w:lineRule="auto"/>
        <w:rPr>
          <w:rFonts w:ascii="宋体" w:hAnsi="宋体"/>
          <w:b/>
          <w:color w:val="000000"/>
          <w:sz w:val="24"/>
        </w:rPr>
      </w:pPr>
      <w:r>
        <w:rPr>
          <w:rFonts w:ascii="宋体" w:hAnsi="宋体" w:hint="eastAsia"/>
          <w:b/>
          <w:color w:val="000000"/>
          <w:sz w:val="24"/>
        </w:rPr>
        <w:t>解决合同纠纷的方式</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1．在执行本合同中发生的或与本合同有关的争端，双方应通过友好协商解决，经协商在</w:t>
      </w:r>
      <w:r>
        <w:rPr>
          <w:rFonts w:hint="eastAsia"/>
          <w:color w:val="000000"/>
          <w:sz w:val="24"/>
        </w:rPr>
        <w:t>XX</w:t>
      </w:r>
      <w:r>
        <w:rPr>
          <w:rFonts w:ascii="宋体" w:hAnsi="宋体" w:hint="eastAsia"/>
          <w:color w:val="000000"/>
          <w:sz w:val="24"/>
        </w:rPr>
        <w:t>天内不能达成协议时，应提交合同履行地人民法院诉讼解决。</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2．仲裁裁决应为最终决定，并对双方具有约束力。</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 xml:space="preserve">3．除另有裁决外，仲裁费应由败诉方负担。 </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 xml:space="preserve">4．在仲裁期间，除正在进行仲裁部分外，合同其他部分继续执行。  </w:t>
      </w:r>
    </w:p>
    <w:p w:rsidR="00A93D84" w:rsidRDefault="00256A8C">
      <w:pPr>
        <w:numPr>
          <w:ilvl w:val="0"/>
          <w:numId w:val="2"/>
        </w:numPr>
        <w:spacing w:line="360" w:lineRule="auto"/>
        <w:rPr>
          <w:rFonts w:ascii="宋体" w:hAnsi="宋体"/>
          <w:b/>
          <w:color w:val="000000"/>
          <w:sz w:val="24"/>
        </w:rPr>
      </w:pPr>
      <w:r>
        <w:rPr>
          <w:rFonts w:ascii="宋体" w:hAnsi="宋体" w:hint="eastAsia"/>
          <w:b/>
          <w:color w:val="000000"/>
          <w:sz w:val="24"/>
        </w:rPr>
        <w:t>合同生效及其他</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1．合同经双方法定代表人或授权委托代理人签字并加盖单位公章后生效。</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2．合同执行中涉及采购资金和采购内容修改或补充的，须经政府采购监管部门审批，并签书面补充协议报政府采购监督管理部门备案，方可具备法律效力。</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3．本合同一式</w:t>
      </w:r>
      <w:r>
        <w:rPr>
          <w:rFonts w:hint="eastAsia"/>
          <w:color w:val="000000"/>
          <w:sz w:val="24"/>
        </w:rPr>
        <w:t>XX</w:t>
      </w:r>
      <w:r>
        <w:rPr>
          <w:rFonts w:ascii="宋体" w:hAnsi="宋体" w:hint="eastAsia"/>
          <w:color w:val="000000"/>
          <w:sz w:val="24"/>
        </w:rPr>
        <w:t>份，自双方签章之日起起效。甲方</w:t>
      </w:r>
      <w:r>
        <w:rPr>
          <w:rFonts w:hint="eastAsia"/>
          <w:color w:val="000000"/>
          <w:sz w:val="24"/>
        </w:rPr>
        <w:t>XX</w:t>
      </w:r>
      <w:r>
        <w:rPr>
          <w:rFonts w:ascii="宋体" w:hAnsi="宋体" w:hint="eastAsia"/>
          <w:color w:val="000000"/>
          <w:sz w:val="24"/>
        </w:rPr>
        <w:t>份，乙方</w:t>
      </w:r>
      <w:r>
        <w:rPr>
          <w:rFonts w:hint="eastAsia"/>
          <w:color w:val="000000"/>
          <w:sz w:val="24"/>
        </w:rPr>
        <w:t>XX</w:t>
      </w:r>
      <w:r>
        <w:rPr>
          <w:rFonts w:ascii="宋体" w:hAnsi="宋体" w:hint="eastAsia"/>
          <w:color w:val="000000"/>
          <w:sz w:val="24"/>
        </w:rPr>
        <w:t>份，具有同等法律效力。</w:t>
      </w:r>
    </w:p>
    <w:p w:rsidR="00A93D84" w:rsidRDefault="00256A8C">
      <w:pPr>
        <w:numPr>
          <w:ilvl w:val="0"/>
          <w:numId w:val="2"/>
        </w:numPr>
        <w:spacing w:line="360" w:lineRule="auto"/>
        <w:rPr>
          <w:rFonts w:ascii="宋体" w:hAnsi="宋体"/>
          <w:b/>
          <w:color w:val="000000"/>
          <w:sz w:val="24"/>
        </w:rPr>
      </w:pPr>
      <w:r>
        <w:rPr>
          <w:rFonts w:ascii="宋体" w:hAnsi="宋体" w:hint="eastAsia"/>
          <w:b/>
          <w:color w:val="000000"/>
          <w:sz w:val="24"/>
        </w:rPr>
        <w:t>附件</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1．项目招标文件</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2．项目修改澄清文件</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3．项目投标文件</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4．中标通知书</w:t>
      </w:r>
    </w:p>
    <w:p w:rsidR="00A93D84" w:rsidRDefault="00256A8C">
      <w:pPr>
        <w:spacing w:line="360" w:lineRule="auto"/>
        <w:ind w:firstLineChars="200" w:firstLine="480"/>
        <w:rPr>
          <w:rFonts w:ascii="宋体" w:hAnsi="宋体"/>
          <w:color w:val="000000"/>
          <w:sz w:val="24"/>
        </w:rPr>
      </w:pPr>
      <w:r>
        <w:rPr>
          <w:rFonts w:ascii="宋体" w:hAnsi="宋体" w:hint="eastAsia"/>
          <w:color w:val="000000"/>
          <w:sz w:val="24"/>
        </w:rPr>
        <w:t>5、其他</w:t>
      </w:r>
    </w:p>
    <w:p w:rsidR="00A93D84" w:rsidRDefault="00256A8C">
      <w:pPr>
        <w:spacing w:line="360" w:lineRule="auto"/>
        <w:rPr>
          <w:rFonts w:ascii="宋体" w:hAnsi="宋体"/>
          <w:b/>
          <w:color w:val="000000"/>
          <w:sz w:val="24"/>
        </w:rPr>
      </w:pPr>
      <w:r>
        <w:rPr>
          <w:rFonts w:ascii="宋体" w:hAnsi="宋体" w:hint="eastAsia"/>
          <w:b/>
          <w:color w:val="000000"/>
          <w:sz w:val="24"/>
        </w:rPr>
        <w:t>注：本合同非格式合同</w:t>
      </w:r>
    </w:p>
    <w:p w:rsidR="00A93D84" w:rsidRDefault="00256A8C">
      <w:pPr>
        <w:spacing w:line="400" w:lineRule="exact"/>
        <w:ind w:firstLineChars="200" w:firstLine="480"/>
        <w:rPr>
          <w:rFonts w:ascii="宋体" w:hAnsi="宋体"/>
          <w:color w:val="000000"/>
          <w:sz w:val="24"/>
        </w:rPr>
      </w:pPr>
      <w:r>
        <w:rPr>
          <w:rFonts w:ascii="宋体" w:hAnsi="宋体" w:hint="eastAsia"/>
          <w:color w:val="000000"/>
          <w:sz w:val="24"/>
        </w:rPr>
        <w:t xml:space="preserve">甲方：   （盖章）   </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 xml:space="preserve">       乙方：   （盖章）</w:t>
      </w:r>
    </w:p>
    <w:p w:rsidR="00A93D84" w:rsidRDefault="00256A8C">
      <w:pPr>
        <w:spacing w:line="400" w:lineRule="exact"/>
        <w:ind w:firstLineChars="200" w:firstLine="480"/>
        <w:rPr>
          <w:rFonts w:ascii="宋体" w:hAnsi="宋体"/>
          <w:color w:val="000000"/>
          <w:sz w:val="24"/>
        </w:rPr>
      </w:pPr>
      <w:r>
        <w:rPr>
          <w:rFonts w:ascii="宋体" w:hAnsi="宋体" w:hint="eastAsia"/>
          <w:color w:val="000000"/>
          <w:sz w:val="24"/>
        </w:rPr>
        <w:t>法定代表人（授权代表）：            法定代表人（授权代表）：</w:t>
      </w:r>
    </w:p>
    <w:p w:rsidR="00A93D84" w:rsidRDefault="00256A8C">
      <w:pPr>
        <w:spacing w:line="400" w:lineRule="exact"/>
        <w:ind w:firstLineChars="200" w:firstLine="480"/>
        <w:rPr>
          <w:rFonts w:ascii="宋体" w:hAnsi="宋体"/>
          <w:color w:val="000000"/>
          <w:sz w:val="24"/>
        </w:rPr>
      </w:pPr>
      <w:r>
        <w:rPr>
          <w:rFonts w:ascii="宋体" w:hAnsi="宋体" w:hint="eastAsia"/>
          <w:color w:val="000000"/>
          <w:sz w:val="24"/>
        </w:rPr>
        <w:t>地    址：                         地    址：</w:t>
      </w:r>
    </w:p>
    <w:p w:rsidR="00A93D84" w:rsidRDefault="00256A8C">
      <w:pPr>
        <w:spacing w:line="400" w:lineRule="exact"/>
        <w:ind w:firstLineChars="200" w:firstLine="480"/>
        <w:rPr>
          <w:rFonts w:ascii="宋体" w:hAnsi="宋体"/>
          <w:color w:val="000000"/>
          <w:sz w:val="24"/>
        </w:rPr>
      </w:pPr>
      <w:r>
        <w:rPr>
          <w:rFonts w:ascii="宋体" w:hAnsi="宋体" w:hint="eastAsia"/>
          <w:color w:val="000000"/>
          <w:sz w:val="24"/>
        </w:rPr>
        <w:t>开户银行：                         开户银行：</w:t>
      </w:r>
    </w:p>
    <w:p w:rsidR="00A93D84" w:rsidRDefault="00256A8C">
      <w:pPr>
        <w:spacing w:line="400" w:lineRule="exact"/>
        <w:ind w:firstLineChars="200" w:firstLine="480"/>
        <w:rPr>
          <w:rFonts w:ascii="宋体" w:hAnsi="宋体"/>
          <w:color w:val="000000"/>
          <w:sz w:val="24"/>
        </w:rPr>
      </w:pPr>
      <w:r>
        <w:rPr>
          <w:rFonts w:ascii="宋体" w:hAnsi="宋体" w:hint="eastAsia"/>
          <w:color w:val="000000"/>
          <w:sz w:val="24"/>
        </w:rPr>
        <w:t>账号：                             账号：</w:t>
      </w:r>
    </w:p>
    <w:p w:rsidR="00A93D84" w:rsidRDefault="00256A8C">
      <w:pPr>
        <w:spacing w:line="400" w:lineRule="exact"/>
        <w:ind w:firstLineChars="200" w:firstLine="480"/>
        <w:rPr>
          <w:rFonts w:ascii="宋体" w:hAnsi="宋体"/>
          <w:color w:val="000000"/>
          <w:sz w:val="24"/>
        </w:rPr>
      </w:pPr>
      <w:r>
        <w:rPr>
          <w:rFonts w:ascii="宋体" w:hAnsi="宋体" w:hint="eastAsia"/>
          <w:color w:val="000000"/>
          <w:sz w:val="24"/>
        </w:rPr>
        <w:t>电    话：                         电    话：</w:t>
      </w:r>
    </w:p>
    <w:p w:rsidR="00A93D84" w:rsidRDefault="00256A8C">
      <w:pPr>
        <w:spacing w:line="400" w:lineRule="exact"/>
        <w:ind w:firstLineChars="200" w:firstLine="480"/>
        <w:rPr>
          <w:rFonts w:ascii="宋体" w:hAnsi="宋体"/>
          <w:color w:val="000000"/>
          <w:sz w:val="24"/>
        </w:rPr>
      </w:pPr>
      <w:r>
        <w:rPr>
          <w:rFonts w:ascii="宋体" w:hAnsi="宋体" w:hint="eastAsia"/>
          <w:color w:val="000000"/>
          <w:sz w:val="24"/>
        </w:rPr>
        <w:t>传    真：                         传    真：</w:t>
      </w:r>
    </w:p>
    <w:p w:rsidR="00A93D84" w:rsidRDefault="00256A8C">
      <w:pPr>
        <w:spacing w:line="400" w:lineRule="exact"/>
        <w:ind w:firstLineChars="200" w:firstLine="480"/>
        <w:rPr>
          <w:b/>
          <w:color w:val="000000"/>
          <w:sz w:val="40"/>
        </w:rPr>
      </w:pPr>
      <w:r>
        <w:rPr>
          <w:rFonts w:ascii="宋体" w:hAnsi="宋体" w:hint="eastAsia"/>
          <w:color w:val="000000"/>
          <w:sz w:val="24"/>
        </w:rPr>
        <w:t>签约日期：</w:t>
      </w:r>
      <w:r>
        <w:rPr>
          <w:rFonts w:hint="eastAsia"/>
          <w:color w:val="000000"/>
          <w:sz w:val="24"/>
        </w:rPr>
        <w:t>XX</w:t>
      </w:r>
      <w:r>
        <w:rPr>
          <w:rFonts w:ascii="宋体" w:hAnsi="宋体" w:hint="eastAsia"/>
          <w:color w:val="000000"/>
          <w:sz w:val="24"/>
        </w:rPr>
        <w:t>年</w:t>
      </w:r>
      <w:r>
        <w:rPr>
          <w:rFonts w:hint="eastAsia"/>
          <w:color w:val="000000"/>
          <w:sz w:val="24"/>
        </w:rPr>
        <w:t>XX</w:t>
      </w:r>
      <w:r>
        <w:rPr>
          <w:rFonts w:ascii="宋体" w:hAnsi="宋体" w:hint="eastAsia"/>
          <w:color w:val="000000"/>
          <w:sz w:val="24"/>
        </w:rPr>
        <w:t>月</w:t>
      </w:r>
      <w:r>
        <w:rPr>
          <w:rFonts w:hint="eastAsia"/>
          <w:color w:val="000000"/>
          <w:sz w:val="24"/>
        </w:rPr>
        <w:t>XX</w:t>
      </w:r>
      <w:r>
        <w:rPr>
          <w:rFonts w:ascii="宋体" w:hAnsi="宋体" w:hint="eastAsia"/>
          <w:color w:val="000000"/>
          <w:sz w:val="24"/>
        </w:rPr>
        <w:t xml:space="preserve">日 </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签约日期：</w:t>
      </w:r>
      <w:r>
        <w:rPr>
          <w:rFonts w:hint="eastAsia"/>
          <w:color w:val="000000"/>
          <w:sz w:val="24"/>
        </w:rPr>
        <w:t>XX</w:t>
      </w:r>
      <w:r>
        <w:rPr>
          <w:rFonts w:ascii="宋体" w:hAnsi="宋体" w:hint="eastAsia"/>
          <w:color w:val="000000"/>
          <w:sz w:val="24"/>
        </w:rPr>
        <w:t>年</w:t>
      </w:r>
      <w:r>
        <w:rPr>
          <w:rFonts w:hint="eastAsia"/>
          <w:color w:val="000000"/>
          <w:sz w:val="24"/>
        </w:rPr>
        <w:t>XX</w:t>
      </w:r>
      <w:r>
        <w:rPr>
          <w:rFonts w:ascii="宋体" w:hAnsi="宋体" w:hint="eastAsia"/>
          <w:color w:val="000000"/>
          <w:sz w:val="24"/>
        </w:rPr>
        <w:t>月</w:t>
      </w:r>
      <w:r>
        <w:rPr>
          <w:rFonts w:hint="eastAsia"/>
          <w:color w:val="000000"/>
          <w:sz w:val="24"/>
        </w:rPr>
        <w:t>XX</w:t>
      </w:r>
      <w:r>
        <w:rPr>
          <w:rFonts w:ascii="宋体" w:hAnsi="宋体" w:hint="eastAsia"/>
          <w:color w:val="000000"/>
          <w:sz w:val="24"/>
        </w:rPr>
        <w:t>日</w:t>
      </w:r>
    </w:p>
    <w:sectPr w:rsidR="00A93D8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6F4" w:rsidRDefault="003A06F4">
      <w:r>
        <w:separator/>
      </w:r>
    </w:p>
  </w:endnote>
  <w:endnote w:type="continuationSeparator" w:id="0">
    <w:p w:rsidR="003A06F4" w:rsidRDefault="003A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方正报宋_GBK">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C" w:rsidRDefault="003C457C">
    <w:pPr>
      <w:pStyle w:val="a8"/>
      <w:framePr w:wrap="around" w:vAnchor="text" w:hAnchor="margin" w:xAlign="center" w:y="1"/>
      <w:rPr>
        <w:rStyle w:val="ae"/>
      </w:rPr>
    </w:pPr>
    <w:r>
      <w:fldChar w:fldCharType="begin"/>
    </w:r>
    <w:r>
      <w:rPr>
        <w:rStyle w:val="ae"/>
      </w:rPr>
      <w:instrText xml:space="preserve">PAGE  </w:instrText>
    </w:r>
    <w:r>
      <w:fldChar w:fldCharType="end"/>
    </w:r>
  </w:p>
  <w:p w:rsidR="003C457C" w:rsidRDefault="003C457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C" w:rsidRDefault="003C457C">
    <w:pPr>
      <w:pStyle w:val="a8"/>
      <w:framePr w:wrap="around" w:vAnchor="text" w:hAnchor="margin" w:xAlign="center" w:y="1"/>
      <w:rPr>
        <w:rStyle w:val="ae"/>
      </w:rPr>
    </w:pPr>
  </w:p>
  <w:p w:rsidR="003C457C" w:rsidRDefault="003C457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C" w:rsidRDefault="003C457C">
    <w:pPr>
      <w:pStyle w:val="a8"/>
      <w:rPr>
        <w:rStyle w:val="ae"/>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457C" w:rsidRDefault="003C457C">
                          <w:pPr>
                            <w:pStyle w:val="a8"/>
                          </w:pPr>
                          <w:r>
                            <w:fldChar w:fldCharType="begin"/>
                          </w:r>
                          <w:r>
                            <w:instrText xml:space="preserve"> PAGE  \* MERGEFORMAT </w:instrText>
                          </w:r>
                          <w:r>
                            <w:fldChar w:fldCharType="separate"/>
                          </w:r>
                          <w:r w:rsidR="006A5814">
                            <w:rPr>
                              <w:noProof/>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C457C" w:rsidRDefault="003C457C">
                    <w:pPr>
                      <w:pStyle w:val="a8"/>
                    </w:pPr>
                    <w:r>
                      <w:fldChar w:fldCharType="begin"/>
                    </w:r>
                    <w:r>
                      <w:instrText xml:space="preserve"> PAGE  \* MERGEFORMAT </w:instrText>
                    </w:r>
                    <w:r>
                      <w:fldChar w:fldCharType="separate"/>
                    </w:r>
                    <w:r w:rsidR="006A5814">
                      <w:rPr>
                        <w:noProof/>
                      </w:rPr>
                      <w:t>52</w:t>
                    </w:r>
                    <w:r>
                      <w:fldChar w:fldCharType="end"/>
                    </w:r>
                  </w:p>
                </w:txbxContent>
              </v:textbox>
              <w10:wrap anchorx="margin"/>
            </v:shape>
          </w:pict>
        </mc:Fallback>
      </mc:AlternateContent>
    </w:r>
  </w:p>
  <w:p w:rsidR="003C457C" w:rsidRDefault="003C45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6F4" w:rsidRDefault="003A06F4">
      <w:r>
        <w:separator/>
      </w:r>
    </w:p>
  </w:footnote>
  <w:footnote w:type="continuationSeparator" w:id="0">
    <w:p w:rsidR="003A06F4" w:rsidRDefault="003A0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C" w:rsidRDefault="003C457C">
    <w:pPr>
      <w:pStyle w:val="a9"/>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EB1C7"/>
    <w:multiLevelType w:val="singleLevel"/>
    <w:tmpl w:val="A81EB1C7"/>
    <w:lvl w:ilvl="0">
      <w:start w:val="1"/>
      <w:numFmt w:val="decimal"/>
      <w:suff w:val="nothing"/>
      <w:lvlText w:val="%1、"/>
      <w:lvlJc w:val="left"/>
      <w:pPr>
        <w:ind w:left="-60"/>
      </w:pPr>
    </w:lvl>
  </w:abstractNum>
  <w:abstractNum w:abstractNumId="1">
    <w:nsid w:val="13403A58"/>
    <w:multiLevelType w:val="hybridMultilevel"/>
    <w:tmpl w:val="F7CE308E"/>
    <w:lvl w:ilvl="0" w:tplc="7FAA45A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700281"/>
    <w:multiLevelType w:val="multilevel"/>
    <w:tmpl w:val="2C700281"/>
    <w:lvl w:ilvl="0">
      <w:start w:val="1"/>
      <w:numFmt w:val="japaneseCounting"/>
      <w:lvlText w:val="第%1条"/>
      <w:lvlJc w:val="left"/>
      <w:pPr>
        <w:tabs>
          <w:tab w:val="left" w:pos="1521"/>
        </w:tabs>
        <w:ind w:left="1521" w:hanging="1095"/>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47A42884"/>
    <w:multiLevelType w:val="multilevel"/>
    <w:tmpl w:val="47A42884"/>
    <w:lvl w:ilvl="0">
      <w:start w:val="1"/>
      <w:numFmt w:val="chineseCountingThousand"/>
      <w:suff w:val="nothing"/>
      <w:lvlText w:val="(%1)"/>
      <w:lvlJc w:val="left"/>
      <w:pPr>
        <w:ind w:left="420" w:hanging="420"/>
      </w:pPr>
      <w:rPr>
        <w:rFonts w:ascii="宋体" w:eastAsia="宋体" w:hAnsi="宋体" w:hint="eastAsia"/>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35"/>
    <w:rsid w:val="00055666"/>
    <w:rsid w:val="00090BD9"/>
    <w:rsid w:val="001249A8"/>
    <w:rsid w:val="001345DB"/>
    <w:rsid w:val="00194938"/>
    <w:rsid w:val="001A1D82"/>
    <w:rsid w:val="00256A8C"/>
    <w:rsid w:val="0027059A"/>
    <w:rsid w:val="002D19DE"/>
    <w:rsid w:val="003A06F4"/>
    <w:rsid w:val="003C457C"/>
    <w:rsid w:val="004E7874"/>
    <w:rsid w:val="005057E1"/>
    <w:rsid w:val="005A4E64"/>
    <w:rsid w:val="006906A9"/>
    <w:rsid w:val="00690D5B"/>
    <w:rsid w:val="006949F6"/>
    <w:rsid w:val="006A5814"/>
    <w:rsid w:val="006F2CD1"/>
    <w:rsid w:val="007362A7"/>
    <w:rsid w:val="0087259B"/>
    <w:rsid w:val="008E2E35"/>
    <w:rsid w:val="00944592"/>
    <w:rsid w:val="009D7874"/>
    <w:rsid w:val="00A17D2E"/>
    <w:rsid w:val="00A520ED"/>
    <w:rsid w:val="00A93D84"/>
    <w:rsid w:val="00AF3335"/>
    <w:rsid w:val="00B130A5"/>
    <w:rsid w:val="00B5619A"/>
    <w:rsid w:val="00BD7CE6"/>
    <w:rsid w:val="00C31647"/>
    <w:rsid w:val="00C70FA3"/>
    <w:rsid w:val="00CE5A6C"/>
    <w:rsid w:val="00DC2BF5"/>
    <w:rsid w:val="00DE11F2"/>
    <w:rsid w:val="00DE1727"/>
    <w:rsid w:val="00E543A8"/>
    <w:rsid w:val="00E547BB"/>
    <w:rsid w:val="00F20EFA"/>
    <w:rsid w:val="00F225AE"/>
    <w:rsid w:val="00F35908"/>
    <w:rsid w:val="00F52A00"/>
    <w:rsid w:val="00F52C01"/>
    <w:rsid w:val="00F7555E"/>
    <w:rsid w:val="01EE3F28"/>
    <w:rsid w:val="02205498"/>
    <w:rsid w:val="03046C93"/>
    <w:rsid w:val="04A14A68"/>
    <w:rsid w:val="04B87866"/>
    <w:rsid w:val="05551DC7"/>
    <w:rsid w:val="05EF0846"/>
    <w:rsid w:val="061828C7"/>
    <w:rsid w:val="07336317"/>
    <w:rsid w:val="075266D5"/>
    <w:rsid w:val="07970884"/>
    <w:rsid w:val="08BA7F22"/>
    <w:rsid w:val="08D46E48"/>
    <w:rsid w:val="09196E1B"/>
    <w:rsid w:val="092656C3"/>
    <w:rsid w:val="095729D1"/>
    <w:rsid w:val="098D5D33"/>
    <w:rsid w:val="0A1E1C95"/>
    <w:rsid w:val="0A952786"/>
    <w:rsid w:val="0B4613C5"/>
    <w:rsid w:val="0D814A00"/>
    <w:rsid w:val="0E282F08"/>
    <w:rsid w:val="0EDB0549"/>
    <w:rsid w:val="0F3E0937"/>
    <w:rsid w:val="0F923E3F"/>
    <w:rsid w:val="108E0A18"/>
    <w:rsid w:val="11536042"/>
    <w:rsid w:val="12AF6BE6"/>
    <w:rsid w:val="13B95E6E"/>
    <w:rsid w:val="13BE04A2"/>
    <w:rsid w:val="13E406CB"/>
    <w:rsid w:val="15C777A4"/>
    <w:rsid w:val="16BD3D15"/>
    <w:rsid w:val="184016E0"/>
    <w:rsid w:val="194B75E0"/>
    <w:rsid w:val="1A1A298C"/>
    <w:rsid w:val="1ABF0F2A"/>
    <w:rsid w:val="1CDD3993"/>
    <w:rsid w:val="1D817FC5"/>
    <w:rsid w:val="21587D87"/>
    <w:rsid w:val="24070527"/>
    <w:rsid w:val="25236541"/>
    <w:rsid w:val="267800DF"/>
    <w:rsid w:val="27DC3B76"/>
    <w:rsid w:val="28B32D5B"/>
    <w:rsid w:val="293B716E"/>
    <w:rsid w:val="2A284F3F"/>
    <w:rsid w:val="2B2716F7"/>
    <w:rsid w:val="2BA10706"/>
    <w:rsid w:val="2F713E92"/>
    <w:rsid w:val="309D776F"/>
    <w:rsid w:val="320D2CCB"/>
    <w:rsid w:val="343B22B5"/>
    <w:rsid w:val="34EC13B6"/>
    <w:rsid w:val="36A662BE"/>
    <w:rsid w:val="36E239F7"/>
    <w:rsid w:val="378868FF"/>
    <w:rsid w:val="3D737C38"/>
    <w:rsid w:val="3EBA2171"/>
    <w:rsid w:val="403B02B1"/>
    <w:rsid w:val="40E12EAA"/>
    <w:rsid w:val="41A37AA4"/>
    <w:rsid w:val="41CD305A"/>
    <w:rsid w:val="42600DC2"/>
    <w:rsid w:val="42A11096"/>
    <w:rsid w:val="459503C0"/>
    <w:rsid w:val="478E5540"/>
    <w:rsid w:val="47EE2639"/>
    <w:rsid w:val="4AF1108A"/>
    <w:rsid w:val="4BF12D69"/>
    <w:rsid w:val="4D2017EB"/>
    <w:rsid w:val="4D611237"/>
    <w:rsid w:val="4E86361E"/>
    <w:rsid w:val="4EB360F3"/>
    <w:rsid w:val="4F896F9E"/>
    <w:rsid w:val="50006F64"/>
    <w:rsid w:val="50610298"/>
    <w:rsid w:val="509F5C1E"/>
    <w:rsid w:val="524E4028"/>
    <w:rsid w:val="52A40DCC"/>
    <w:rsid w:val="55D645C3"/>
    <w:rsid w:val="58D876DC"/>
    <w:rsid w:val="59262DE7"/>
    <w:rsid w:val="59E0163B"/>
    <w:rsid w:val="5A15193F"/>
    <w:rsid w:val="5A423ABA"/>
    <w:rsid w:val="5A8F1D68"/>
    <w:rsid w:val="5A9A17A3"/>
    <w:rsid w:val="5B175F85"/>
    <w:rsid w:val="5CAC6A18"/>
    <w:rsid w:val="61494E5E"/>
    <w:rsid w:val="64703502"/>
    <w:rsid w:val="649E673C"/>
    <w:rsid w:val="64F319E2"/>
    <w:rsid w:val="64F8683F"/>
    <w:rsid w:val="65140360"/>
    <w:rsid w:val="659F0B1E"/>
    <w:rsid w:val="660537E5"/>
    <w:rsid w:val="6A6145E5"/>
    <w:rsid w:val="6E7F5926"/>
    <w:rsid w:val="735863D4"/>
    <w:rsid w:val="73FE21AA"/>
    <w:rsid w:val="74463863"/>
    <w:rsid w:val="747420E6"/>
    <w:rsid w:val="74EC5D1A"/>
    <w:rsid w:val="754353AA"/>
    <w:rsid w:val="76FD7891"/>
    <w:rsid w:val="77805EE9"/>
    <w:rsid w:val="7ACA7E65"/>
    <w:rsid w:val="7B71581B"/>
    <w:rsid w:val="7C18677E"/>
    <w:rsid w:val="7E0A2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TOC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kern w:val="44"/>
      <w:sz w:val="32"/>
      <w:szCs w:val="20"/>
    </w:rPr>
  </w:style>
  <w:style w:type="paragraph" w:styleId="2">
    <w:name w:val="heading 2"/>
    <w:basedOn w:val="a"/>
    <w:next w:val="a0"/>
    <w:link w:val="2Char"/>
    <w:qFormat/>
    <w:pPr>
      <w:keepNext/>
      <w:keepLines/>
      <w:spacing w:before="260" w:after="260" w:line="500" w:lineRule="exact"/>
      <w:outlineLvl w:val="1"/>
    </w:pPr>
    <w:rPr>
      <w:rFonts w:ascii="Arial" w:eastAsia="黑体" w:hAnsi="Arial" w:cs="Times New Roman"/>
      <w:b/>
      <w:sz w:val="28"/>
      <w:szCs w:val="20"/>
    </w:rPr>
  </w:style>
  <w:style w:type="paragraph" w:styleId="3">
    <w:name w:val="heading 3"/>
    <w:basedOn w:val="a"/>
    <w:next w:val="a"/>
    <w:uiPriority w:val="9"/>
    <w:unhideWhenUsed/>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OC1">
    <w:name w:val="TOC 标题1"/>
    <w:basedOn w:val="1"/>
    <w:next w:val="a"/>
    <w:qFormat/>
    <w:pPr>
      <w:spacing w:before="480" w:line="276" w:lineRule="auto"/>
      <w:outlineLvl w:val="9"/>
    </w:pPr>
    <w:rPr>
      <w:rFonts w:ascii="仿宋" w:eastAsia="仿宋" w:hAnsi="仿宋"/>
      <w:color w:val="000000"/>
      <w:kern w:val="0"/>
      <w:szCs w:val="32"/>
    </w:rPr>
  </w:style>
  <w:style w:type="paragraph" w:styleId="a0">
    <w:name w:val="Normal Indent"/>
    <w:basedOn w:val="a"/>
    <w:link w:val="Char"/>
    <w:unhideWhenUsed/>
    <w:qFormat/>
    <w:pPr>
      <w:ind w:firstLineChars="200" w:firstLine="420"/>
    </w:pPr>
  </w:style>
  <w:style w:type="paragraph" w:styleId="a4">
    <w:name w:val="Document Map"/>
    <w:basedOn w:val="a"/>
    <w:link w:val="Char0"/>
    <w:uiPriority w:val="99"/>
    <w:semiHidden/>
    <w:unhideWhenUsed/>
    <w:qFormat/>
    <w:rPr>
      <w:rFonts w:ascii="宋体" w:eastAsia="宋体" w:hAnsi="Times New Roman" w:cs="Times New Roman"/>
      <w:sz w:val="18"/>
      <w:szCs w:val="18"/>
    </w:rPr>
  </w:style>
  <w:style w:type="paragraph" w:styleId="a5">
    <w:name w:val="annotation text"/>
    <w:basedOn w:val="a"/>
    <w:link w:val="Char1"/>
    <w:uiPriority w:val="99"/>
    <w:semiHidden/>
    <w:unhideWhenUsed/>
    <w:qFormat/>
    <w:pPr>
      <w:jc w:val="left"/>
    </w:pPr>
  </w:style>
  <w:style w:type="paragraph" w:styleId="a6">
    <w:name w:val="Body Text"/>
    <w:basedOn w:val="a"/>
    <w:next w:val="10"/>
    <w:qFormat/>
    <w:pPr>
      <w:spacing w:after="120"/>
    </w:pPr>
    <w:rPr>
      <w:rFonts w:ascii="Times New Roman" w:hAnsi="Times New Roman"/>
      <w:szCs w:val="20"/>
    </w:rPr>
  </w:style>
  <w:style w:type="paragraph" w:customStyle="1" w:styleId="10">
    <w:name w:val="引用1"/>
    <w:next w:val="a"/>
    <w:qFormat/>
    <w:pPr>
      <w:wordWrap w:val="0"/>
      <w:spacing w:before="200" w:after="160" w:line="252" w:lineRule="auto"/>
      <w:ind w:left="864" w:right="864"/>
      <w:jc w:val="center"/>
    </w:pPr>
    <w:rPr>
      <w:rFonts w:ascii="Calibri" w:hAnsi="Calibri"/>
      <w:i/>
      <w:sz w:val="22"/>
    </w:rPr>
  </w:style>
  <w:style w:type="paragraph" w:styleId="a7">
    <w:name w:val="Body Text Indent"/>
    <w:basedOn w:val="a"/>
    <w:link w:val="Char2"/>
    <w:semiHidden/>
    <w:unhideWhenUsed/>
    <w:qFormat/>
    <w:pPr>
      <w:spacing w:after="120"/>
      <w:ind w:leftChars="200" w:left="420"/>
    </w:pPr>
    <w:rPr>
      <w:szCs w:val="24"/>
    </w:rPr>
  </w:style>
  <w:style w:type="paragraph" w:styleId="30">
    <w:name w:val="toc 3"/>
    <w:basedOn w:val="a"/>
    <w:next w:val="a"/>
    <w:uiPriority w:val="39"/>
    <w:semiHidden/>
    <w:unhideWhenUsed/>
    <w:qFormat/>
    <w:pPr>
      <w:ind w:leftChars="400" w:left="840"/>
    </w:p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a">
    <w:name w:val="Subtitle"/>
    <w:basedOn w:val="a"/>
    <w:next w:val="a"/>
    <w:link w:val="Char5"/>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unhideWhenUsed/>
    <w:qFormat/>
    <w:pPr>
      <w:ind w:leftChars="200" w:left="420"/>
    </w:pPr>
  </w:style>
  <w:style w:type="paragraph" w:styleId="ab">
    <w:name w:val="Normal (Web)"/>
    <w:basedOn w:val="a"/>
    <w:qFormat/>
    <w:pPr>
      <w:widowControl/>
      <w:spacing w:before="100" w:beforeAutospacing="1" w:after="100" w:afterAutospacing="1"/>
      <w:jc w:val="left"/>
    </w:pPr>
    <w:rPr>
      <w:rFonts w:ascii="宋体"/>
      <w:kern w:val="0"/>
      <w:sz w:val="18"/>
      <w:szCs w:val="18"/>
    </w:rPr>
  </w:style>
  <w:style w:type="paragraph" w:styleId="ac">
    <w:name w:val="Title"/>
    <w:basedOn w:val="a"/>
    <w:next w:val="a"/>
    <w:link w:val="Char6"/>
    <w:uiPriority w:val="10"/>
    <w:qFormat/>
    <w:pPr>
      <w:spacing w:before="240" w:after="60"/>
      <w:jc w:val="center"/>
      <w:outlineLvl w:val="0"/>
    </w:pPr>
    <w:rPr>
      <w:rFonts w:asciiTheme="majorHAnsi" w:eastAsia="宋体" w:hAnsiTheme="majorHAnsi" w:cstheme="majorBidi"/>
      <w:b/>
      <w:bCs/>
      <w:sz w:val="32"/>
      <w:szCs w:val="32"/>
    </w:rPr>
  </w:style>
  <w:style w:type="paragraph" w:styleId="ad">
    <w:name w:val="annotation subject"/>
    <w:basedOn w:val="a5"/>
    <w:next w:val="a5"/>
    <w:link w:val="Char7"/>
    <w:uiPriority w:val="99"/>
    <w:semiHidden/>
    <w:unhideWhenUsed/>
    <w:qFormat/>
    <w:rPr>
      <w:b/>
      <w:bCs/>
    </w:rPr>
  </w:style>
  <w:style w:type="character" w:styleId="ae">
    <w:name w:val="page number"/>
    <w:basedOn w:val="a1"/>
    <w:qFormat/>
  </w:style>
  <w:style w:type="character" w:styleId="af">
    <w:name w:val="Hyperlink"/>
    <w:uiPriority w:val="99"/>
    <w:unhideWhenUsed/>
    <w:qFormat/>
    <w:rPr>
      <w:color w:val="0000FF"/>
      <w:u w:val="single"/>
    </w:rPr>
  </w:style>
  <w:style w:type="character" w:styleId="af0">
    <w:name w:val="annotation reference"/>
    <w:basedOn w:val="a1"/>
    <w:uiPriority w:val="99"/>
    <w:semiHidden/>
    <w:unhideWhenUsed/>
    <w:qFormat/>
    <w:rPr>
      <w:sz w:val="21"/>
      <w:szCs w:val="21"/>
    </w:rPr>
  </w:style>
  <w:style w:type="character" w:customStyle="1" w:styleId="1Char">
    <w:name w:val="标题 1 Char"/>
    <w:basedOn w:val="a1"/>
    <w:link w:val="1"/>
    <w:qFormat/>
    <w:rPr>
      <w:rFonts w:ascii="Times New Roman" w:eastAsia="宋体" w:hAnsi="Times New Roman" w:cs="Times New Roman"/>
      <w:b/>
      <w:kern w:val="44"/>
      <w:sz w:val="32"/>
      <w:szCs w:val="20"/>
    </w:rPr>
  </w:style>
  <w:style w:type="paragraph" w:customStyle="1" w:styleId="af1">
    <w:name w:val="正文首行缩进两字符"/>
    <w:basedOn w:val="a"/>
    <w:qFormat/>
    <w:pPr>
      <w:spacing w:line="360" w:lineRule="auto"/>
      <w:ind w:firstLineChars="200" w:firstLine="200"/>
    </w:pPr>
    <w:rPr>
      <w:rFonts w:ascii="Times New Roman" w:eastAsia="宋体" w:hAnsi="Times New Roman" w:cs="Times New Roman"/>
      <w:szCs w:val="24"/>
    </w:rPr>
  </w:style>
  <w:style w:type="paragraph" w:customStyle="1" w:styleId="12">
    <w:name w:val="正文1"/>
    <w:qFormat/>
    <w:pPr>
      <w:widowControl w:val="0"/>
      <w:adjustRightInd w:val="0"/>
      <w:spacing w:line="312" w:lineRule="atLeast"/>
      <w:jc w:val="both"/>
      <w:textAlignment w:val="baseline"/>
    </w:pPr>
    <w:rPr>
      <w:rFonts w:ascii="宋体"/>
      <w:sz w:val="34"/>
    </w:rPr>
  </w:style>
  <w:style w:type="character" w:customStyle="1" w:styleId="2Char">
    <w:name w:val="标题 2 Char"/>
    <w:basedOn w:val="a1"/>
    <w:link w:val="2"/>
    <w:qFormat/>
    <w:rPr>
      <w:rFonts w:ascii="Arial" w:eastAsia="黑体" w:hAnsi="Arial" w:cs="Times New Roman"/>
      <w:b/>
      <w:sz w:val="28"/>
      <w:szCs w:val="20"/>
    </w:rPr>
  </w:style>
  <w:style w:type="paragraph" w:customStyle="1" w:styleId="af2">
    <w:name w:val="样式"/>
    <w:qFormat/>
    <w:pPr>
      <w:widowControl w:val="0"/>
      <w:tabs>
        <w:tab w:val="left" w:pos="700"/>
      </w:tabs>
      <w:autoSpaceDE w:val="0"/>
      <w:autoSpaceDN w:val="0"/>
      <w:adjustRightInd w:val="0"/>
    </w:pPr>
    <w:rPr>
      <w:rFonts w:ascii="宋体" w:hAnsi="宋体" w:cs="宋体"/>
      <w:sz w:val="24"/>
      <w:szCs w:val="24"/>
    </w:rPr>
  </w:style>
  <w:style w:type="character" w:customStyle="1" w:styleId="Char6">
    <w:name w:val="标题 Char"/>
    <w:basedOn w:val="a1"/>
    <w:link w:val="ac"/>
    <w:uiPriority w:val="10"/>
    <w:qFormat/>
    <w:rPr>
      <w:rFonts w:asciiTheme="majorHAnsi" w:eastAsia="宋体" w:hAnsiTheme="majorHAnsi" w:cstheme="majorBidi"/>
      <w:b/>
      <w:bCs/>
      <w:sz w:val="32"/>
      <w:szCs w:val="32"/>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Char5">
    <w:name w:val="副标题 Char"/>
    <w:basedOn w:val="a1"/>
    <w:link w:val="aa"/>
    <w:uiPriority w:val="11"/>
    <w:qFormat/>
    <w:rPr>
      <w:rFonts w:asciiTheme="majorHAnsi" w:eastAsia="宋体" w:hAnsiTheme="majorHAnsi" w:cstheme="majorBidi"/>
      <w:b/>
      <w:bCs/>
      <w:kern w:val="28"/>
      <w:sz w:val="32"/>
      <w:szCs w:val="32"/>
    </w:rPr>
  </w:style>
  <w:style w:type="paragraph" w:customStyle="1" w:styleId="Char2CharChar">
    <w:name w:val="Char2 Char Char"/>
    <w:basedOn w:val="a4"/>
    <w:qFormat/>
    <w:pPr>
      <w:shd w:val="clear" w:color="auto" w:fill="000080"/>
    </w:pPr>
    <w:rPr>
      <w:rFonts w:ascii="Tahoma" w:hAnsi="Tahoma"/>
      <w:sz w:val="24"/>
      <w:szCs w:val="24"/>
    </w:rPr>
  </w:style>
  <w:style w:type="character" w:customStyle="1" w:styleId="Char0">
    <w:name w:val="文档结构图 Char"/>
    <w:basedOn w:val="a1"/>
    <w:link w:val="a4"/>
    <w:uiPriority w:val="99"/>
    <w:semiHidden/>
    <w:qFormat/>
    <w:rPr>
      <w:rFonts w:ascii="宋体" w:eastAsia="宋体" w:hAnsi="Times New Roman" w:cs="Times New Roman"/>
      <w:sz w:val="18"/>
      <w:szCs w:val="18"/>
    </w:rPr>
  </w:style>
  <w:style w:type="paragraph" w:customStyle="1" w:styleId="13">
    <w:name w:val="正文首行缩进1"/>
    <w:basedOn w:val="a"/>
    <w:qFormat/>
    <w:pPr>
      <w:spacing w:line="360" w:lineRule="auto"/>
      <w:ind w:firstLineChars="200" w:firstLine="880"/>
    </w:pPr>
    <w:rPr>
      <w:rFonts w:ascii="宋体" w:eastAsia="宋体" w:hAnsi="宋体" w:cs="Times New Roman"/>
      <w:sz w:val="24"/>
      <w:szCs w:val="24"/>
    </w:rPr>
  </w:style>
  <w:style w:type="character" w:customStyle="1" w:styleId="Char2">
    <w:name w:val="正文文本缩进 Char"/>
    <w:link w:val="a7"/>
    <w:semiHidden/>
    <w:qFormat/>
    <w:locked/>
    <w:rPr>
      <w:szCs w:val="24"/>
    </w:rPr>
  </w:style>
  <w:style w:type="character" w:customStyle="1" w:styleId="Char10">
    <w:name w:val="正文文本缩进 Char1"/>
    <w:basedOn w:val="a1"/>
    <w:uiPriority w:val="99"/>
    <w:semiHidden/>
    <w:qFormat/>
  </w:style>
  <w:style w:type="character" w:customStyle="1" w:styleId="Char">
    <w:name w:val="正文缩进 Char"/>
    <w:link w:val="a0"/>
    <w:qFormat/>
    <w:locked/>
  </w:style>
  <w:style w:type="paragraph" w:customStyle="1" w:styleId="21">
    <w:name w:val="样式 首行缩进:  2 字符"/>
    <w:basedOn w:val="a"/>
    <w:qFormat/>
    <w:pPr>
      <w:spacing w:line="400" w:lineRule="exact"/>
      <w:ind w:firstLineChars="200" w:firstLine="200"/>
    </w:pPr>
    <w:rPr>
      <w:rFonts w:ascii="Times New Roman" w:eastAsia="宋体" w:hAnsi="Times New Roman" w:cs="宋体"/>
      <w:sz w:val="24"/>
      <w:szCs w:val="24"/>
    </w:rPr>
  </w:style>
  <w:style w:type="paragraph" w:customStyle="1" w:styleId="Char11">
    <w:name w:val="Char1"/>
    <w:basedOn w:val="a"/>
    <w:qFormat/>
    <w:rPr>
      <w:rFonts w:ascii="Times New Roman" w:eastAsia="宋体" w:hAnsi="Times New Roman" w:cs="Times New Roman"/>
      <w:szCs w:val="21"/>
    </w:rPr>
  </w:style>
  <w:style w:type="paragraph" w:customStyle="1" w:styleId="af3">
    <w:name w:val="表格"/>
    <w:basedOn w:val="a"/>
    <w:qFormat/>
    <w:pPr>
      <w:spacing w:line="400" w:lineRule="exact"/>
    </w:pPr>
    <w:rPr>
      <w:rFonts w:ascii="Times New Roman" w:eastAsia="宋体" w:hAnsi="Times New Roman" w:cs="Times New Roman"/>
      <w:sz w:val="24"/>
      <w:szCs w:val="24"/>
    </w:rPr>
  </w:style>
  <w:style w:type="character" w:customStyle="1" w:styleId="Char1">
    <w:name w:val="批注文字 Char"/>
    <w:basedOn w:val="a1"/>
    <w:link w:val="a5"/>
    <w:uiPriority w:val="99"/>
    <w:semiHidden/>
    <w:qFormat/>
    <w:rPr>
      <w:kern w:val="2"/>
      <w:sz w:val="21"/>
      <w:szCs w:val="22"/>
    </w:rPr>
  </w:style>
  <w:style w:type="character" w:customStyle="1" w:styleId="Char7">
    <w:name w:val="批注主题 Char"/>
    <w:basedOn w:val="Char1"/>
    <w:link w:val="ad"/>
    <w:uiPriority w:val="99"/>
    <w:semiHidden/>
    <w:qFormat/>
    <w:rPr>
      <w:b/>
      <w:bCs/>
      <w:kern w:val="2"/>
      <w:sz w:val="21"/>
      <w:szCs w:val="22"/>
    </w:rPr>
  </w:style>
  <w:style w:type="paragraph" w:styleId="af4">
    <w:name w:val="List Paragraph"/>
    <w:basedOn w:val="a"/>
    <w:uiPriority w:val="99"/>
    <w:unhideWhenUsed/>
    <w:rsid w:val="00A17D2E"/>
    <w:pPr>
      <w:ind w:firstLineChars="200" w:firstLine="420"/>
    </w:pPr>
  </w:style>
  <w:style w:type="paragraph" w:styleId="af5">
    <w:name w:val="Balloon Text"/>
    <w:basedOn w:val="a"/>
    <w:link w:val="Char8"/>
    <w:uiPriority w:val="99"/>
    <w:semiHidden/>
    <w:unhideWhenUsed/>
    <w:rsid w:val="00A17D2E"/>
    <w:rPr>
      <w:sz w:val="18"/>
      <w:szCs w:val="18"/>
    </w:rPr>
  </w:style>
  <w:style w:type="character" w:customStyle="1" w:styleId="Char8">
    <w:name w:val="批注框文本 Char"/>
    <w:basedOn w:val="a1"/>
    <w:link w:val="af5"/>
    <w:uiPriority w:val="99"/>
    <w:semiHidden/>
    <w:rsid w:val="00A17D2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TOC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kern w:val="44"/>
      <w:sz w:val="32"/>
      <w:szCs w:val="20"/>
    </w:rPr>
  </w:style>
  <w:style w:type="paragraph" w:styleId="2">
    <w:name w:val="heading 2"/>
    <w:basedOn w:val="a"/>
    <w:next w:val="a0"/>
    <w:link w:val="2Char"/>
    <w:qFormat/>
    <w:pPr>
      <w:keepNext/>
      <w:keepLines/>
      <w:spacing w:before="260" w:after="260" w:line="500" w:lineRule="exact"/>
      <w:outlineLvl w:val="1"/>
    </w:pPr>
    <w:rPr>
      <w:rFonts w:ascii="Arial" w:eastAsia="黑体" w:hAnsi="Arial" w:cs="Times New Roman"/>
      <w:b/>
      <w:sz w:val="28"/>
      <w:szCs w:val="20"/>
    </w:rPr>
  </w:style>
  <w:style w:type="paragraph" w:styleId="3">
    <w:name w:val="heading 3"/>
    <w:basedOn w:val="a"/>
    <w:next w:val="a"/>
    <w:uiPriority w:val="9"/>
    <w:unhideWhenUsed/>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OC1">
    <w:name w:val="TOC 标题1"/>
    <w:basedOn w:val="1"/>
    <w:next w:val="a"/>
    <w:qFormat/>
    <w:pPr>
      <w:spacing w:before="480" w:line="276" w:lineRule="auto"/>
      <w:outlineLvl w:val="9"/>
    </w:pPr>
    <w:rPr>
      <w:rFonts w:ascii="仿宋" w:eastAsia="仿宋" w:hAnsi="仿宋"/>
      <w:color w:val="000000"/>
      <w:kern w:val="0"/>
      <w:szCs w:val="32"/>
    </w:rPr>
  </w:style>
  <w:style w:type="paragraph" w:styleId="a0">
    <w:name w:val="Normal Indent"/>
    <w:basedOn w:val="a"/>
    <w:link w:val="Char"/>
    <w:unhideWhenUsed/>
    <w:qFormat/>
    <w:pPr>
      <w:ind w:firstLineChars="200" w:firstLine="420"/>
    </w:pPr>
  </w:style>
  <w:style w:type="paragraph" w:styleId="a4">
    <w:name w:val="Document Map"/>
    <w:basedOn w:val="a"/>
    <w:link w:val="Char0"/>
    <w:uiPriority w:val="99"/>
    <w:semiHidden/>
    <w:unhideWhenUsed/>
    <w:qFormat/>
    <w:rPr>
      <w:rFonts w:ascii="宋体" w:eastAsia="宋体" w:hAnsi="Times New Roman" w:cs="Times New Roman"/>
      <w:sz w:val="18"/>
      <w:szCs w:val="18"/>
    </w:rPr>
  </w:style>
  <w:style w:type="paragraph" w:styleId="a5">
    <w:name w:val="annotation text"/>
    <w:basedOn w:val="a"/>
    <w:link w:val="Char1"/>
    <w:uiPriority w:val="99"/>
    <w:semiHidden/>
    <w:unhideWhenUsed/>
    <w:qFormat/>
    <w:pPr>
      <w:jc w:val="left"/>
    </w:pPr>
  </w:style>
  <w:style w:type="paragraph" w:styleId="a6">
    <w:name w:val="Body Text"/>
    <w:basedOn w:val="a"/>
    <w:next w:val="10"/>
    <w:qFormat/>
    <w:pPr>
      <w:spacing w:after="120"/>
    </w:pPr>
    <w:rPr>
      <w:rFonts w:ascii="Times New Roman" w:hAnsi="Times New Roman"/>
      <w:szCs w:val="20"/>
    </w:rPr>
  </w:style>
  <w:style w:type="paragraph" w:customStyle="1" w:styleId="10">
    <w:name w:val="引用1"/>
    <w:next w:val="a"/>
    <w:qFormat/>
    <w:pPr>
      <w:wordWrap w:val="0"/>
      <w:spacing w:before="200" w:after="160" w:line="252" w:lineRule="auto"/>
      <w:ind w:left="864" w:right="864"/>
      <w:jc w:val="center"/>
    </w:pPr>
    <w:rPr>
      <w:rFonts w:ascii="Calibri" w:hAnsi="Calibri"/>
      <w:i/>
      <w:sz w:val="22"/>
    </w:rPr>
  </w:style>
  <w:style w:type="paragraph" w:styleId="a7">
    <w:name w:val="Body Text Indent"/>
    <w:basedOn w:val="a"/>
    <w:link w:val="Char2"/>
    <w:semiHidden/>
    <w:unhideWhenUsed/>
    <w:qFormat/>
    <w:pPr>
      <w:spacing w:after="120"/>
      <w:ind w:leftChars="200" w:left="420"/>
    </w:pPr>
    <w:rPr>
      <w:szCs w:val="24"/>
    </w:rPr>
  </w:style>
  <w:style w:type="paragraph" w:styleId="30">
    <w:name w:val="toc 3"/>
    <w:basedOn w:val="a"/>
    <w:next w:val="a"/>
    <w:uiPriority w:val="39"/>
    <w:semiHidden/>
    <w:unhideWhenUsed/>
    <w:qFormat/>
    <w:pPr>
      <w:ind w:leftChars="400" w:left="840"/>
    </w:p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a">
    <w:name w:val="Subtitle"/>
    <w:basedOn w:val="a"/>
    <w:next w:val="a"/>
    <w:link w:val="Char5"/>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unhideWhenUsed/>
    <w:qFormat/>
    <w:pPr>
      <w:ind w:leftChars="200" w:left="420"/>
    </w:pPr>
  </w:style>
  <w:style w:type="paragraph" w:styleId="ab">
    <w:name w:val="Normal (Web)"/>
    <w:basedOn w:val="a"/>
    <w:qFormat/>
    <w:pPr>
      <w:widowControl/>
      <w:spacing w:before="100" w:beforeAutospacing="1" w:after="100" w:afterAutospacing="1"/>
      <w:jc w:val="left"/>
    </w:pPr>
    <w:rPr>
      <w:rFonts w:ascii="宋体"/>
      <w:kern w:val="0"/>
      <w:sz w:val="18"/>
      <w:szCs w:val="18"/>
    </w:rPr>
  </w:style>
  <w:style w:type="paragraph" w:styleId="ac">
    <w:name w:val="Title"/>
    <w:basedOn w:val="a"/>
    <w:next w:val="a"/>
    <w:link w:val="Char6"/>
    <w:uiPriority w:val="10"/>
    <w:qFormat/>
    <w:pPr>
      <w:spacing w:before="240" w:after="60"/>
      <w:jc w:val="center"/>
      <w:outlineLvl w:val="0"/>
    </w:pPr>
    <w:rPr>
      <w:rFonts w:asciiTheme="majorHAnsi" w:eastAsia="宋体" w:hAnsiTheme="majorHAnsi" w:cstheme="majorBidi"/>
      <w:b/>
      <w:bCs/>
      <w:sz w:val="32"/>
      <w:szCs w:val="32"/>
    </w:rPr>
  </w:style>
  <w:style w:type="paragraph" w:styleId="ad">
    <w:name w:val="annotation subject"/>
    <w:basedOn w:val="a5"/>
    <w:next w:val="a5"/>
    <w:link w:val="Char7"/>
    <w:uiPriority w:val="99"/>
    <w:semiHidden/>
    <w:unhideWhenUsed/>
    <w:qFormat/>
    <w:rPr>
      <w:b/>
      <w:bCs/>
    </w:rPr>
  </w:style>
  <w:style w:type="character" w:styleId="ae">
    <w:name w:val="page number"/>
    <w:basedOn w:val="a1"/>
    <w:qFormat/>
  </w:style>
  <w:style w:type="character" w:styleId="af">
    <w:name w:val="Hyperlink"/>
    <w:uiPriority w:val="99"/>
    <w:unhideWhenUsed/>
    <w:qFormat/>
    <w:rPr>
      <w:color w:val="0000FF"/>
      <w:u w:val="single"/>
    </w:rPr>
  </w:style>
  <w:style w:type="character" w:styleId="af0">
    <w:name w:val="annotation reference"/>
    <w:basedOn w:val="a1"/>
    <w:uiPriority w:val="99"/>
    <w:semiHidden/>
    <w:unhideWhenUsed/>
    <w:qFormat/>
    <w:rPr>
      <w:sz w:val="21"/>
      <w:szCs w:val="21"/>
    </w:rPr>
  </w:style>
  <w:style w:type="character" w:customStyle="1" w:styleId="1Char">
    <w:name w:val="标题 1 Char"/>
    <w:basedOn w:val="a1"/>
    <w:link w:val="1"/>
    <w:qFormat/>
    <w:rPr>
      <w:rFonts w:ascii="Times New Roman" w:eastAsia="宋体" w:hAnsi="Times New Roman" w:cs="Times New Roman"/>
      <w:b/>
      <w:kern w:val="44"/>
      <w:sz w:val="32"/>
      <w:szCs w:val="20"/>
    </w:rPr>
  </w:style>
  <w:style w:type="paragraph" w:customStyle="1" w:styleId="af1">
    <w:name w:val="正文首行缩进两字符"/>
    <w:basedOn w:val="a"/>
    <w:qFormat/>
    <w:pPr>
      <w:spacing w:line="360" w:lineRule="auto"/>
      <w:ind w:firstLineChars="200" w:firstLine="200"/>
    </w:pPr>
    <w:rPr>
      <w:rFonts w:ascii="Times New Roman" w:eastAsia="宋体" w:hAnsi="Times New Roman" w:cs="Times New Roman"/>
      <w:szCs w:val="24"/>
    </w:rPr>
  </w:style>
  <w:style w:type="paragraph" w:customStyle="1" w:styleId="12">
    <w:name w:val="正文1"/>
    <w:qFormat/>
    <w:pPr>
      <w:widowControl w:val="0"/>
      <w:adjustRightInd w:val="0"/>
      <w:spacing w:line="312" w:lineRule="atLeast"/>
      <w:jc w:val="both"/>
      <w:textAlignment w:val="baseline"/>
    </w:pPr>
    <w:rPr>
      <w:rFonts w:ascii="宋体"/>
      <w:sz w:val="34"/>
    </w:rPr>
  </w:style>
  <w:style w:type="character" w:customStyle="1" w:styleId="2Char">
    <w:name w:val="标题 2 Char"/>
    <w:basedOn w:val="a1"/>
    <w:link w:val="2"/>
    <w:qFormat/>
    <w:rPr>
      <w:rFonts w:ascii="Arial" w:eastAsia="黑体" w:hAnsi="Arial" w:cs="Times New Roman"/>
      <w:b/>
      <w:sz w:val="28"/>
      <w:szCs w:val="20"/>
    </w:rPr>
  </w:style>
  <w:style w:type="paragraph" w:customStyle="1" w:styleId="af2">
    <w:name w:val="样式"/>
    <w:qFormat/>
    <w:pPr>
      <w:widowControl w:val="0"/>
      <w:tabs>
        <w:tab w:val="left" w:pos="700"/>
      </w:tabs>
      <w:autoSpaceDE w:val="0"/>
      <w:autoSpaceDN w:val="0"/>
      <w:adjustRightInd w:val="0"/>
    </w:pPr>
    <w:rPr>
      <w:rFonts w:ascii="宋体" w:hAnsi="宋体" w:cs="宋体"/>
      <w:sz w:val="24"/>
      <w:szCs w:val="24"/>
    </w:rPr>
  </w:style>
  <w:style w:type="character" w:customStyle="1" w:styleId="Char6">
    <w:name w:val="标题 Char"/>
    <w:basedOn w:val="a1"/>
    <w:link w:val="ac"/>
    <w:uiPriority w:val="10"/>
    <w:qFormat/>
    <w:rPr>
      <w:rFonts w:asciiTheme="majorHAnsi" w:eastAsia="宋体" w:hAnsiTheme="majorHAnsi" w:cstheme="majorBidi"/>
      <w:b/>
      <w:bCs/>
      <w:sz w:val="32"/>
      <w:szCs w:val="32"/>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Char5">
    <w:name w:val="副标题 Char"/>
    <w:basedOn w:val="a1"/>
    <w:link w:val="aa"/>
    <w:uiPriority w:val="11"/>
    <w:qFormat/>
    <w:rPr>
      <w:rFonts w:asciiTheme="majorHAnsi" w:eastAsia="宋体" w:hAnsiTheme="majorHAnsi" w:cstheme="majorBidi"/>
      <w:b/>
      <w:bCs/>
      <w:kern w:val="28"/>
      <w:sz w:val="32"/>
      <w:szCs w:val="32"/>
    </w:rPr>
  </w:style>
  <w:style w:type="paragraph" w:customStyle="1" w:styleId="Char2CharChar">
    <w:name w:val="Char2 Char Char"/>
    <w:basedOn w:val="a4"/>
    <w:qFormat/>
    <w:pPr>
      <w:shd w:val="clear" w:color="auto" w:fill="000080"/>
    </w:pPr>
    <w:rPr>
      <w:rFonts w:ascii="Tahoma" w:hAnsi="Tahoma"/>
      <w:sz w:val="24"/>
      <w:szCs w:val="24"/>
    </w:rPr>
  </w:style>
  <w:style w:type="character" w:customStyle="1" w:styleId="Char0">
    <w:name w:val="文档结构图 Char"/>
    <w:basedOn w:val="a1"/>
    <w:link w:val="a4"/>
    <w:uiPriority w:val="99"/>
    <w:semiHidden/>
    <w:qFormat/>
    <w:rPr>
      <w:rFonts w:ascii="宋体" w:eastAsia="宋体" w:hAnsi="Times New Roman" w:cs="Times New Roman"/>
      <w:sz w:val="18"/>
      <w:szCs w:val="18"/>
    </w:rPr>
  </w:style>
  <w:style w:type="paragraph" w:customStyle="1" w:styleId="13">
    <w:name w:val="正文首行缩进1"/>
    <w:basedOn w:val="a"/>
    <w:qFormat/>
    <w:pPr>
      <w:spacing w:line="360" w:lineRule="auto"/>
      <w:ind w:firstLineChars="200" w:firstLine="880"/>
    </w:pPr>
    <w:rPr>
      <w:rFonts w:ascii="宋体" w:eastAsia="宋体" w:hAnsi="宋体" w:cs="Times New Roman"/>
      <w:sz w:val="24"/>
      <w:szCs w:val="24"/>
    </w:rPr>
  </w:style>
  <w:style w:type="character" w:customStyle="1" w:styleId="Char2">
    <w:name w:val="正文文本缩进 Char"/>
    <w:link w:val="a7"/>
    <w:semiHidden/>
    <w:qFormat/>
    <w:locked/>
    <w:rPr>
      <w:szCs w:val="24"/>
    </w:rPr>
  </w:style>
  <w:style w:type="character" w:customStyle="1" w:styleId="Char10">
    <w:name w:val="正文文本缩进 Char1"/>
    <w:basedOn w:val="a1"/>
    <w:uiPriority w:val="99"/>
    <w:semiHidden/>
    <w:qFormat/>
  </w:style>
  <w:style w:type="character" w:customStyle="1" w:styleId="Char">
    <w:name w:val="正文缩进 Char"/>
    <w:link w:val="a0"/>
    <w:qFormat/>
    <w:locked/>
  </w:style>
  <w:style w:type="paragraph" w:customStyle="1" w:styleId="21">
    <w:name w:val="样式 首行缩进:  2 字符"/>
    <w:basedOn w:val="a"/>
    <w:qFormat/>
    <w:pPr>
      <w:spacing w:line="400" w:lineRule="exact"/>
      <w:ind w:firstLineChars="200" w:firstLine="200"/>
    </w:pPr>
    <w:rPr>
      <w:rFonts w:ascii="Times New Roman" w:eastAsia="宋体" w:hAnsi="Times New Roman" w:cs="宋体"/>
      <w:sz w:val="24"/>
      <w:szCs w:val="24"/>
    </w:rPr>
  </w:style>
  <w:style w:type="paragraph" w:customStyle="1" w:styleId="Char11">
    <w:name w:val="Char1"/>
    <w:basedOn w:val="a"/>
    <w:qFormat/>
    <w:rPr>
      <w:rFonts w:ascii="Times New Roman" w:eastAsia="宋体" w:hAnsi="Times New Roman" w:cs="Times New Roman"/>
      <w:szCs w:val="21"/>
    </w:rPr>
  </w:style>
  <w:style w:type="paragraph" w:customStyle="1" w:styleId="af3">
    <w:name w:val="表格"/>
    <w:basedOn w:val="a"/>
    <w:qFormat/>
    <w:pPr>
      <w:spacing w:line="400" w:lineRule="exact"/>
    </w:pPr>
    <w:rPr>
      <w:rFonts w:ascii="Times New Roman" w:eastAsia="宋体" w:hAnsi="Times New Roman" w:cs="Times New Roman"/>
      <w:sz w:val="24"/>
      <w:szCs w:val="24"/>
    </w:rPr>
  </w:style>
  <w:style w:type="character" w:customStyle="1" w:styleId="Char1">
    <w:name w:val="批注文字 Char"/>
    <w:basedOn w:val="a1"/>
    <w:link w:val="a5"/>
    <w:uiPriority w:val="99"/>
    <w:semiHidden/>
    <w:qFormat/>
    <w:rPr>
      <w:kern w:val="2"/>
      <w:sz w:val="21"/>
      <w:szCs w:val="22"/>
    </w:rPr>
  </w:style>
  <w:style w:type="character" w:customStyle="1" w:styleId="Char7">
    <w:name w:val="批注主题 Char"/>
    <w:basedOn w:val="Char1"/>
    <w:link w:val="ad"/>
    <w:uiPriority w:val="99"/>
    <w:semiHidden/>
    <w:qFormat/>
    <w:rPr>
      <w:b/>
      <w:bCs/>
      <w:kern w:val="2"/>
      <w:sz w:val="21"/>
      <w:szCs w:val="22"/>
    </w:rPr>
  </w:style>
  <w:style w:type="paragraph" w:styleId="af4">
    <w:name w:val="List Paragraph"/>
    <w:basedOn w:val="a"/>
    <w:uiPriority w:val="99"/>
    <w:unhideWhenUsed/>
    <w:rsid w:val="00A17D2E"/>
    <w:pPr>
      <w:ind w:firstLineChars="200" w:firstLine="420"/>
    </w:pPr>
  </w:style>
  <w:style w:type="paragraph" w:styleId="af5">
    <w:name w:val="Balloon Text"/>
    <w:basedOn w:val="a"/>
    <w:link w:val="Char8"/>
    <w:uiPriority w:val="99"/>
    <w:semiHidden/>
    <w:unhideWhenUsed/>
    <w:rsid w:val="00A17D2E"/>
    <w:rPr>
      <w:sz w:val="18"/>
      <w:szCs w:val="18"/>
    </w:rPr>
  </w:style>
  <w:style w:type="character" w:customStyle="1" w:styleId="Char8">
    <w:name w:val="批注框文本 Char"/>
    <w:basedOn w:val="a1"/>
    <w:link w:val="af5"/>
    <w:uiPriority w:val="99"/>
    <w:semiHidden/>
    <w:rsid w:val="00A17D2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anting120.com/upload/mailto:496919275@qq.com(%E9%9C%80%E6%8F%90%E4%BE%9B%E7%BB%8F%E5%8A%9E%E4%BA%BA%E6%9C%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60</Pages>
  <Words>5630</Words>
  <Characters>32094</Characters>
  <Application>Microsoft Office Word</Application>
  <DocSecurity>0</DocSecurity>
  <Lines>267</Lines>
  <Paragraphs>75</Paragraphs>
  <ScaleCrop>false</ScaleCrop>
  <Company>china</Company>
  <LinksUpToDate>false</LinksUpToDate>
  <CharactersWithSpaces>37649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china</cp:lastModifiedBy>
  <cp:revision>20</cp:revision>
  <cp:lastPrinted>2021-10-14T07:38:00Z</cp:lastPrinted>
  <dcterms:created xsi:type="dcterms:W3CDTF">2021-03-31T12:23:00Z</dcterms:created>
  <dcterms:modified xsi:type="dcterms:W3CDTF">2021-10-19T01:30:00Z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702D61AE7EB74CFE8D0A54087CF7AA21</vt:lpwstr>
  </property>
</Properties>
</file>